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Q1. Simulate a small network with switches and multiple devices.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Simulation tool : Cisco Packet Tracer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Created a Small network with a switch and 3 PCs and assigned Static IP addresses for all PCs and Ping one PC from another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Use ping to generate traffic and observe the MAC address table of the switch.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Observed the ARP and MAC addresses using Simulation And event list </w:t>
        <w:br w:type="textWrapping"/>
        <w:t xml:space="preserve">And took MAC addresses from the Switch using CLI </w:t>
      </w:r>
    </w:p>
    <w:p w:rsidR="00000000" w:rsidDel="00000000" w:rsidP="00000000" w:rsidRDefault="00000000" w:rsidRPr="00000000" w14:paraId="0000000E">
      <w:pPr>
        <w:rPr/>
      </w:pPr>
      <w:r w:rsidDel="00000000" w:rsidR="00000000" w:rsidRPr="00000000">
        <w:rPr/>
        <w:drawing>
          <wp:inline distB="114300" distT="114300" distL="114300" distR="114300">
            <wp:extent cx="2779187" cy="1565024"/>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79187" cy="1565024"/>
                    </a:xfrm>
                    <a:prstGeom prst="rect"/>
                    <a:ln/>
                  </pic:spPr>
                </pic:pic>
              </a:graphicData>
            </a:graphic>
          </wp:inline>
        </w:drawing>
      </w:r>
      <w:r w:rsidDel="00000000" w:rsidR="00000000" w:rsidRPr="00000000">
        <w:rPr/>
        <w:drawing>
          <wp:inline distB="114300" distT="114300" distL="114300" distR="114300">
            <wp:extent cx="2563127" cy="1435351"/>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63127" cy="143535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Q2.  Capture and analyze Ethernet frames using Wireshark. Inspect the structure of the frame, including destination and source MAC addresses, Ethertype, payload, and FCS. Use GNS3 or Packet tracer to simulate network traffic.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Before ARP ,</w:t>
      </w:r>
    </w:p>
    <w:p w:rsidR="00000000" w:rsidDel="00000000" w:rsidP="00000000" w:rsidRDefault="00000000" w:rsidRPr="00000000" w14:paraId="0000001A">
      <w:pPr>
        <w:rPr/>
      </w:pPr>
      <w:r w:rsidDel="00000000" w:rsidR="00000000" w:rsidRPr="00000000">
        <w:rPr/>
        <w:drawing>
          <wp:inline distB="114300" distT="114300" distL="114300" distR="114300">
            <wp:extent cx="5731200" cy="322580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After ARP ,</w:t>
      </w:r>
    </w:p>
    <w:p w:rsidR="00000000" w:rsidDel="00000000" w:rsidP="00000000" w:rsidRDefault="00000000" w:rsidRPr="00000000" w14:paraId="0000001E">
      <w:pPr>
        <w:rPr/>
      </w:pPr>
      <w:r w:rsidDel="00000000" w:rsidR="00000000" w:rsidRPr="00000000">
        <w:rPr/>
        <w:drawing>
          <wp:inline distB="114300" distT="114300" distL="114300" distR="114300">
            <wp:extent cx="5731200" cy="3225800"/>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Q3.  Configure static IP addresses, modify MAC addresses, and verify network connectivity using ping and ifconfig commands.</w:t>
      </w:r>
    </w:p>
    <w:p w:rsidR="00000000" w:rsidDel="00000000" w:rsidP="00000000" w:rsidRDefault="00000000" w:rsidRPr="00000000" w14:paraId="00000023">
      <w:pPr>
        <w:rPr/>
      </w:pPr>
      <w:r w:rsidDel="00000000" w:rsidR="00000000" w:rsidRPr="00000000">
        <w:rPr/>
        <w:drawing>
          <wp:inline distB="114300" distT="114300" distL="114300" distR="114300">
            <wp:extent cx="3619500" cy="2884075"/>
            <wp:effectExtent b="0" l="0" r="0" t="0"/>
            <wp:docPr id="2" name="image4.png"/>
            <a:graphic>
              <a:graphicData uri="http://schemas.openxmlformats.org/drawingml/2006/picture">
                <pic:pic>
                  <pic:nvPicPr>
                    <pic:cNvPr id="0" name="image4.png"/>
                    <pic:cNvPicPr preferRelativeResize="0"/>
                  </pic:nvPicPr>
                  <pic:blipFill>
                    <a:blip r:embed="rId11"/>
                    <a:srcRect b="32235" l="10000" r="25593" t="7769"/>
                    <a:stretch>
                      <a:fillRect/>
                    </a:stretch>
                  </pic:blipFill>
                  <pic:spPr>
                    <a:xfrm>
                      <a:off x="0" y="0"/>
                      <a:ext cx="3619500" cy="28840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3225800"/>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color w:val="000000"/>
          <w:sz w:val="26"/>
          <w:szCs w:val="26"/>
        </w:rPr>
      </w:pPr>
      <w:bookmarkStart w:colFirst="0" w:colLast="0" w:name="_xeendsrc1oq" w:id="0"/>
      <w:bookmarkEnd w:id="0"/>
      <w:r w:rsidDel="00000000" w:rsidR="00000000" w:rsidRPr="00000000">
        <w:rPr>
          <w:color w:val="000000"/>
          <w:sz w:val="26"/>
          <w:szCs w:val="26"/>
          <w:rtl w:val="0"/>
        </w:rPr>
        <w:t xml:space="preserve">Use Port Security to Assign a Specific MAC Address</w:t>
      </w:r>
    </w:p>
    <w:p w:rsidR="00000000" w:rsidDel="00000000" w:rsidP="00000000" w:rsidRDefault="00000000" w:rsidRPr="00000000" w14:paraId="00000027">
      <w:pPr>
        <w:spacing w:after="240" w:before="240" w:lineRule="auto"/>
        <w:rPr/>
      </w:pPr>
      <w:r w:rsidDel="00000000" w:rsidR="00000000" w:rsidRPr="00000000">
        <w:rPr>
          <w:rtl w:val="0"/>
        </w:rPr>
        <w:t xml:space="preserve">Instead of changing the MAC address of the switch port directly, we can assign a specific MAC address to a port using port security.</w:t>
      </w:r>
    </w:p>
    <w:p w:rsidR="00000000" w:rsidDel="00000000" w:rsidP="00000000" w:rsidRDefault="00000000" w:rsidRPr="00000000" w14:paraId="00000028">
      <w:pPr>
        <w:pStyle w:val="Heading3"/>
        <w:keepNext w:val="0"/>
        <w:keepLines w:val="0"/>
        <w:spacing w:before="280" w:lineRule="auto"/>
        <w:rPr>
          <w:color w:val="000000"/>
          <w:sz w:val="26"/>
          <w:szCs w:val="26"/>
        </w:rPr>
      </w:pPr>
      <w:bookmarkStart w:colFirst="0" w:colLast="0" w:name="_lakxjs71j5im" w:id="1"/>
      <w:bookmarkEnd w:id="1"/>
      <w:r w:rsidDel="00000000" w:rsidR="00000000" w:rsidRPr="00000000">
        <w:rPr>
          <w:color w:val="000000"/>
          <w:sz w:val="26"/>
          <w:szCs w:val="26"/>
          <w:rtl w:val="0"/>
        </w:rPr>
        <w:t xml:space="preserve">Steps:</w:t>
      </w:r>
    </w:p>
    <w:p w:rsidR="00000000" w:rsidDel="00000000" w:rsidP="00000000" w:rsidRDefault="00000000" w:rsidRPr="00000000" w14:paraId="00000029">
      <w:pPr>
        <w:numPr>
          <w:ilvl w:val="0"/>
          <w:numId w:val="2"/>
        </w:numPr>
        <w:spacing w:after="240" w:before="240" w:lineRule="auto"/>
        <w:ind w:left="720" w:hanging="360"/>
        <w:rPr/>
      </w:pPr>
      <w:r w:rsidDel="00000000" w:rsidR="00000000" w:rsidRPr="00000000">
        <w:rPr>
          <w:rtl w:val="0"/>
        </w:rPr>
        <w:t xml:space="preserve">Open the Switch CLI.</w:t>
      </w:r>
    </w:p>
    <w:p w:rsidR="00000000" w:rsidDel="00000000" w:rsidP="00000000" w:rsidRDefault="00000000" w:rsidRPr="00000000" w14:paraId="0000002A">
      <w:pPr>
        <w:rPr>
          <w:rFonts w:ascii="Roboto Mono" w:cs="Roboto Mono" w:eastAsia="Roboto Mono" w:hAnsi="Roboto Mono"/>
          <w:color w:val="188038"/>
        </w:rPr>
      </w:pPr>
      <w:r w:rsidDel="00000000" w:rsidR="00000000" w:rsidRPr="00000000">
        <w:rPr>
          <w:rtl w:val="0"/>
        </w:rPr>
        <w:t xml:space="preserve">Enter configuration mode:</w:t>
        <w:br w:type="textWrapping"/>
        <w:t xml:space="preserve"> shell</w:t>
        <w:br w:type="textWrapping"/>
        <w:t xml:space="preserve">CopyEdit</w:t>
        <w:br w:type="textWrapping"/>
      </w:r>
      <w:r w:rsidDel="00000000" w:rsidR="00000000" w:rsidRPr="00000000">
        <w:rPr>
          <w:rFonts w:ascii="Roboto Mono" w:cs="Roboto Mono" w:eastAsia="Roboto Mono" w:hAnsi="Roboto Mono"/>
          <w:color w:val="188038"/>
          <w:rtl w:val="0"/>
        </w:rPr>
        <w:t xml:space="preserve">enable</w:t>
      </w:r>
    </w:p>
    <w:p w:rsidR="00000000" w:rsidDel="00000000" w:rsidP="00000000" w:rsidRDefault="00000000" w:rsidRPr="00000000" w14:paraId="000000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configure terminal</w:t>
      </w:r>
    </w:p>
    <w:p w:rsidR="00000000" w:rsidDel="00000000" w:rsidP="00000000" w:rsidRDefault="00000000" w:rsidRPr="00000000" w14:paraId="0000002C">
      <w:pPr>
        <w:numPr>
          <w:ilvl w:val="0"/>
          <w:numId w:val="2"/>
        </w:numPr>
        <w:spacing w:after="0" w:afterAutospacing="0" w:before="240" w:lineRule="auto"/>
        <w:ind w:left="720" w:hanging="360"/>
        <w:rPr>
          <w:b w:val="1"/>
        </w:rPr>
      </w:pPr>
      <w:r w:rsidDel="00000000" w:rsidR="00000000" w:rsidRPr="00000000">
        <w:rPr>
          <w:rtl w:val="0"/>
        </w:rPr>
        <w:t xml:space="preserve">Select the interface connected to PC-0 (e.g., </w:t>
      </w:r>
      <w:r w:rsidDel="00000000" w:rsidR="00000000" w:rsidRPr="00000000">
        <w:rPr>
          <w:rFonts w:ascii="Roboto Mono" w:cs="Roboto Mono" w:eastAsia="Roboto Mono" w:hAnsi="Roboto Mono"/>
          <w:color w:val="188038"/>
          <w:rtl w:val="0"/>
        </w:rPr>
        <w:t xml:space="preserve">FastEthernet 0/1</w:t>
      </w:r>
      <w:r w:rsidDel="00000000" w:rsidR="00000000" w:rsidRPr="00000000">
        <w:rPr>
          <w:rtl w:val="0"/>
        </w:rPr>
        <w:t xml:space="preserve">):</w:t>
        <w:br w:type="textWrapping"/>
        <w:t xml:space="preserve"> shell</w:t>
        <w:br w:type="textWrapping"/>
        <w:t xml:space="preserve">CopyEdit</w:t>
        <w:br w:type="textWrapping"/>
      </w:r>
      <w:r w:rsidDel="00000000" w:rsidR="00000000" w:rsidRPr="00000000">
        <w:rPr>
          <w:rFonts w:ascii="Roboto Mono" w:cs="Roboto Mono" w:eastAsia="Roboto Mono" w:hAnsi="Roboto Mono"/>
          <w:color w:val="188038"/>
          <w:rtl w:val="0"/>
        </w:rPr>
        <w:t xml:space="preserve">interface FastEthernet 0/1</w:t>
      </w:r>
    </w:p>
    <w:p w:rsidR="00000000" w:rsidDel="00000000" w:rsidP="00000000" w:rsidRDefault="00000000" w:rsidRPr="00000000" w14:paraId="0000002D">
      <w:pPr>
        <w:numPr>
          <w:ilvl w:val="0"/>
          <w:numId w:val="2"/>
        </w:numPr>
        <w:spacing w:after="240" w:before="0" w:beforeAutospacing="0" w:lineRule="auto"/>
        <w:ind w:left="720" w:hanging="360"/>
        <w:rPr>
          <w:b w:val="1"/>
        </w:rPr>
      </w:pPr>
      <w:r w:rsidDel="00000000" w:rsidR="00000000" w:rsidRPr="00000000">
        <w:rPr>
          <w:rtl w:val="0"/>
        </w:rPr>
        <w:t xml:space="preserve">Enable port security and assign a MAC address:</w:t>
        <w:br w:type="textWrapping"/>
        <w:t xml:space="preserve"> shell</w:t>
        <w:br w:type="textWrapping"/>
        <w:t xml:space="preserve">CopyEdit</w:t>
        <w:br w:type="textWrapping"/>
      </w:r>
      <w:r w:rsidDel="00000000" w:rsidR="00000000" w:rsidRPr="00000000">
        <w:rPr>
          <w:rFonts w:ascii="Roboto Mono" w:cs="Roboto Mono" w:eastAsia="Roboto Mono" w:hAnsi="Roboto Mono"/>
          <w:color w:val="188038"/>
          <w:rtl w:val="0"/>
        </w:rPr>
        <w:t xml:space="preserve">switchport mode access</w:t>
      </w:r>
    </w:p>
    <w:p w:rsidR="00000000" w:rsidDel="00000000" w:rsidP="00000000" w:rsidRDefault="00000000" w:rsidRPr="00000000" w14:paraId="0000002E">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switchport port-security</w:t>
      </w:r>
    </w:p>
    <w:p w:rsidR="00000000" w:rsidDel="00000000" w:rsidP="00000000" w:rsidRDefault="00000000" w:rsidRPr="00000000" w14:paraId="0000002F">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switchport port-security mac-address 0060.2fd1.d9c9</w:t>
      </w:r>
    </w:p>
    <w:p w:rsidR="00000000" w:rsidDel="00000000" w:rsidP="00000000" w:rsidRDefault="00000000" w:rsidRPr="00000000" w14:paraId="00000030">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000A.BCDE.1234</w:t>
      </w:r>
    </w:p>
    <w:p w:rsidR="00000000" w:rsidDel="00000000" w:rsidP="00000000" w:rsidRDefault="00000000" w:rsidRPr="00000000" w14:paraId="00000031">
      <w:pPr>
        <w:numPr>
          <w:ilvl w:val="0"/>
          <w:numId w:val="2"/>
        </w:numPr>
        <w:spacing w:after="240" w:before="240" w:lineRule="auto"/>
        <w:ind w:left="720" w:hanging="360"/>
        <w:rPr>
          <w:b w:val="1"/>
        </w:rPr>
      </w:pPr>
      <w:r w:rsidDel="00000000" w:rsidR="00000000" w:rsidRPr="00000000">
        <w:rPr>
          <w:rtl w:val="0"/>
        </w:rPr>
        <w:t xml:space="preserve">Exit and repeat for PC-1’s port (</w:t>
      </w:r>
      <w:r w:rsidDel="00000000" w:rsidR="00000000" w:rsidRPr="00000000">
        <w:rPr>
          <w:rFonts w:ascii="Roboto Mono" w:cs="Roboto Mono" w:eastAsia="Roboto Mono" w:hAnsi="Roboto Mono"/>
          <w:color w:val="188038"/>
          <w:rtl w:val="0"/>
        </w:rPr>
        <w:t xml:space="preserve">FastEthernet 0/2</w:t>
      </w:r>
      <w:r w:rsidDel="00000000" w:rsidR="00000000" w:rsidRPr="00000000">
        <w:rPr>
          <w:rtl w:val="0"/>
        </w:rPr>
        <w:t xml:space="preserve">):</w:t>
        <w:br w:type="textWrapping"/>
        <w:t xml:space="preserve"> shell</w:t>
        <w:br w:type="textWrapping"/>
        <w:t xml:space="preserve">CopyEdit</w:t>
        <w:br w:type="textWrapping"/>
      </w:r>
      <w:r w:rsidDel="00000000" w:rsidR="00000000" w:rsidRPr="00000000">
        <w:rPr>
          <w:rFonts w:ascii="Roboto Mono" w:cs="Roboto Mono" w:eastAsia="Roboto Mono" w:hAnsi="Roboto Mono"/>
          <w:color w:val="188038"/>
          <w:rtl w:val="0"/>
        </w:rPr>
        <w:t xml:space="preserve">interface FastEthernet 0/2</w:t>
      </w:r>
    </w:p>
    <w:p w:rsidR="00000000" w:rsidDel="00000000" w:rsidP="00000000" w:rsidRDefault="00000000" w:rsidRPr="00000000" w14:paraId="00000032">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switchport mode access</w:t>
      </w:r>
    </w:p>
    <w:p w:rsidR="00000000" w:rsidDel="00000000" w:rsidP="00000000" w:rsidRDefault="00000000" w:rsidRPr="00000000" w14:paraId="00000033">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switchport port-security</w:t>
      </w:r>
    </w:p>
    <w:p w:rsidR="00000000" w:rsidDel="00000000" w:rsidP="00000000" w:rsidRDefault="00000000" w:rsidRPr="00000000" w14:paraId="00000034">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switchport port-security mac-address 000A.BCDE.5678</w:t>
      </w:r>
    </w:p>
    <w:p w:rsidR="00000000" w:rsidDel="00000000" w:rsidP="00000000" w:rsidRDefault="00000000" w:rsidRPr="00000000" w14:paraId="00000035">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Exit</w:t>
      </w:r>
    </w:p>
    <w:p w:rsidR="00000000" w:rsidDel="00000000" w:rsidP="00000000" w:rsidRDefault="00000000" w:rsidRPr="00000000" w14:paraId="00000036">
      <w:pPr>
        <w:spacing w:after="240" w:before="240" w:lineRule="auto"/>
        <w:ind w:left="72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37">
      <w:pPr>
        <w:spacing w:after="240" w:before="240" w:lineRule="auto"/>
        <w:ind w:left="720" w:firstLine="0"/>
        <w:rPr/>
      </w:pPr>
      <w:r w:rsidDel="00000000" w:rsidR="00000000" w:rsidRPr="00000000">
        <w:rPr>
          <w:rFonts w:ascii="Roboto Mono" w:cs="Roboto Mono" w:eastAsia="Roboto Mono" w:hAnsi="Roboto Mono"/>
          <w:color w:val="188038"/>
        </w:rPr>
        <w:drawing>
          <wp:inline distB="114300" distT="114300" distL="114300" distR="114300">
            <wp:extent cx="3781425" cy="1895475"/>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7814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Q4. Create a simple LAN setup with two Linux machines connected via a switch. </w:t>
      </w:r>
    </w:p>
    <w:p w:rsidR="00000000" w:rsidDel="00000000" w:rsidP="00000000" w:rsidRDefault="00000000" w:rsidRPr="00000000" w14:paraId="00000039">
      <w:pPr>
        <w:rPr>
          <w:b w:val="1"/>
        </w:rPr>
      </w:pPr>
      <w:r w:rsidDel="00000000" w:rsidR="00000000" w:rsidRPr="00000000">
        <w:rPr>
          <w:b w:val="1"/>
          <w:rtl w:val="0"/>
        </w:rPr>
        <w:t xml:space="preserve">Q5.Ping from one machine to the other. If it fails, use ifconfig to ensure the IP addresses are configured correctly.</w:t>
      </w:r>
    </w:p>
    <w:p w:rsidR="00000000" w:rsidDel="00000000" w:rsidP="00000000" w:rsidRDefault="00000000" w:rsidRPr="00000000" w14:paraId="0000003A">
      <w:pPr>
        <w:rPr>
          <w:b w:val="1"/>
        </w:rPr>
      </w:pPr>
      <w:r w:rsidDel="00000000" w:rsidR="00000000" w:rsidRPr="00000000">
        <w:rPr>
          <w:b w:val="1"/>
          <w:rtl w:val="0"/>
        </w:rPr>
        <w:t xml:space="preserve">Q6.Use traceroute to identify where the packets are being dropped if the ping fails.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Simulation using Cisco packet tracer</w:t>
        <w:br w:type="textWrapping"/>
      </w:r>
      <w:r w:rsidDel="00000000" w:rsidR="00000000" w:rsidRPr="00000000">
        <w:rPr/>
        <w:drawing>
          <wp:inline distB="114300" distT="114300" distL="114300" distR="114300">
            <wp:extent cx="1790700" cy="1615725"/>
            <wp:effectExtent b="0" l="0" r="0" t="0"/>
            <wp:docPr id="11" name="image6.png"/>
            <a:graphic>
              <a:graphicData uri="http://schemas.openxmlformats.org/drawingml/2006/picture">
                <pic:pic>
                  <pic:nvPicPr>
                    <pic:cNvPr id="0" name="image6.png"/>
                    <pic:cNvPicPr preferRelativeResize="0"/>
                  </pic:nvPicPr>
                  <pic:blipFill>
                    <a:blip r:embed="rId13"/>
                    <a:srcRect b="4580" l="10572" r="6607" t="12502"/>
                    <a:stretch>
                      <a:fillRect/>
                    </a:stretch>
                  </pic:blipFill>
                  <pic:spPr>
                    <a:xfrm>
                      <a:off x="0" y="0"/>
                      <a:ext cx="1790700" cy="1615725"/>
                    </a:xfrm>
                    <a:prstGeom prst="rect"/>
                    <a:ln/>
                  </pic:spPr>
                </pic:pic>
              </a:graphicData>
            </a:graphic>
          </wp:inline>
        </w:drawing>
      </w:r>
      <w:r w:rsidDel="00000000" w:rsidR="00000000" w:rsidRPr="00000000">
        <w:rPr>
          <w:rtl w:val="0"/>
        </w:rPr>
        <w:br w:type="textWrapping"/>
        <w:br w:type="textWrapping"/>
        <w:t xml:space="preserve">Ip configuration for PC2 and PC3</w:t>
      </w:r>
    </w:p>
    <w:p w:rsidR="00000000" w:rsidDel="00000000" w:rsidP="00000000" w:rsidRDefault="00000000" w:rsidRPr="00000000" w14:paraId="0000003D">
      <w:pPr>
        <w:rPr/>
      </w:pPr>
      <w:r w:rsidDel="00000000" w:rsidR="00000000" w:rsidRPr="00000000">
        <w:rPr/>
        <w:drawing>
          <wp:inline distB="114300" distT="114300" distL="114300" distR="114300">
            <wp:extent cx="2643188" cy="1549752"/>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43188" cy="1549752"/>
                    </a:xfrm>
                    <a:prstGeom prst="rect"/>
                    <a:ln/>
                  </pic:spPr>
                </pic:pic>
              </a:graphicData>
            </a:graphic>
          </wp:inline>
        </w:drawing>
      </w:r>
      <w:r w:rsidDel="00000000" w:rsidR="00000000" w:rsidRPr="00000000">
        <w:rPr/>
        <w:drawing>
          <wp:inline distB="114300" distT="114300" distL="114300" distR="114300">
            <wp:extent cx="2896631" cy="1454325"/>
            <wp:effectExtent b="0" l="0" r="0" 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896631" cy="14543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Ping , Traceroute and ipconfig from PC3</w:t>
        <w:br w:type="textWrapping"/>
        <w:br w:type="textWrapping"/>
      </w:r>
      <w:r w:rsidDel="00000000" w:rsidR="00000000" w:rsidRPr="00000000">
        <w:rPr/>
        <w:drawing>
          <wp:inline distB="114300" distT="114300" distL="114300" distR="114300">
            <wp:extent cx="3281363" cy="3149522"/>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81363" cy="314952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67437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13335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12573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11811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Q7.Research the Linux kernel's handling of Ethernet devices and network interfaces. Write a short report on how the Linux kernel supports Ethernet communication (referencing kernel.org documentation).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The Linux kernel manages Ethernet communication through the </w:t>
      </w:r>
      <w:r w:rsidDel="00000000" w:rsidR="00000000" w:rsidRPr="00000000">
        <w:rPr>
          <w:b w:val="1"/>
          <w:rtl w:val="0"/>
        </w:rPr>
        <w:t xml:space="preserve">netdev subsystem</w:t>
      </w:r>
      <w:r w:rsidDel="00000000" w:rsidR="00000000" w:rsidRPr="00000000">
        <w:rPr>
          <w:rtl w:val="0"/>
        </w:rPr>
        <w:t xml:space="preserve">.</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Network interfaces are represented as </w:t>
      </w:r>
      <w:r w:rsidDel="00000000" w:rsidR="00000000" w:rsidRPr="00000000">
        <w:rPr>
          <w:rFonts w:ascii="Roboto Mono" w:cs="Roboto Mono" w:eastAsia="Roboto Mono" w:hAnsi="Roboto Mono"/>
          <w:b w:val="1"/>
          <w:color w:val="188038"/>
          <w:rtl w:val="0"/>
        </w:rPr>
        <w:t xml:space="preserve">struct net_device</w:t>
      </w:r>
      <w:r w:rsidDel="00000000" w:rsidR="00000000" w:rsidRPr="00000000">
        <w:rPr>
          <w:rtl w:val="0"/>
        </w:rPr>
        <w:t xml:space="preserve"> and handled via kernel drivers.</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Uses </w:t>
      </w:r>
      <w:r w:rsidDel="00000000" w:rsidR="00000000" w:rsidRPr="00000000">
        <w:rPr>
          <w:b w:val="1"/>
          <w:rtl w:val="0"/>
        </w:rPr>
        <w:t xml:space="preserve">NAPI (New API)</w:t>
      </w:r>
      <w:r w:rsidDel="00000000" w:rsidR="00000000" w:rsidRPr="00000000">
        <w:rPr>
          <w:rtl w:val="0"/>
        </w:rPr>
        <w:t xml:space="preserve"> for efficient packet handling, reducing CPU overhead.</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The </w:t>
      </w:r>
      <w:r w:rsidDel="00000000" w:rsidR="00000000" w:rsidRPr="00000000">
        <w:rPr>
          <w:b w:val="1"/>
          <w:rtl w:val="0"/>
        </w:rPr>
        <w:t xml:space="preserve">skb (socket buffer)</w:t>
      </w:r>
      <w:r w:rsidDel="00000000" w:rsidR="00000000" w:rsidRPr="00000000">
        <w:rPr>
          <w:rtl w:val="0"/>
        </w:rPr>
        <w:t xml:space="preserve"> structure is used for packet transmission and reception.</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Ethernet drivers (e.g., </w:t>
      </w:r>
      <w:r w:rsidDel="00000000" w:rsidR="00000000" w:rsidRPr="00000000">
        <w:rPr>
          <w:rFonts w:ascii="Roboto Mono" w:cs="Roboto Mono" w:eastAsia="Roboto Mono" w:hAnsi="Roboto Mono"/>
          <w:color w:val="188038"/>
          <w:rtl w:val="0"/>
        </w:rPr>
        <w:t xml:space="preserve">e1000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r8169</w:t>
      </w:r>
      <w:r w:rsidDel="00000000" w:rsidR="00000000" w:rsidRPr="00000000">
        <w:rPr>
          <w:rtl w:val="0"/>
        </w:rPr>
        <w:t xml:space="preserve">) provide hardware-specific support.</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Detailed documentation available at kernel.org.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Q8: Configuring a Basic LAN Interface using the ip Command</w:t>
      </w:r>
    </w:p>
    <w:p w:rsidR="00000000" w:rsidDel="00000000" w:rsidP="00000000" w:rsidRDefault="00000000" w:rsidRPr="00000000" w14:paraId="00000057">
      <w:pPr>
        <w:spacing w:after="240" w:before="240" w:lineRule="auto"/>
        <w:rPr/>
      </w:pPr>
      <w:r w:rsidDel="00000000" w:rsidR="00000000" w:rsidRPr="00000000">
        <w:rPr>
          <w:rtl w:val="0"/>
        </w:rPr>
        <w:t xml:space="preserve">Check available network interfaces</w:t>
      </w:r>
    </w:p>
    <w:p w:rsidR="00000000" w:rsidDel="00000000" w:rsidP="00000000" w:rsidRDefault="00000000" w:rsidRPr="00000000" w14:paraId="00000058">
      <w:pPr>
        <w:spacing w:after="240" w:before="240" w:lineRule="auto"/>
        <w:rPr/>
      </w:pPr>
      <w:r w:rsidDel="00000000" w:rsidR="00000000" w:rsidRPr="00000000">
        <w:rPr>
          <w:rtl w:val="0"/>
        </w:rPr>
        <w:t xml:space="preserve">ip link show</w:t>
      </w:r>
    </w:p>
    <w:p w:rsidR="00000000" w:rsidDel="00000000" w:rsidP="00000000" w:rsidRDefault="00000000" w:rsidRPr="00000000" w14:paraId="00000059">
      <w:pPr>
        <w:spacing w:after="240" w:before="240" w:lineRule="auto"/>
        <w:rPr/>
      </w:pPr>
      <w:r w:rsidDel="00000000" w:rsidR="00000000" w:rsidRPr="00000000">
        <w:rPr>
          <w:rtl w:val="0"/>
        </w:rPr>
        <w:t xml:space="preserve">This lists all network interfaces on the system, including their statuses.</w:t>
      </w:r>
    </w:p>
    <w:p w:rsidR="00000000" w:rsidDel="00000000" w:rsidP="00000000" w:rsidRDefault="00000000" w:rsidRPr="00000000" w14:paraId="0000005A">
      <w:pPr>
        <w:spacing w:after="240" w:before="240" w:lineRule="auto"/>
        <w:rPr/>
      </w:pPr>
      <w:r w:rsidDel="00000000" w:rsidR="00000000" w:rsidRPr="00000000">
        <w:rPr>
          <w:rtl w:val="0"/>
        </w:rPr>
        <w:t xml:space="preserve">Assign an IP address to an interface</w:t>
      </w:r>
    </w:p>
    <w:p w:rsidR="00000000" w:rsidDel="00000000" w:rsidP="00000000" w:rsidRDefault="00000000" w:rsidRPr="00000000" w14:paraId="0000005B">
      <w:pPr>
        <w:spacing w:after="240" w:before="240" w:lineRule="auto"/>
        <w:rPr/>
      </w:pPr>
      <w:r w:rsidDel="00000000" w:rsidR="00000000" w:rsidRPr="00000000">
        <w:rPr>
          <w:rtl w:val="0"/>
        </w:rPr>
        <w:t xml:space="preserve">sudo ip addr add 192.168.1.100/24 dev eth0</w:t>
      </w:r>
    </w:p>
    <w:p w:rsidR="00000000" w:rsidDel="00000000" w:rsidP="00000000" w:rsidRDefault="00000000" w:rsidRPr="00000000" w14:paraId="0000005C">
      <w:pPr>
        <w:spacing w:after="240" w:before="240" w:lineRule="auto"/>
        <w:rPr/>
      </w:pPr>
      <w:r w:rsidDel="00000000" w:rsidR="00000000" w:rsidRPr="00000000">
        <w:rPr>
          <w:rtl w:val="0"/>
        </w:rPr>
        <w:t xml:space="preserve">This assigns the IP address 192.168.1.100 with a subnet mask of /24 (255.255.255.0) to the eth0 interface.</w: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Enable the interface</w:t>
      </w:r>
    </w:p>
    <w:p w:rsidR="00000000" w:rsidDel="00000000" w:rsidP="00000000" w:rsidRDefault="00000000" w:rsidRPr="00000000" w14:paraId="0000005F">
      <w:pPr>
        <w:spacing w:after="240" w:before="240" w:lineRule="auto"/>
        <w:rPr/>
      </w:pPr>
      <w:r w:rsidDel="00000000" w:rsidR="00000000" w:rsidRPr="00000000">
        <w:rPr>
          <w:rtl w:val="0"/>
        </w:rPr>
        <w:t xml:space="preserve">sudo ip link set eth0 up</w:t>
      </w:r>
    </w:p>
    <w:p w:rsidR="00000000" w:rsidDel="00000000" w:rsidP="00000000" w:rsidRDefault="00000000" w:rsidRPr="00000000" w14:paraId="00000060">
      <w:pPr>
        <w:spacing w:after="240" w:before="240" w:lineRule="auto"/>
        <w:rPr/>
      </w:pPr>
      <w:r w:rsidDel="00000000" w:rsidR="00000000" w:rsidRPr="00000000">
        <w:rPr>
          <w:rtl w:val="0"/>
        </w:rPr>
        <w:t xml:space="preserve">This brings the eth0 interface online.</w:t>
      </w:r>
    </w:p>
    <w:p w:rsidR="00000000" w:rsidDel="00000000" w:rsidP="00000000" w:rsidRDefault="00000000" w:rsidRPr="00000000" w14:paraId="00000061">
      <w:pPr>
        <w:spacing w:after="240" w:before="240" w:lineRule="auto"/>
        <w:rPr/>
      </w:pPr>
      <w:r w:rsidDel="00000000" w:rsidR="00000000" w:rsidRPr="00000000">
        <w:rPr>
          <w:rtl w:val="0"/>
        </w:rPr>
        <w:t xml:space="preserve">Set a default gateway</w:t>
      </w:r>
    </w:p>
    <w:p w:rsidR="00000000" w:rsidDel="00000000" w:rsidP="00000000" w:rsidRDefault="00000000" w:rsidRPr="00000000" w14:paraId="00000062">
      <w:pPr>
        <w:spacing w:after="240" w:before="240" w:lineRule="auto"/>
        <w:rPr/>
      </w:pPr>
      <w:r w:rsidDel="00000000" w:rsidR="00000000" w:rsidRPr="00000000">
        <w:rPr>
          <w:rtl w:val="0"/>
        </w:rPr>
        <w:tab/>
        <w:t xml:space="preserve">sudo ip route add default via 192.168.1.1</w:t>
      </w:r>
    </w:p>
    <w:p w:rsidR="00000000" w:rsidDel="00000000" w:rsidP="00000000" w:rsidRDefault="00000000" w:rsidRPr="00000000" w14:paraId="00000063">
      <w:pPr>
        <w:spacing w:after="240" w:before="240" w:lineRule="auto"/>
        <w:rPr/>
      </w:pPr>
      <w:r w:rsidDel="00000000" w:rsidR="00000000" w:rsidRPr="00000000">
        <w:rPr>
          <w:rtl w:val="0"/>
        </w:rPr>
        <w:tab/>
        <w:t xml:space="preserve">This adds a default route through the gateway 192.168.1.1, allowing traffic to leave the local network.</w:t>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Q9: Viewing the MAC Address Table on a Linux-Based Network Switch</w:t>
      </w:r>
    </w:p>
    <w:p w:rsidR="00000000" w:rsidDel="00000000" w:rsidP="00000000" w:rsidRDefault="00000000" w:rsidRPr="00000000" w14:paraId="00000066">
      <w:pPr>
        <w:spacing w:after="240" w:before="240" w:lineRule="auto"/>
        <w:rPr/>
      </w:pPr>
      <w:r w:rsidDel="00000000" w:rsidR="00000000" w:rsidRPr="00000000">
        <w:rPr>
          <w:rtl w:val="0"/>
        </w:rPr>
        <w:t xml:space="preserve">Check the MAC address table using the bridge command</w:t>
      </w:r>
    </w:p>
    <w:p w:rsidR="00000000" w:rsidDel="00000000" w:rsidP="00000000" w:rsidRDefault="00000000" w:rsidRPr="00000000" w14:paraId="00000067">
      <w:pPr>
        <w:spacing w:after="240" w:before="240" w:lineRule="auto"/>
        <w:rPr/>
      </w:pPr>
      <w:r w:rsidDel="00000000" w:rsidR="00000000" w:rsidRPr="00000000">
        <w:rPr>
          <w:rtl w:val="0"/>
        </w:rPr>
        <w:t xml:space="preserve">bridge fdb show</w:t>
      </w:r>
    </w:p>
    <w:p w:rsidR="00000000" w:rsidDel="00000000" w:rsidP="00000000" w:rsidRDefault="00000000" w:rsidRPr="00000000" w14:paraId="00000068">
      <w:pPr>
        <w:spacing w:after="240" w:before="240" w:lineRule="auto"/>
        <w:rPr/>
      </w:pPr>
      <w:r w:rsidDel="00000000" w:rsidR="00000000" w:rsidRPr="00000000">
        <w:rPr>
          <w:rtl w:val="0"/>
        </w:rPr>
        <w:t xml:space="preserve">This displays the Forwarding Database (FDB), listing MAC addresses learned by the switch along with their associated interfaces.</w:t>
      </w:r>
    </w:p>
    <w:p w:rsidR="00000000" w:rsidDel="00000000" w:rsidP="00000000" w:rsidRDefault="00000000" w:rsidRPr="00000000" w14:paraId="00000069">
      <w:pPr>
        <w:spacing w:after="240" w:before="240" w:lineRule="auto"/>
        <w:rPr/>
      </w:pPr>
      <w:r w:rsidDel="00000000" w:rsidR="00000000" w:rsidRPr="00000000">
        <w:rPr/>
        <w:drawing>
          <wp:inline distB="114300" distT="114300" distL="114300" distR="114300">
            <wp:extent cx="4776788" cy="1396536"/>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76788" cy="139653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View interface statistics using the ip link command</w:t>
      </w:r>
    </w:p>
    <w:p w:rsidR="00000000" w:rsidDel="00000000" w:rsidP="00000000" w:rsidRDefault="00000000" w:rsidRPr="00000000" w14:paraId="0000006B">
      <w:pPr>
        <w:spacing w:after="240" w:before="240" w:lineRule="auto"/>
        <w:rPr/>
      </w:pPr>
      <w:r w:rsidDel="00000000" w:rsidR="00000000" w:rsidRPr="00000000">
        <w:rPr>
          <w:rtl w:val="0"/>
        </w:rPr>
        <w:tab/>
        <w:t xml:space="preserve">ip -s link show eth0</w:t>
      </w:r>
    </w:p>
    <w:p w:rsidR="00000000" w:rsidDel="00000000" w:rsidP="00000000" w:rsidRDefault="00000000" w:rsidRPr="00000000" w14:paraId="0000006C">
      <w:pPr>
        <w:spacing w:after="240" w:before="240" w:lineRule="auto"/>
        <w:rPr/>
      </w:pPr>
      <w:r w:rsidDel="00000000" w:rsidR="00000000" w:rsidRPr="00000000">
        <w:rPr>
          <w:rtl w:val="0"/>
        </w:rPr>
        <w:tab/>
        <w:t xml:space="preserve">This shows statistics for eth0, including packet counts and errors, which help in diagnosing network issues.</w:t>
      </w:r>
    </w:p>
    <w:p w:rsidR="00000000" w:rsidDel="00000000" w:rsidP="00000000" w:rsidRDefault="00000000" w:rsidRPr="00000000" w14:paraId="0000006D">
      <w:pPr>
        <w:spacing w:after="240" w:before="240" w:lineRule="auto"/>
        <w:rPr/>
      </w:pPr>
      <w:r w:rsidDel="00000000" w:rsidR="00000000" w:rsidRPr="00000000">
        <w:rPr>
          <w:b w:val="1"/>
        </w:rPr>
        <w:drawing>
          <wp:inline distB="114300" distT="114300" distL="114300" distR="114300">
            <wp:extent cx="4910138" cy="1761777"/>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910138" cy="1761777"/>
                    </a:xfrm>
                    <a:prstGeom prst="rect"/>
                    <a:ln/>
                  </pic:spPr>
                </pic:pic>
              </a:graphicData>
            </a:graphic>
          </wp:inline>
        </w:drawing>
      </w: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22" Type="http://schemas.openxmlformats.org/officeDocument/2006/relationships/image" Target="media/image12.png"/><Relationship Id="rId10" Type="http://schemas.openxmlformats.org/officeDocument/2006/relationships/image" Target="media/image17.png"/><Relationship Id="rId21"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