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71A9" w14:textId="7837F498" w:rsidR="00A85AF4" w:rsidRPr="007277B8" w:rsidRDefault="007277B8" w:rsidP="007277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277B8">
        <w:rPr>
          <w:b/>
          <w:bCs/>
          <w:sz w:val="24"/>
          <w:szCs w:val="24"/>
        </w:rPr>
        <w:t xml:space="preserve">Brief about </w:t>
      </w:r>
      <w:proofErr w:type="spellStart"/>
      <w:r w:rsidRPr="007277B8">
        <w:rPr>
          <w:b/>
          <w:bCs/>
          <w:sz w:val="24"/>
          <w:szCs w:val="24"/>
        </w:rPr>
        <w:t>SplitMAC</w:t>
      </w:r>
      <w:proofErr w:type="spellEnd"/>
      <w:r w:rsidRPr="007277B8">
        <w:rPr>
          <w:b/>
          <w:bCs/>
          <w:sz w:val="24"/>
          <w:szCs w:val="24"/>
        </w:rPr>
        <w:t xml:space="preserve"> architecture and how it improves the AP's performance</w:t>
      </w:r>
    </w:p>
    <w:p w14:paraId="0A791595" w14:textId="77777777" w:rsidR="007277B8" w:rsidRPr="007277B8" w:rsidRDefault="007277B8" w:rsidP="007277B8">
      <w:pPr>
        <w:pStyle w:val="ListParagraph"/>
        <w:jc w:val="both"/>
        <w:rPr>
          <w:b/>
          <w:bCs/>
          <w:sz w:val="24"/>
          <w:szCs w:val="24"/>
        </w:rPr>
      </w:pPr>
    </w:p>
    <w:p w14:paraId="48522226" w14:textId="6D56464B" w:rsidR="007277B8" w:rsidRDefault="007277B8" w:rsidP="007277B8">
      <w:pPr>
        <w:pStyle w:val="ListParagraph"/>
        <w:ind w:left="426"/>
        <w:jc w:val="both"/>
        <w:rPr>
          <w:b/>
          <w:bCs/>
          <w:sz w:val="24"/>
          <w:szCs w:val="24"/>
        </w:rPr>
      </w:pPr>
      <w:r w:rsidRPr="007277B8">
        <w:rPr>
          <w:b/>
          <w:bCs/>
          <w:sz w:val="24"/>
          <w:szCs w:val="24"/>
        </w:rPr>
        <w:t>Split-MAC Architecture</w:t>
      </w:r>
      <w:r>
        <w:rPr>
          <w:b/>
          <w:bCs/>
          <w:sz w:val="24"/>
          <w:szCs w:val="24"/>
        </w:rPr>
        <w:t>:</w:t>
      </w:r>
    </w:p>
    <w:p w14:paraId="4ED59E6D" w14:textId="77777777" w:rsidR="007277B8" w:rsidRPr="007277B8" w:rsidRDefault="007277B8" w:rsidP="007277B8">
      <w:pPr>
        <w:pStyle w:val="ListParagraph"/>
        <w:ind w:left="426"/>
        <w:jc w:val="both"/>
        <w:rPr>
          <w:b/>
          <w:bCs/>
          <w:sz w:val="24"/>
          <w:szCs w:val="24"/>
        </w:rPr>
      </w:pPr>
    </w:p>
    <w:p w14:paraId="11F4EDE4" w14:textId="52D25CD6" w:rsidR="007277B8" w:rsidRDefault="007277B8" w:rsidP="007277B8">
      <w:pPr>
        <w:pStyle w:val="ListParagraph"/>
        <w:ind w:left="426"/>
        <w:jc w:val="both"/>
        <w:rPr>
          <w:sz w:val="24"/>
          <w:szCs w:val="24"/>
        </w:rPr>
      </w:pPr>
      <w:r w:rsidRPr="007277B8">
        <w:rPr>
          <w:sz w:val="24"/>
          <w:szCs w:val="24"/>
        </w:rPr>
        <w:t>In Split-MAC architecture, the responsibilities of a traditional wireless access point are divided. The AP takes care of the immediate, real-time wireless tasks like transmitting and receiving frames, while the central Wireless LAN Controller (WLC) handles the management and control functions</w:t>
      </w:r>
      <w:r>
        <w:rPr>
          <w:sz w:val="24"/>
          <w:szCs w:val="24"/>
        </w:rPr>
        <w:t xml:space="preserve"> </w:t>
      </w:r>
      <w:r w:rsidRPr="007277B8">
        <w:rPr>
          <w:sz w:val="24"/>
          <w:szCs w:val="24"/>
        </w:rPr>
        <w:t>such as user authentication, roaming decisions, and policy enforcement. This separation helps simplify the AP's role and enables centralized network control.</w:t>
      </w:r>
    </w:p>
    <w:p w14:paraId="3061EDFF" w14:textId="77777777" w:rsidR="004B34F1" w:rsidRDefault="004B34F1" w:rsidP="007277B8">
      <w:pPr>
        <w:pStyle w:val="ListParagraph"/>
        <w:ind w:left="426"/>
        <w:jc w:val="both"/>
        <w:rPr>
          <w:sz w:val="24"/>
          <w:szCs w:val="24"/>
        </w:rPr>
      </w:pPr>
    </w:p>
    <w:p w14:paraId="54905B74" w14:textId="77777777" w:rsidR="004B34F1" w:rsidRDefault="004B34F1" w:rsidP="004B34F1">
      <w:pPr>
        <w:pStyle w:val="ListParagraph"/>
        <w:ind w:left="426"/>
        <w:jc w:val="both"/>
        <w:rPr>
          <w:b/>
          <w:bCs/>
          <w:sz w:val="24"/>
          <w:szCs w:val="24"/>
        </w:rPr>
      </w:pPr>
      <w:r w:rsidRPr="004B34F1">
        <w:rPr>
          <w:b/>
          <w:bCs/>
          <w:sz w:val="24"/>
          <w:szCs w:val="24"/>
        </w:rPr>
        <w:t>How it Improves AP Performance</w:t>
      </w:r>
    </w:p>
    <w:p w14:paraId="55007957" w14:textId="77777777" w:rsidR="00394E7C" w:rsidRPr="004B34F1" w:rsidRDefault="00394E7C" w:rsidP="004B34F1">
      <w:pPr>
        <w:pStyle w:val="ListParagraph"/>
        <w:ind w:left="426"/>
        <w:jc w:val="both"/>
        <w:rPr>
          <w:b/>
          <w:bCs/>
          <w:sz w:val="24"/>
          <w:szCs w:val="24"/>
        </w:rPr>
      </w:pPr>
    </w:p>
    <w:p w14:paraId="383238FB" w14:textId="20CC7715" w:rsidR="007502EF" w:rsidRPr="007502EF" w:rsidRDefault="007502EF" w:rsidP="007502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2EF">
        <w:rPr>
          <w:sz w:val="24"/>
          <w:szCs w:val="24"/>
        </w:rPr>
        <w:t xml:space="preserve">It alleviates the processing burden on each AP by outsourcing difficult decision-making to the WLC. </w:t>
      </w:r>
      <w:r w:rsidR="00E87009" w:rsidRPr="00E87009">
        <w:rPr>
          <w:sz w:val="24"/>
          <w:szCs w:val="24"/>
        </w:rPr>
        <w:t>This frees up resources on the AP to focus purely on handling wireless traffic.</w:t>
      </w:r>
    </w:p>
    <w:p w14:paraId="7668389D" w14:textId="6A3B26D9" w:rsidR="007502EF" w:rsidRPr="007502EF" w:rsidRDefault="007502EF" w:rsidP="007502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2EF">
        <w:rPr>
          <w:sz w:val="24"/>
          <w:szCs w:val="24"/>
        </w:rPr>
        <w:t>Because the AP is largely involved in real-time operations such as encryption/decryption and frame processing, it can function more effectively and with less latency.</w:t>
      </w:r>
    </w:p>
    <w:p w14:paraId="1750D93F" w14:textId="77777777" w:rsidR="007502EF" w:rsidRPr="007502EF" w:rsidRDefault="007502EF" w:rsidP="007502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2EF">
        <w:rPr>
          <w:sz w:val="24"/>
          <w:szCs w:val="24"/>
        </w:rPr>
        <w:t>The performance of the overall network is enhanced since the AP can transmit data more quickly and reliably, leading to increased throughput.</w:t>
      </w:r>
    </w:p>
    <w:p w14:paraId="13AB0342" w14:textId="186F0BE6" w:rsidR="007502EF" w:rsidRPr="007502EF" w:rsidRDefault="007502EF" w:rsidP="007502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2EF">
        <w:rPr>
          <w:sz w:val="24"/>
          <w:szCs w:val="24"/>
        </w:rPr>
        <w:t>Enhances the user experience, particularly in situations with numerous devices connected.</w:t>
      </w:r>
    </w:p>
    <w:p w14:paraId="038484B9" w14:textId="77283006" w:rsidR="007277B8" w:rsidRDefault="007502EF" w:rsidP="007502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2EF">
        <w:rPr>
          <w:sz w:val="24"/>
          <w:szCs w:val="24"/>
        </w:rPr>
        <w:t>It also streamlines AP deployment and management, with configurations and updates handled centrally by the WLC.</w:t>
      </w:r>
    </w:p>
    <w:p w14:paraId="0BB47E64" w14:textId="77777777" w:rsidR="007277B8" w:rsidRPr="007277B8" w:rsidRDefault="007277B8" w:rsidP="007277B8">
      <w:pPr>
        <w:pStyle w:val="ListParagraph"/>
        <w:ind w:left="426"/>
        <w:jc w:val="both"/>
        <w:rPr>
          <w:sz w:val="24"/>
          <w:szCs w:val="24"/>
        </w:rPr>
      </w:pPr>
    </w:p>
    <w:p w14:paraId="72EA2EEF" w14:textId="77777777" w:rsidR="007277B8" w:rsidRPr="007277B8" w:rsidRDefault="007277B8" w:rsidP="007277B8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sectPr w:rsidR="007277B8" w:rsidRPr="0072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70840"/>
    <w:multiLevelType w:val="hybridMultilevel"/>
    <w:tmpl w:val="5CC43FC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CC0944"/>
    <w:multiLevelType w:val="multilevel"/>
    <w:tmpl w:val="626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D541A"/>
    <w:multiLevelType w:val="hybridMultilevel"/>
    <w:tmpl w:val="86001A24"/>
    <w:lvl w:ilvl="0" w:tplc="7F4AA992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3744C"/>
    <w:multiLevelType w:val="hybridMultilevel"/>
    <w:tmpl w:val="B6600306"/>
    <w:lvl w:ilvl="0" w:tplc="7F4AA992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C5C5687"/>
    <w:multiLevelType w:val="hybridMultilevel"/>
    <w:tmpl w:val="A1CC7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81867">
    <w:abstractNumId w:val="4"/>
  </w:num>
  <w:num w:numId="2" w16cid:durableId="557395851">
    <w:abstractNumId w:val="1"/>
  </w:num>
  <w:num w:numId="3" w16cid:durableId="1750729431">
    <w:abstractNumId w:val="0"/>
  </w:num>
  <w:num w:numId="4" w16cid:durableId="713234931">
    <w:abstractNumId w:val="3"/>
  </w:num>
  <w:num w:numId="5" w16cid:durableId="707149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B6"/>
    <w:rsid w:val="001B52E4"/>
    <w:rsid w:val="00394E7C"/>
    <w:rsid w:val="004A4B51"/>
    <w:rsid w:val="004B34F1"/>
    <w:rsid w:val="007277B8"/>
    <w:rsid w:val="007502EF"/>
    <w:rsid w:val="00A85AF4"/>
    <w:rsid w:val="00B11435"/>
    <w:rsid w:val="00BA1F61"/>
    <w:rsid w:val="00E87009"/>
    <w:rsid w:val="00F9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C25C"/>
  <w15:chartTrackingRefBased/>
  <w15:docId w15:val="{0CBA95F4-E647-4B05-B16A-651BA25A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10</cp:revision>
  <dcterms:created xsi:type="dcterms:W3CDTF">2025-04-05T06:33:00Z</dcterms:created>
  <dcterms:modified xsi:type="dcterms:W3CDTF">2025-04-05T06:43:00Z</dcterms:modified>
</cp:coreProperties>
</file>