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FB2EC" w14:textId="210186F5" w:rsidR="00A85AF4" w:rsidRDefault="007B49B5" w:rsidP="007B49B5">
      <w:pPr>
        <w:jc w:val="both"/>
        <w:rPr>
          <w:b/>
          <w:bCs/>
          <w:sz w:val="24"/>
          <w:szCs w:val="24"/>
        </w:rPr>
      </w:pPr>
      <w:r>
        <w:rPr>
          <w:b/>
          <w:bCs/>
          <w:sz w:val="24"/>
          <w:szCs w:val="24"/>
          <w:lang w:val="en-US"/>
        </w:rPr>
        <w:t xml:space="preserve">7. </w:t>
      </w:r>
      <w:r w:rsidRPr="007B49B5">
        <w:rPr>
          <w:b/>
          <w:bCs/>
          <w:sz w:val="24"/>
          <w:szCs w:val="24"/>
        </w:rPr>
        <w:t>If WLC deployed in WAN, which AP mode is best for local network and how?</w:t>
      </w:r>
    </w:p>
    <w:p w14:paraId="63E9E28E" w14:textId="1E2614A7" w:rsidR="007B49B5" w:rsidRDefault="00F74210" w:rsidP="007B49B5">
      <w:pPr>
        <w:jc w:val="both"/>
        <w:rPr>
          <w:b/>
          <w:bCs/>
          <w:sz w:val="24"/>
          <w:szCs w:val="24"/>
        </w:rPr>
      </w:pPr>
      <w:r w:rsidRPr="00F74210">
        <w:rPr>
          <w:sz w:val="24"/>
          <w:szCs w:val="24"/>
        </w:rPr>
        <w:t xml:space="preserve">If the Wireless LAN Controller (WLC) is deployed in the WAN (Wide Area Network), the best AP mode to use in the local network is the </w:t>
      </w:r>
      <w:proofErr w:type="spellStart"/>
      <w:r w:rsidRPr="00F74210">
        <w:rPr>
          <w:b/>
          <w:bCs/>
          <w:sz w:val="24"/>
          <w:szCs w:val="24"/>
        </w:rPr>
        <w:t>FlexConnect</w:t>
      </w:r>
      <w:proofErr w:type="spellEnd"/>
      <w:r w:rsidRPr="00F74210">
        <w:rPr>
          <w:b/>
          <w:bCs/>
          <w:sz w:val="24"/>
          <w:szCs w:val="24"/>
        </w:rPr>
        <w:t xml:space="preserve"> mode</w:t>
      </w:r>
      <w:r>
        <w:rPr>
          <w:b/>
          <w:bCs/>
          <w:sz w:val="24"/>
          <w:szCs w:val="24"/>
        </w:rPr>
        <w:t>.</w:t>
      </w:r>
    </w:p>
    <w:p w14:paraId="129E35F9" w14:textId="77777777" w:rsidR="002F6AF6" w:rsidRPr="002F6AF6" w:rsidRDefault="002F6AF6" w:rsidP="002F6AF6">
      <w:pPr>
        <w:jc w:val="both"/>
        <w:rPr>
          <w:sz w:val="24"/>
          <w:szCs w:val="24"/>
        </w:rPr>
      </w:pPr>
      <w:proofErr w:type="spellStart"/>
      <w:r w:rsidRPr="002F6AF6">
        <w:rPr>
          <w:sz w:val="24"/>
          <w:szCs w:val="24"/>
        </w:rPr>
        <w:t>FlexConnect</w:t>
      </w:r>
      <w:proofErr w:type="spellEnd"/>
      <w:r w:rsidRPr="002F6AF6">
        <w:rPr>
          <w:sz w:val="24"/>
          <w:szCs w:val="24"/>
        </w:rPr>
        <w:t xml:space="preserve"> is useful when an AP is connected to the WLC over a WAN link. In this mode, the AP still gets its configuration and policies from the WLC, but it handles user traffic locally. This reduces WAN usage and improves performance for users in remote or branch locations.</w:t>
      </w:r>
    </w:p>
    <w:p w14:paraId="5A894502" w14:textId="77777777" w:rsidR="002F6AF6" w:rsidRPr="002F6AF6" w:rsidRDefault="002F6AF6" w:rsidP="002F6AF6">
      <w:pPr>
        <w:numPr>
          <w:ilvl w:val="0"/>
          <w:numId w:val="4"/>
        </w:numPr>
        <w:jc w:val="both"/>
        <w:rPr>
          <w:sz w:val="24"/>
          <w:szCs w:val="24"/>
        </w:rPr>
      </w:pPr>
      <w:r w:rsidRPr="002F6AF6">
        <w:rPr>
          <w:sz w:val="24"/>
          <w:szCs w:val="24"/>
        </w:rPr>
        <w:t xml:space="preserve">The AP can switch user traffic locally, so data </w:t>
      </w:r>
      <w:proofErr w:type="gramStart"/>
      <w:r w:rsidRPr="002F6AF6">
        <w:rPr>
          <w:sz w:val="24"/>
          <w:szCs w:val="24"/>
        </w:rPr>
        <w:t>doesn’t</w:t>
      </w:r>
      <w:proofErr w:type="gramEnd"/>
      <w:r w:rsidRPr="002F6AF6">
        <w:rPr>
          <w:sz w:val="24"/>
          <w:szCs w:val="24"/>
        </w:rPr>
        <w:t xml:space="preserve"> need to travel to the WLC, which saves bandwidth and reduces delay.</w:t>
      </w:r>
    </w:p>
    <w:p w14:paraId="5F29365D" w14:textId="77777777" w:rsidR="002F6AF6" w:rsidRPr="002F6AF6" w:rsidRDefault="002F6AF6" w:rsidP="002F6AF6">
      <w:pPr>
        <w:numPr>
          <w:ilvl w:val="0"/>
          <w:numId w:val="4"/>
        </w:numPr>
        <w:jc w:val="both"/>
        <w:rPr>
          <w:sz w:val="24"/>
          <w:szCs w:val="24"/>
        </w:rPr>
      </w:pPr>
      <w:r w:rsidRPr="002F6AF6">
        <w:rPr>
          <w:sz w:val="24"/>
          <w:szCs w:val="24"/>
        </w:rPr>
        <w:t>If the WAN connection goes down, the AP can continue to provide wireless access using saved settings and allow access to local resources like printers or file servers.</w:t>
      </w:r>
    </w:p>
    <w:p w14:paraId="4B17896B" w14:textId="77777777" w:rsidR="002F6AF6" w:rsidRPr="002F6AF6" w:rsidRDefault="002F6AF6" w:rsidP="002F6AF6">
      <w:pPr>
        <w:numPr>
          <w:ilvl w:val="0"/>
          <w:numId w:val="4"/>
        </w:numPr>
        <w:jc w:val="both"/>
        <w:rPr>
          <w:sz w:val="24"/>
          <w:szCs w:val="24"/>
        </w:rPr>
      </w:pPr>
      <w:r w:rsidRPr="002F6AF6">
        <w:rPr>
          <w:sz w:val="24"/>
          <w:szCs w:val="24"/>
        </w:rPr>
        <w:t>It strikes a good balance between centralized management and local efficiency, making it ideal for remote sites.</w:t>
      </w:r>
    </w:p>
    <w:p w14:paraId="4BF54D64" w14:textId="21E26088" w:rsidR="006045DA" w:rsidRPr="00F74210" w:rsidRDefault="006045DA" w:rsidP="002F6AF6">
      <w:pPr>
        <w:jc w:val="both"/>
        <w:rPr>
          <w:sz w:val="24"/>
          <w:szCs w:val="24"/>
          <w:lang w:val="en-US"/>
        </w:rPr>
      </w:pPr>
    </w:p>
    <w:sectPr w:rsidR="006045DA" w:rsidRPr="00F74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A1A52"/>
    <w:multiLevelType w:val="hybridMultilevel"/>
    <w:tmpl w:val="C47C4DF4"/>
    <w:lvl w:ilvl="0" w:tplc="A58A0B8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B27633B"/>
    <w:multiLevelType w:val="hybridMultilevel"/>
    <w:tmpl w:val="544A2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4A4CCA"/>
    <w:multiLevelType w:val="hybridMultilevel"/>
    <w:tmpl w:val="6EEA89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7CE4012"/>
    <w:multiLevelType w:val="multilevel"/>
    <w:tmpl w:val="88AA8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68913">
    <w:abstractNumId w:val="1"/>
  </w:num>
  <w:num w:numId="2" w16cid:durableId="1286809037">
    <w:abstractNumId w:val="0"/>
  </w:num>
  <w:num w:numId="3" w16cid:durableId="167642153">
    <w:abstractNumId w:val="2"/>
  </w:num>
  <w:num w:numId="4" w16cid:durableId="166868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5B"/>
    <w:rsid w:val="000E7E94"/>
    <w:rsid w:val="001B52E4"/>
    <w:rsid w:val="002F6AF6"/>
    <w:rsid w:val="004F1E5B"/>
    <w:rsid w:val="006045DA"/>
    <w:rsid w:val="007B49B5"/>
    <w:rsid w:val="009C3872"/>
    <w:rsid w:val="00A85AF4"/>
    <w:rsid w:val="00AF4013"/>
    <w:rsid w:val="00BA1F61"/>
    <w:rsid w:val="00F74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7C610"/>
  <w15:chartTrackingRefBased/>
  <w15:docId w15:val="{74F0360C-25A7-40B4-B130-E8B7F875A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E5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1E5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1E5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1E5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E5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E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E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E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E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E5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1E5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1E5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1E5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E5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E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E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E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E5B"/>
    <w:rPr>
      <w:rFonts w:eastAsiaTheme="majorEastAsia" w:cstheme="majorBidi"/>
      <w:color w:val="272727" w:themeColor="text1" w:themeTint="D8"/>
    </w:rPr>
  </w:style>
  <w:style w:type="paragraph" w:styleId="Title">
    <w:name w:val="Title"/>
    <w:basedOn w:val="Normal"/>
    <w:next w:val="Normal"/>
    <w:link w:val="TitleChar"/>
    <w:uiPriority w:val="10"/>
    <w:qFormat/>
    <w:rsid w:val="004F1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E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1E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1E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1E5B"/>
    <w:pPr>
      <w:spacing w:before="160"/>
      <w:jc w:val="center"/>
    </w:pPr>
    <w:rPr>
      <w:i/>
      <w:iCs/>
      <w:color w:val="404040" w:themeColor="text1" w:themeTint="BF"/>
    </w:rPr>
  </w:style>
  <w:style w:type="character" w:customStyle="1" w:styleId="QuoteChar">
    <w:name w:val="Quote Char"/>
    <w:basedOn w:val="DefaultParagraphFont"/>
    <w:link w:val="Quote"/>
    <w:uiPriority w:val="29"/>
    <w:rsid w:val="004F1E5B"/>
    <w:rPr>
      <w:i/>
      <w:iCs/>
      <w:color w:val="404040" w:themeColor="text1" w:themeTint="BF"/>
    </w:rPr>
  </w:style>
  <w:style w:type="paragraph" w:styleId="ListParagraph">
    <w:name w:val="List Paragraph"/>
    <w:basedOn w:val="Normal"/>
    <w:uiPriority w:val="34"/>
    <w:qFormat/>
    <w:rsid w:val="004F1E5B"/>
    <w:pPr>
      <w:ind w:left="720"/>
      <w:contextualSpacing/>
    </w:pPr>
  </w:style>
  <w:style w:type="character" w:styleId="IntenseEmphasis">
    <w:name w:val="Intense Emphasis"/>
    <w:basedOn w:val="DefaultParagraphFont"/>
    <w:uiPriority w:val="21"/>
    <w:qFormat/>
    <w:rsid w:val="004F1E5B"/>
    <w:rPr>
      <w:i/>
      <w:iCs/>
      <w:color w:val="2F5496" w:themeColor="accent1" w:themeShade="BF"/>
    </w:rPr>
  </w:style>
  <w:style w:type="paragraph" w:styleId="IntenseQuote">
    <w:name w:val="Intense Quote"/>
    <w:basedOn w:val="Normal"/>
    <w:next w:val="Normal"/>
    <w:link w:val="IntenseQuoteChar"/>
    <w:uiPriority w:val="30"/>
    <w:qFormat/>
    <w:rsid w:val="004F1E5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E5B"/>
    <w:rPr>
      <w:i/>
      <w:iCs/>
      <w:color w:val="2F5496" w:themeColor="accent1" w:themeShade="BF"/>
    </w:rPr>
  </w:style>
  <w:style w:type="character" w:styleId="IntenseReference">
    <w:name w:val="Intense Reference"/>
    <w:basedOn w:val="DefaultParagraphFont"/>
    <w:uiPriority w:val="32"/>
    <w:qFormat/>
    <w:rsid w:val="004F1E5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757227">
      <w:bodyDiv w:val="1"/>
      <w:marLeft w:val="0"/>
      <w:marRight w:val="0"/>
      <w:marTop w:val="0"/>
      <w:marBottom w:val="0"/>
      <w:divBdr>
        <w:top w:val="none" w:sz="0" w:space="0" w:color="auto"/>
        <w:left w:val="none" w:sz="0" w:space="0" w:color="auto"/>
        <w:bottom w:val="none" w:sz="0" w:space="0" w:color="auto"/>
        <w:right w:val="none" w:sz="0" w:space="0" w:color="auto"/>
      </w:divBdr>
    </w:div>
    <w:div w:id="842739952">
      <w:bodyDiv w:val="1"/>
      <w:marLeft w:val="0"/>
      <w:marRight w:val="0"/>
      <w:marTop w:val="0"/>
      <w:marBottom w:val="0"/>
      <w:divBdr>
        <w:top w:val="none" w:sz="0" w:space="0" w:color="auto"/>
        <w:left w:val="none" w:sz="0" w:space="0" w:color="auto"/>
        <w:bottom w:val="none" w:sz="0" w:space="0" w:color="auto"/>
        <w:right w:val="none" w:sz="0" w:space="0" w:color="auto"/>
      </w:divBdr>
    </w:div>
    <w:div w:id="134679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KAMALAVALLI E</dc:creator>
  <cp:keywords/>
  <dc:description/>
  <cp:lastModifiedBy>KAMALAVALLI E</cp:lastModifiedBy>
  <cp:revision>18</cp:revision>
  <dcterms:created xsi:type="dcterms:W3CDTF">2025-04-05T07:09:00Z</dcterms:created>
  <dcterms:modified xsi:type="dcterms:W3CDTF">2025-04-05T07:16:00Z</dcterms:modified>
</cp:coreProperties>
</file>