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53F4C2" w14:textId="681832DD" w:rsidR="00A85AF4" w:rsidRDefault="000A0BF3" w:rsidP="000A0BF3">
      <w:pPr>
        <w:jc w:val="both"/>
        <w:rPr>
          <w:b/>
          <w:bCs/>
          <w:sz w:val="24"/>
          <w:szCs w:val="24"/>
        </w:rPr>
      </w:pPr>
      <w:r>
        <w:rPr>
          <w:b/>
          <w:bCs/>
          <w:sz w:val="24"/>
          <w:szCs w:val="24"/>
          <w:lang w:val="en-US"/>
        </w:rPr>
        <w:t xml:space="preserve">6. </w:t>
      </w:r>
      <w:r w:rsidRPr="000A0BF3">
        <w:rPr>
          <w:b/>
          <w:bCs/>
          <w:sz w:val="24"/>
          <w:szCs w:val="24"/>
        </w:rPr>
        <w:t>What is the role of Guard Intervals in WLAN transmission? How does a short Guard Interval improve efficiency?</w:t>
      </w:r>
    </w:p>
    <w:p w14:paraId="4B9C4A6A" w14:textId="0F40B9A1" w:rsidR="006B1FE4" w:rsidRPr="006B1FE4" w:rsidRDefault="006B1FE4" w:rsidP="00DF4B85">
      <w:pPr>
        <w:spacing w:line="360" w:lineRule="auto"/>
        <w:jc w:val="both"/>
        <w:rPr>
          <w:b/>
          <w:bCs/>
          <w:sz w:val="24"/>
          <w:szCs w:val="24"/>
        </w:rPr>
      </w:pPr>
      <w:r>
        <w:rPr>
          <w:b/>
          <w:bCs/>
          <w:sz w:val="24"/>
          <w:szCs w:val="24"/>
        </w:rPr>
        <w:t>R</w:t>
      </w:r>
      <w:r w:rsidRPr="006B1FE4">
        <w:rPr>
          <w:b/>
          <w:bCs/>
          <w:sz w:val="24"/>
          <w:szCs w:val="24"/>
        </w:rPr>
        <w:t>ole of Guard Intervals in WLAN transmission</w:t>
      </w:r>
      <w:r>
        <w:rPr>
          <w:b/>
          <w:bCs/>
          <w:sz w:val="24"/>
          <w:szCs w:val="24"/>
        </w:rPr>
        <w:t>:</w:t>
      </w:r>
    </w:p>
    <w:p w14:paraId="23029F7C" w14:textId="04A3FF7A" w:rsidR="00DA2498" w:rsidRPr="00211140" w:rsidRDefault="00DA2498" w:rsidP="00211140">
      <w:pPr>
        <w:pStyle w:val="ListParagraph"/>
        <w:numPr>
          <w:ilvl w:val="0"/>
          <w:numId w:val="1"/>
        </w:numPr>
        <w:spacing w:line="360" w:lineRule="auto"/>
        <w:jc w:val="both"/>
        <w:rPr>
          <w:sz w:val="24"/>
          <w:szCs w:val="24"/>
        </w:rPr>
      </w:pPr>
      <w:r w:rsidRPr="00211140">
        <w:rPr>
          <w:sz w:val="24"/>
          <w:szCs w:val="24"/>
        </w:rPr>
        <w:t xml:space="preserve">In WLAN transmission, a guard interval is a </w:t>
      </w:r>
      <w:r w:rsidRPr="00211140">
        <w:rPr>
          <w:sz w:val="24"/>
          <w:szCs w:val="24"/>
        </w:rPr>
        <w:t>small-time</w:t>
      </w:r>
      <w:r w:rsidRPr="00211140">
        <w:rPr>
          <w:sz w:val="24"/>
          <w:szCs w:val="24"/>
        </w:rPr>
        <w:t xml:space="preserve"> gap added between data symbols to avoid interference from delayed versions of the signal</w:t>
      </w:r>
      <w:r w:rsidRPr="00211140">
        <w:rPr>
          <w:sz w:val="24"/>
          <w:szCs w:val="24"/>
        </w:rPr>
        <w:t xml:space="preserve"> </w:t>
      </w:r>
      <w:r w:rsidRPr="00211140">
        <w:rPr>
          <w:sz w:val="24"/>
          <w:szCs w:val="24"/>
        </w:rPr>
        <w:t>this issue is called inter-symbol interference (ISI). These delays often happen due to reflections when signals bounce off surfaces like walls or furniture. The guard interval gives these echoes time to die out before the next symbol starts, which helps the receiver clearly distinguish between them. Without it, overlapping signals could lead to errors in decoding the data.</w:t>
      </w:r>
    </w:p>
    <w:p w14:paraId="36AD2646" w14:textId="77777777" w:rsidR="00DA2498" w:rsidRPr="00211140" w:rsidRDefault="00DA2498" w:rsidP="00211140">
      <w:pPr>
        <w:pStyle w:val="ListParagraph"/>
        <w:numPr>
          <w:ilvl w:val="0"/>
          <w:numId w:val="1"/>
        </w:numPr>
        <w:spacing w:line="360" w:lineRule="auto"/>
        <w:jc w:val="both"/>
        <w:rPr>
          <w:sz w:val="24"/>
          <w:szCs w:val="24"/>
        </w:rPr>
      </w:pPr>
      <w:r w:rsidRPr="00211140">
        <w:rPr>
          <w:sz w:val="24"/>
          <w:szCs w:val="24"/>
        </w:rPr>
        <w:t>Guard intervals are especially important in environments where multipath propagation (signal reflection) is common. By absorbing that delay, the guard interval increases the reliability of the transmission.</w:t>
      </w:r>
    </w:p>
    <w:p w14:paraId="01936936" w14:textId="4F328A46" w:rsidR="006039C8" w:rsidRPr="006039C8" w:rsidRDefault="006039C8" w:rsidP="00DF4B85">
      <w:pPr>
        <w:spacing w:line="360" w:lineRule="auto"/>
        <w:jc w:val="both"/>
        <w:rPr>
          <w:b/>
          <w:bCs/>
          <w:sz w:val="24"/>
          <w:szCs w:val="24"/>
        </w:rPr>
      </w:pPr>
      <w:r>
        <w:rPr>
          <w:b/>
          <w:bCs/>
          <w:sz w:val="24"/>
          <w:szCs w:val="24"/>
        </w:rPr>
        <w:t>S</w:t>
      </w:r>
      <w:r w:rsidRPr="006039C8">
        <w:rPr>
          <w:b/>
          <w:bCs/>
          <w:sz w:val="24"/>
          <w:szCs w:val="24"/>
        </w:rPr>
        <w:t>hort Guard Interval improve efficiency</w:t>
      </w:r>
    </w:p>
    <w:p w14:paraId="0F37E23C" w14:textId="205C16AB" w:rsidR="006039C8" w:rsidRPr="00211140" w:rsidRDefault="006039C8" w:rsidP="00211140">
      <w:pPr>
        <w:pStyle w:val="ListParagraph"/>
        <w:numPr>
          <w:ilvl w:val="0"/>
          <w:numId w:val="2"/>
        </w:numPr>
        <w:spacing w:line="360" w:lineRule="auto"/>
        <w:jc w:val="both"/>
        <w:rPr>
          <w:sz w:val="24"/>
          <w:szCs w:val="24"/>
        </w:rPr>
      </w:pPr>
      <w:r w:rsidRPr="00211140">
        <w:rPr>
          <w:sz w:val="24"/>
          <w:szCs w:val="24"/>
        </w:rPr>
        <w:t xml:space="preserve">When the guard interval is shorter, more time is available for actual data transmission, which boosts the overall efficiency and throughput of the network. </w:t>
      </w:r>
    </w:p>
    <w:p w14:paraId="7AFADD90" w14:textId="167725A3" w:rsidR="005430BB" w:rsidRPr="00211140" w:rsidRDefault="005430BB" w:rsidP="00211140">
      <w:pPr>
        <w:pStyle w:val="ListParagraph"/>
        <w:numPr>
          <w:ilvl w:val="0"/>
          <w:numId w:val="2"/>
        </w:numPr>
        <w:spacing w:line="360" w:lineRule="auto"/>
        <w:jc w:val="both"/>
        <w:rPr>
          <w:sz w:val="24"/>
          <w:szCs w:val="24"/>
        </w:rPr>
      </w:pPr>
      <w:r w:rsidRPr="00211140">
        <w:rPr>
          <w:sz w:val="24"/>
          <w:szCs w:val="24"/>
        </w:rPr>
        <w:t xml:space="preserve">For example, Wi-Fi 5 (802.11ac) also supports both 800 ns and 400 ns guard intervals. When devices are operating on a clean 5 GHz band with minimal signal reflections, switching to a 400 ns guard interval can boost data rates by roughly 10%. This becomes especially useful in open environments like offices or outdoor setups where </w:t>
      </w:r>
      <w:proofErr w:type="gramStart"/>
      <w:r w:rsidRPr="00211140">
        <w:rPr>
          <w:sz w:val="24"/>
          <w:szCs w:val="24"/>
        </w:rPr>
        <w:t>there's</w:t>
      </w:r>
      <w:proofErr w:type="gramEnd"/>
      <w:r w:rsidRPr="00211140">
        <w:rPr>
          <w:sz w:val="24"/>
          <w:szCs w:val="24"/>
        </w:rPr>
        <w:t xml:space="preserve"> less interference.</w:t>
      </w:r>
    </w:p>
    <w:p w14:paraId="6DEED251" w14:textId="77777777" w:rsidR="006039C8" w:rsidRPr="00211140" w:rsidRDefault="006039C8" w:rsidP="00211140">
      <w:pPr>
        <w:pStyle w:val="ListParagraph"/>
        <w:numPr>
          <w:ilvl w:val="0"/>
          <w:numId w:val="2"/>
        </w:numPr>
        <w:spacing w:line="360" w:lineRule="auto"/>
        <w:jc w:val="both"/>
        <w:rPr>
          <w:sz w:val="24"/>
          <w:szCs w:val="24"/>
        </w:rPr>
      </w:pPr>
      <w:r w:rsidRPr="00211140">
        <w:rPr>
          <w:sz w:val="24"/>
          <w:szCs w:val="24"/>
        </w:rPr>
        <w:t xml:space="preserve">However, </w:t>
      </w:r>
      <w:proofErr w:type="gramStart"/>
      <w:r w:rsidRPr="00211140">
        <w:rPr>
          <w:sz w:val="24"/>
          <w:szCs w:val="24"/>
        </w:rPr>
        <w:t>it’s</w:t>
      </w:r>
      <w:proofErr w:type="gramEnd"/>
      <w:r w:rsidRPr="00211140">
        <w:rPr>
          <w:sz w:val="24"/>
          <w:szCs w:val="24"/>
        </w:rPr>
        <w:t xml:space="preserve"> a trade-off. While a short guard interval gives better speed, it can also be more prone to errors in environments with lots of signal reflection. </w:t>
      </w:r>
      <w:proofErr w:type="gramStart"/>
      <w:r w:rsidRPr="00211140">
        <w:rPr>
          <w:sz w:val="24"/>
          <w:szCs w:val="24"/>
        </w:rPr>
        <w:t>That’s</w:t>
      </w:r>
      <w:proofErr w:type="gramEnd"/>
      <w:r w:rsidRPr="00211140">
        <w:rPr>
          <w:sz w:val="24"/>
          <w:szCs w:val="24"/>
        </w:rPr>
        <w:t xml:space="preserve"> why </w:t>
      </w:r>
      <w:proofErr w:type="gramStart"/>
      <w:r w:rsidRPr="00211140">
        <w:rPr>
          <w:sz w:val="24"/>
          <w:szCs w:val="24"/>
        </w:rPr>
        <w:t>it's</w:t>
      </w:r>
      <w:proofErr w:type="gramEnd"/>
      <w:r w:rsidRPr="00211140">
        <w:rPr>
          <w:sz w:val="24"/>
          <w:szCs w:val="24"/>
        </w:rPr>
        <w:t xml:space="preserve"> usually used in areas where interference is minimal or signal paths are relatively clear.</w:t>
      </w:r>
    </w:p>
    <w:p w14:paraId="52B9CA7A" w14:textId="77777777" w:rsidR="00B755C7" w:rsidRPr="00DA2498" w:rsidRDefault="00B755C7" w:rsidP="00DA2498">
      <w:pPr>
        <w:jc w:val="both"/>
        <w:rPr>
          <w:sz w:val="24"/>
          <w:szCs w:val="24"/>
        </w:rPr>
      </w:pPr>
    </w:p>
    <w:p w14:paraId="0D5E473A" w14:textId="77777777" w:rsidR="00424217" w:rsidRPr="006B1FE4" w:rsidRDefault="00424217" w:rsidP="006B1FE4">
      <w:pPr>
        <w:jc w:val="both"/>
        <w:rPr>
          <w:sz w:val="24"/>
          <w:szCs w:val="24"/>
        </w:rPr>
      </w:pPr>
    </w:p>
    <w:p w14:paraId="084D5A1D" w14:textId="77777777" w:rsidR="000A0BF3" w:rsidRPr="006B1FE4" w:rsidRDefault="000A0BF3" w:rsidP="000A0BF3">
      <w:pPr>
        <w:jc w:val="both"/>
        <w:rPr>
          <w:sz w:val="24"/>
          <w:szCs w:val="24"/>
          <w:lang w:val="en-US"/>
        </w:rPr>
      </w:pPr>
    </w:p>
    <w:sectPr w:rsidR="000A0BF3" w:rsidRPr="006B1F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9177B5"/>
    <w:multiLevelType w:val="hybridMultilevel"/>
    <w:tmpl w:val="50A8B2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CF6362E"/>
    <w:multiLevelType w:val="hybridMultilevel"/>
    <w:tmpl w:val="6E4A7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81837265">
    <w:abstractNumId w:val="1"/>
  </w:num>
  <w:num w:numId="2" w16cid:durableId="3325368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30D"/>
    <w:rsid w:val="000A0BF3"/>
    <w:rsid w:val="001B52E4"/>
    <w:rsid w:val="00211140"/>
    <w:rsid w:val="00424217"/>
    <w:rsid w:val="005430BB"/>
    <w:rsid w:val="006039C8"/>
    <w:rsid w:val="006B1FE4"/>
    <w:rsid w:val="00A85AF4"/>
    <w:rsid w:val="00B755C7"/>
    <w:rsid w:val="00BA1F61"/>
    <w:rsid w:val="00D8494F"/>
    <w:rsid w:val="00DA2498"/>
    <w:rsid w:val="00DF4B85"/>
    <w:rsid w:val="00E113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76E1C"/>
  <w15:chartTrackingRefBased/>
  <w15:docId w15:val="{68731978-8650-4BD7-8631-9E894A360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130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1130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1130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1130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1130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113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13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13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13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130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1130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1130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1130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1130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113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13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13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130D"/>
    <w:rPr>
      <w:rFonts w:eastAsiaTheme="majorEastAsia" w:cstheme="majorBidi"/>
      <w:color w:val="272727" w:themeColor="text1" w:themeTint="D8"/>
    </w:rPr>
  </w:style>
  <w:style w:type="paragraph" w:styleId="Title">
    <w:name w:val="Title"/>
    <w:basedOn w:val="Normal"/>
    <w:next w:val="Normal"/>
    <w:link w:val="TitleChar"/>
    <w:uiPriority w:val="10"/>
    <w:qFormat/>
    <w:rsid w:val="00E113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13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13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13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130D"/>
    <w:pPr>
      <w:spacing w:before="160"/>
      <w:jc w:val="center"/>
    </w:pPr>
    <w:rPr>
      <w:i/>
      <w:iCs/>
      <w:color w:val="404040" w:themeColor="text1" w:themeTint="BF"/>
    </w:rPr>
  </w:style>
  <w:style w:type="character" w:customStyle="1" w:styleId="QuoteChar">
    <w:name w:val="Quote Char"/>
    <w:basedOn w:val="DefaultParagraphFont"/>
    <w:link w:val="Quote"/>
    <w:uiPriority w:val="29"/>
    <w:rsid w:val="00E1130D"/>
    <w:rPr>
      <w:i/>
      <w:iCs/>
      <w:color w:val="404040" w:themeColor="text1" w:themeTint="BF"/>
    </w:rPr>
  </w:style>
  <w:style w:type="paragraph" w:styleId="ListParagraph">
    <w:name w:val="List Paragraph"/>
    <w:basedOn w:val="Normal"/>
    <w:uiPriority w:val="34"/>
    <w:qFormat/>
    <w:rsid w:val="00E1130D"/>
    <w:pPr>
      <w:ind w:left="720"/>
      <w:contextualSpacing/>
    </w:pPr>
  </w:style>
  <w:style w:type="character" w:styleId="IntenseEmphasis">
    <w:name w:val="Intense Emphasis"/>
    <w:basedOn w:val="DefaultParagraphFont"/>
    <w:uiPriority w:val="21"/>
    <w:qFormat/>
    <w:rsid w:val="00E1130D"/>
    <w:rPr>
      <w:i/>
      <w:iCs/>
      <w:color w:val="2F5496" w:themeColor="accent1" w:themeShade="BF"/>
    </w:rPr>
  </w:style>
  <w:style w:type="paragraph" w:styleId="IntenseQuote">
    <w:name w:val="Intense Quote"/>
    <w:basedOn w:val="Normal"/>
    <w:next w:val="Normal"/>
    <w:link w:val="IntenseQuoteChar"/>
    <w:uiPriority w:val="30"/>
    <w:qFormat/>
    <w:rsid w:val="00E113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1130D"/>
    <w:rPr>
      <w:i/>
      <w:iCs/>
      <w:color w:val="2F5496" w:themeColor="accent1" w:themeShade="BF"/>
    </w:rPr>
  </w:style>
  <w:style w:type="character" w:styleId="IntenseReference">
    <w:name w:val="Intense Reference"/>
    <w:basedOn w:val="DefaultParagraphFont"/>
    <w:uiPriority w:val="32"/>
    <w:qFormat/>
    <w:rsid w:val="00E1130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6917387">
      <w:bodyDiv w:val="1"/>
      <w:marLeft w:val="0"/>
      <w:marRight w:val="0"/>
      <w:marTop w:val="0"/>
      <w:marBottom w:val="0"/>
      <w:divBdr>
        <w:top w:val="none" w:sz="0" w:space="0" w:color="auto"/>
        <w:left w:val="none" w:sz="0" w:space="0" w:color="auto"/>
        <w:bottom w:val="none" w:sz="0" w:space="0" w:color="auto"/>
        <w:right w:val="none" w:sz="0" w:space="0" w:color="auto"/>
      </w:divBdr>
    </w:div>
    <w:div w:id="875653614">
      <w:bodyDiv w:val="1"/>
      <w:marLeft w:val="0"/>
      <w:marRight w:val="0"/>
      <w:marTop w:val="0"/>
      <w:marBottom w:val="0"/>
      <w:divBdr>
        <w:top w:val="none" w:sz="0" w:space="0" w:color="auto"/>
        <w:left w:val="none" w:sz="0" w:space="0" w:color="auto"/>
        <w:bottom w:val="none" w:sz="0" w:space="0" w:color="auto"/>
        <w:right w:val="none" w:sz="0" w:space="0" w:color="auto"/>
      </w:divBdr>
    </w:div>
    <w:div w:id="1037121067">
      <w:bodyDiv w:val="1"/>
      <w:marLeft w:val="0"/>
      <w:marRight w:val="0"/>
      <w:marTop w:val="0"/>
      <w:marBottom w:val="0"/>
      <w:divBdr>
        <w:top w:val="none" w:sz="0" w:space="0" w:color="auto"/>
        <w:left w:val="none" w:sz="0" w:space="0" w:color="auto"/>
        <w:bottom w:val="none" w:sz="0" w:space="0" w:color="auto"/>
        <w:right w:val="none" w:sz="0" w:space="0" w:color="auto"/>
      </w:divBdr>
    </w:div>
    <w:div w:id="1104616648">
      <w:bodyDiv w:val="1"/>
      <w:marLeft w:val="0"/>
      <w:marRight w:val="0"/>
      <w:marTop w:val="0"/>
      <w:marBottom w:val="0"/>
      <w:divBdr>
        <w:top w:val="none" w:sz="0" w:space="0" w:color="auto"/>
        <w:left w:val="none" w:sz="0" w:space="0" w:color="auto"/>
        <w:bottom w:val="none" w:sz="0" w:space="0" w:color="auto"/>
        <w:right w:val="none" w:sz="0" w:space="0" w:color="auto"/>
      </w:divBdr>
    </w:div>
    <w:div w:id="1279944189">
      <w:bodyDiv w:val="1"/>
      <w:marLeft w:val="0"/>
      <w:marRight w:val="0"/>
      <w:marTop w:val="0"/>
      <w:marBottom w:val="0"/>
      <w:divBdr>
        <w:top w:val="none" w:sz="0" w:space="0" w:color="auto"/>
        <w:left w:val="none" w:sz="0" w:space="0" w:color="auto"/>
        <w:bottom w:val="none" w:sz="0" w:space="0" w:color="auto"/>
        <w:right w:val="none" w:sz="0" w:space="0" w:color="auto"/>
      </w:divBdr>
    </w:div>
    <w:div w:id="1889488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255</Words>
  <Characters>1455</Characters>
  <Application>Microsoft Office Word</Application>
  <DocSecurity>0</DocSecurity>
  <Lines>12</Lines>
  <Paragraphs>3</Paragraphs>
  <ScaleCrop>false</ScaleCrop>
  <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KAMALAVALLI E</dc:creator>
  <cp:keywords/>
  <dc:description/>
  <cp:lastModifiedBy>KAMALAVALLI E</cp:lastModifiedBy>
  <cp:revision>10</cp:revision>
  <dcterms:created xsi:type="dcterms:W3CDTF">2025-04-07T14:17:00Z</dcterms:created>
  <dcterms:modified xsi:type="dcterms:W3CDTF">2025-04-07T14:20:00Z</dcterms:modified>
</cp:coreProperties>
</file>