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72EB" w14:textId="1CDD9B92" w:rsidR="00A85AF4" w:rsidRDefault="00207F5F" w:rsidP="00207F5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207F5F">
        <w:rPr>
          <w:b/>
          <w:bCs/>
          <w:sz w:val="24"/>
          <w:szCs w:val="24"/>
        </w:rPr>
        <w:t>Discuss the benefits of Target Wake Time (TWT) in Wi-Fi 6 for IoT devices.</w:t>
      </w:r>
    </w:p>
    <w:p w14:paraId="7832EBCF" w14:textId="28D17BB1" w:rsidR="00E768BB" w:rsidRPr="00E768BB" w:rsidRDefault="00E768BB" w:rsidP="00E768B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TWT stands for Target Wake Time.</w:t>
      </w:r>
    </w:p>
    <w:p w14:paraId="16D12454" w14:textId="71897190" w:rsidR="00E768BB" w:rsidRPr="00E768BB" w:rsidRDefault="00E768BB" w:rsidP="00E768B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 w:rsidRPr="00E768BB">
        <w:rPr>
          <w:rFonts w:cstheme="minorHAnsi"/>
          <w:sz w:val="24"/>
          <w:szCs w:val="24"/>
        </w:rPr>
        <w:t>It’s</w:t>
      </w:r>
      <w:proofErr w:type="gramEnd"/>
      <w:r w:rsidRPr="00E768BB">
        <w:rPr>
          <w:rFonts w:cstheme="minorHAnsi"/>
          <w:sz w:val="24"/>
          <w:szCs w:val="24"/>
        </w:rPr>
        <w:t xml:space="preserve"> a power-saving feature introduced in Wi-Fi 6.</w:t>
      </w:r>
    </w:p>
    <w:p w14:paraId="4D51EC2F" w14:textId="0C478F35" w:rsidR="00E768BB" w:rsidRPr="00E768BB" w:rsidRDefault="00E768BB" w:rsidP="00E768B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It is especially useful for IoT (Internet of Things) devices, which often send small amounts of data but stay connected for long periods.</w:t>
      </w:r>
    </w:p>
    <w:p w14:paraId="0F76593B" w14:textId="2EA92774" w:rsidR="00E768BB" w:rsidRPr="00E768BB" w:rsidRDefault="00E768BB" w:rsidP="00E768BB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With TWT</w:t>
      </w:r>
      <w:r w:rsidRPr="00E768BB">
        <w:rPr>
          <w:rFonts w:cstheme="minorHAnsi"/>
          <w:sz w:val="24"/>
          <w:szCs w:val="24"/>
        </w:rPr>
        <w:t>, t</w:t>
      </w:r>
      <w:r w:rsidRPr="00E768BB">
        <w:rPr>
          <w:rFonts w:cstheme="minorHAnsi"/>
          <w:sz w:val="24"/>
          <w:szCs w:val="24"/>
        </w:rPr>
        <w:t>he device and router agree on a schedule → the device wakes up only at specific times to send/receive data, then goes back to sleep mode.</w:t>
      </w:r>
    </w:p>
    <w:p w14:paraId="4A49DBB7" w14:textId="77777777" w:rsidR="00E768BB" w:rsidRPr="00E768BB" w:rsidRDefault="00E768BB" w:rsidP="00E768BB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This scheduled communication reduces unnecessary listening and idle time.</w:t>
      </w:r>
    </w:p>
    <w:p w14:paraId="7A3D8C36" w14:textId="65AD055D" w:rsidR="00E768BB" w:rsidRPr="00E768BB" w:rsidRDefault="00E768BB" w:rsidP="00E768B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768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Longer Battery Life: </w:t>
      </w:r>
      <w:r w:rsidRPr="00E768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Devices like sensors, smart locks, or smart meters conserve battery by staying asleep most of the time.</w:t>
      </w:r>
    </w:p>
    <w:p w14:paraId="0E488B58" w14:textId="43F701A1" w:rsidR="00E768BB" w:rsidRPr="00E768BB" w:rsidRDefault="00E768BB" w:rsidP="00E768BB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Less Network Congestion</w:t>
      </w:r>
      <w:r w:rsidRPr="00E768BB">
        <w:rPr>
          <w:rFonts w:cstheme="minorHAnsi"/>
          <w:sz w:val="24"/>
          <w:szCs w:val="24"/>
        </w:rPr>
        <w:t xml:space="preserve">: </w:t>
      </w:r>
      <w:r w:rsidRPr="00E768BB">
        <w:rPr>
          <w:rFonts w:cstheme="minorHAnsi"/>
          <w:sz w:val="24"/>
          <w:szCs w:val="24"/>
        </w:rPr>
        <w:t>Since devices wake up at different scheduled times, it avoids crowding the network with constant "hello" signals.</w:t>
      </w:r>
    </w:p>
    <w:p w14:paraId="1FC461BA" w14:textId="77777777" w:rsidR="00E768BB" w:rsidRPr="00E768BB" w:rsidRDefault="00E768BB" w:rsidP="00E768BB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Efficient Power Management</w:t>
      </w:r>
      <w:r w:rsidRPr="00E768BB">
        <w:rPr>
          <w:rFonts w:cstheme="minorHAnsi"/>
          <w:sz w:val="24"/>
          <w:szCs w:val="24"/>
        </w:rPr>
        <w:t xml:space="preserve">: </w:t>
      </w:r>
      <w:r w:rsidRPr="00E768BB">
        <w:rPr>
          <w:rFonts w:cstheme="minorHAnsi"/>
          <w:sz w:val="24"/>
          <w:szCs w:val="24"/>
        </w:rPr>
        <w:t>Critical for low-power IoT devices deployed in large numbers (smart homes, factories, smart cities).</w:t>
      </w:r>
    </w:p>
    <w:p w14:paraId="4F232EB5" w14:textId="0CBED5CD" w:rsidR="00E768BB" w:rsidRPr="00E768BB" w:rsidRDefault="00E768BB" w:rsidP="00E768BB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768BB">
        <w:rPr>
          <w:rFonts w:cstheme="minorHAnsi"/>
          <w:sz w:val="24"/>
          <w:szCs w:val="24"/>
        </w:rPr>
        <w:t>Predictable Communication</w:t>
      </w:r>
      <w:r w:rsidRPr="00E768BB">
        <w:rPr>
          <w:rFonts w:cstheme="minorHAnsi"/>
          <w:sz w:val="24"/>
          <w:szCs w:val="24"/>
        </w:rPr>
        <w:t xml:space="preserve">: </w:t>
      </w:r>
      <w:r w:rsidRPr="00E768BB">
        <w:rPr>
          <w:rFonts w:cstheme="minorHAnsi"/>
          <w:sz w:val="24"/>
          <w:szCs w:val="24"/>
        </w:rPr>
        <w:t>Devices know exactly when to wake up and communicate, leading to better performance planning.</w:t>
      </w:r>
    </w:p>
    <w:p w14:paraId="0B020808" w14:textId="77777777" w:rsidR="00207F5F" w:rsidRPr="00E768BB" w:rsidRDefault="00207F5F" w:rsidP="00207F5F">
      <w:pPr>
        <w:jc w:val="both"/>
        <w:rPr>
          <w:sz w:val="24"/>
          <w:szCs w:val="24"/>
          <w:lang w:val="en-US"/>
        </w:rPr>
      </w:pPr>
    </w:p>
    <w:sectPr w:rsidR="00207F5F" w:rsidRPr="00E7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B23D5"/>
    <w:multiLevelType w:val="multilevel"/>
    <w:tmpl w:val="DA2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61465"/>
    <w:multiLevelType w:val="hybridMultilevel"/>
    <w:tmpl w:val="3B5E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5602E"/>
    <w:multiLevelType w:val="hybridMultilevel"/>
    <w:tmpl w:val="9F74D1B4"/>
    <w:lvl w:ilvl="0" w:tplc="7EF2A8C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65B4C"/>
    <w:multiLevelType w:val="multilevel"/>
    <w:tmpl w:val="6C2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34076"/>
    <w:multiLevelType w:val="multilevel"/>
    <w:tmpl w:val="7B7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5886">
    <w:abstractNumId w:val="3"/>
  </w:num>
  <w:num w:numId="2" w16cid:durableId="378864732">
    <w:abstractNumId w:val="4"/>
  </w:num>
  <w:num w:numId="3" w16cid:durableId="1446385462">
    <w:abstractNumId w:val="0"/>
  </w:num>
  <w:num w:numId="4" w16cid:durableId="1249313880">
    <w:abstractNumId w:val="1"/>
  </w:num>
  <w:num w:numId="5" w16cid:durableId="209146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C1"/>
    <w:rsid w:val="001B52E4"/>
    <w:rsid w:val="00207F5F"/>
    <w:rsid w:val="00A85AF4"/>
    <w:rsid w:val="00BA1F61"/>
    <w:rsid w:val="00E768BB"/>
    <w:rsid w:val="00FF4C1A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C4A"/>
  <w15:chartTrackingRefBased/>
  <w15:docId w15:val="{1B5C4AD5-B655-4080-8F8A-8480CD83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6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2025-04-26T08:00:00Z</dcterms:created>
  <dcterms:modified xsi:type="dcterms:W3CDTF">2025-04-26T08:04:00Z</dcterms:modified>
</cp:coreProperties>
</file>