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0AD2" w:rsidRDefault="00662203">
      <w:r>
        <w:t>Q</w:t>
      </w:r>
      <w:r w:rsidRPr="00662203">
        <w:t xml:space="preserve">6. Understand how to access remote system using (VNC viewer, </w:t>
      </w:r>
      <w:proofErr w:type="spellStart"/>
      <w:r w:rsidRPr="00662203">
        <w:t>Anydesk</w:t>
      </w:r>
      <w:proofErr w:type="spellEnd"/>
      <w:r w:rsidRPr="00662203">
        <w:t xml:space="preserve">, </w:t>
      </w:r>
      <w:proofErr w:type="spellStart"/>
      <w:r w:rsidRPr="00662203">
        <w:t>teamviewer</w:t>
      </w:r>
      <w:proofErr w:type="spellEnd"/>
      <w:r w:rsidRPr="00662203">
        <w:t xml:space="preserve"> and remote desktop connections)</w:t>
      </w:r>
    </w:p>
    <w:p w:rsidR="00662203" w:rsidRDefault="00662203"/>
    <w:p w:rsidR="00662203" w:rsidRDefault="00662203">
      <w:r>
        <w:t>VNC Viewer:</w:t>
      </w:r>
      <w:r w:rsidRPr="00662203">
        <w:rPr>
          <w:rStyle w:val="BalloonText"/>
        </w:rPr>
        <w:t xml:space="preserve"> </w:t>
      </w:r>
      <w:r>
        <w:rPr>
          <w:rStyle w:val="Strong"/>
        </w:rPr>
        <w:t>Virtual Network Computing (VNC) Viewer</w:t>
      </w:r>
      <w:r>
        <w:t xml:space="preserve"> is a </w:t>
      </w:r>
      <w:r>
        <w:rPr>
          <w:rStyle w:val="Strong"/>
        </w:rPr>
        <w:t>remote desktop protocol</w:t>
      </w:r>
      <w:r>
        <w:t xml:space="preserve"> that allows users to access and control another computer over a network using a </w:t>
      </w:r>
      <w:r>
        <w:rPr>
          <w:rStyle w:val="Strong"/>
        </w:rPr>
        <w:t>graphical interface</w:t>
      </w:r>
      <w:r>
        <w:t xml:space="preserve">. It operates using the </w:t>
      </w:r>
      <w:r>
        <w:rPr>
          <w:rStyle w:val="Strong"/>
        </w:rPr>
        <w:t xml:space="preserve">RFB (Remote </w:t>
      </w:r>
      <w:proofErr w:type="spellStart"/>
      <w:r>
        <w:rPr>
          <w:rStyle w:val="Strong"/>
        </w:rPr>
        <w:t>Framebuffer</w:t>
      </w:r>
      <w:proofErr w:type="spellEnd"/>
      <w:r>
        <w:rPr>
          <w:rStyle w:val="Strong"/>
        </w:rPr>
        <w:t>) protocol</w:t>
      </w:r>
      <w:r>
        <w:t xml:space="preserve"> to transmit screen updates and capture user inputs.</w:t>
      </w:r>
    </w:p>
    <w:p w:rsidR="00662203" w:rsidRDefault="00662203">
      <w:r>
        <w:rPr>
          <w:noProof/>
          <w:lang w:eastAsia="en-IN" w:bidi="ta-IN"/>
        </w:rPr>
        <w:drawing>
          <wp:inline distT="0" distB="0" distL="0" distR="0">
            <wp:extent cx="5725863" cy="303847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269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21"/>
                    <a:stretch/>
                  </pic:blipFill>
                  <pic:spPr bwMode="auto">
                    <a:xfrm>
                      <a:off x="0" y="0"/>
                      <a:ext cx="5731510" cy="30414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2203" w:rsidRDefault="00662203"/>
    <w:p w:rsidR="00662203" w:rsidRDefault="00662203" w:rsidP="00662203">
      <w:pPr>
        <w:pStyle w:val="NormalWeb"/>
      </w:pPr>
      <w:proofErr w:type="spellStart"/>
      <w:r>
        <w:t>Anydesk</w:t>
      </w:r>
      <w:proofErr w:type="spellEnd"/>
      <w:r>
        <w:t>:</w:t>
      </w:r>
      <w:r w:rsidRPr="00662203">
        <w:t xml:space="preserve"> </w:t>
      </w:r>
      <w:r>
        <w:t>A</w:t>
      </w:r>
      <w:r>
        <w:t xml:space="preserve"> </w:t>
      </w:r>
      <w:r>
        <w:rPr>
          <w:rStyle w:val="Strong"/>
        </w:rPr>
        <w:t>remote desktop application</w:t>
      </w:r>
      <w:r>
        <w:t xml:space="preserve"> that enables fast, secure, and low-latency access to computers over the internet. It is widely used for </w:t>
      </w:r>
      <w:r>
        <w:rPr>
          <w:rStyle w:val="Strong"/>
        </w:rPr>
        <w:t>remote support, IT administration, and collaborative work</w:t>
      </w:r>
      <w:r>
        <w:t xml:space="preserve">. Unlike traditional RDP or VNC, </w:t>
      </w:r>
      <w:proofErr w:type="spellStart"/>
      <w:r>
        <w:t>AnyDesk</w:t>
      </w:r>
      <w:proofErr w:type="spellEnd"/>
      <w:r>
        <w:t xml:space="preserve"> is designed to be </w:t>
      </w:r>
      <w:r>
        <w:rPr>
          <w:rStyle w:val="Strong"/>
        </w:rPr>
        <w:t>lightweight and optimized for speed</w:t>
      </w:r>
      <w:r>
        <w:t xml:space="preserve"> with </w:t>
      </w:r>
      <w:r>
        <w:rPr>
          <w:rStyle w:val="Strong"/>
        </w:rPr>
        <w:t>low bandwidth consumption</w:t>
      </w:r>
      <w:r>
        <w:t>.</w:t>
      </w:r>
    </w:p>
    <w:p w:rsidR="00662203" w:rsidRDefault="00662203" w:rsidP="00662203">
      <w:pPr>
        <w:pStyle w:val="NormalWeb"/>
        <w:jc w:val="center"/>
      </w:pPr>
      <w:r>
        <w:rPr>
          <w:noProof/>
        </w:rPr>
        <w:drawing>
          <wp:inline distT="0" distB="0" distL="0" distR="0">
            <wp:extent cx="5405317" cy="2457450"/>
            <wp:effectExtent l="0" t="0" r="5080" b="0"/>
            <wp:docPr id="5" name="Picture 5" descr="C:\Users\vinos\OneDrive\Pictures\Screenshots\Screenshot 2025-03-11 0959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nos\OneDrive\Pictures\Screenshots\Screenshot 2025-03-11 095936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605" cy="245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203" w:rsidRDefault="00662203" w:rsidP="00662203">
      <w:pPr>
        <w:pStyle w:val="NormalWeb"/>
      </w:pPr>
      <w:bookmarkStart w:id="0" w:name="_GoBack"/>
      <w:bookmarkEnd w:id="0"/>
    </w:p>
    <w:p w:rsidR="00662203" w:rsidRDefault="00662203" w:rsidP="00662203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4820988" cy="27106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267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5742" cy="2713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203" w:rsidRDefault="00662203" w:rsidP="00662203">
      <w:pPr>
        <w:pStyle w:val="NormalWeb"/>
      </w:pPr>
      <w:proofErr w:type="gramStart"/>
      <w:r>
        <w:t>3)</w:t>
      </w:r>
      <w:proofErr w:type="spellStart"/>
      <w:r>
        <w:t>Teamviewer</w:t>
      </w:r>
      <w:proofErr w:type="spellEnd"/>
      <w:proofErr w:type="gramEnd"/>
      <w:r>
        <w:t>:</w:t>
      </w:r>
      <w:r w:rsidRPr="00662203">
        <w:t xml:space="preserve"> </w:t>
      </w:r>
      <w:r>
        <w:t xml:space="preserve">enables users to </w:t>
      </w:r>
      <w:r>
        <w:rPr>
          <w:rStyle w:val="Strong"/>
        </w:rPr>
        <w:t>control, troubleshoot, and access remote devices</w:t>
      </w:r>
      <w:r>
        <w:t xml:space="preserve"> over the internet. It is widely used in IT support, remote work, and collaborative environments. </w:t>
      </w:r>
      <w:proofErr w:type="spellStart"/>
      <w:r>
        <w:t>TeamViewer</w:t>
      </w:r>
      <w:proofErr w:type="spellEnd"/>
      <w:r>
        <w:t xml:space="preserve"> supports </w:t>
      </w:r>
      <w:r>
        <w:rPr>
          <w:rStyle w:val="Strong"/>
        </w:rPr>
        <w:t>cross-platform access</w:t>
      </w:r>
      <w:r>
        <w:t xml:space="preserve">, allowing connections between </w:t>
      </w:r>
      <w:r>
        <w:rPr>
          <w:rStyle w:val="Strong"/>
        </w:rPr>
        <w:t xml:space="preserve">Windows, </w:t>
      </w:r>
      <w:proofErr w:type="spellStart"/>
      <w:r>
        <w:rPr>
          <w:rStyle w:val="Strong"/>
        </w:rPr>
        <w:t>macOS</w:t>
      </w:r>
      <w:proofErr w:type="spellEnd"/>
      <w:r>
        <w:rPr>
          <w:rStyle w:val="Strong"/>
        </w:rPr>
        <w:t xml:space="preserve">, Linux, Android, </w:t>
      </w:r>
      <w:proofErr w:type="spellStart"/>
      <w:r>
        <w:rPr>
          <w:rStyle w:val="Strong"/>
        </w:rPr>
        <w:t>iOS</w:t>
      </w:r>
      <w:proofErr w:type="spellEnd"/>
      <w:r>
        <w:rPr>
          <w:rStyle w:val="Strong"/>
        </w:rPr>
        <w:t xml:space="preserve">, and even </w:t>
      </w:r>
      <w:proofErr w:type="spellStart"/>
      <w:r>
        <w:rPr>
          <w:rStyle w:val="Strong"/>
        </w:rPr>
        <w:t>IoT</w:t>
      </w:r>
      <w:proofErr w:type="spellEnd"/>
      <w:r>
        <w:rPr>
          <w:rStyle w:val="Strong"/>
        </w:rPr>
        <w:t xml:space="preserve"> devices</w:t>
      </w:r>
      <w:r>
        <w:t>.</w:t>
      </w:r>
    </w:p>
    <w:p w:rsidR="00662203" w:rsidRDefault="00662203">
      <w:r>
        <w:rPr>
          <w:noProof/>
          <w:lang w:eastAsia="en-IN" w:bidi="ta-IN"/>
        </w:rPr>
        <w:drawing>
          <wp:inline distT="0" distB="0" distL="0" distR="0">
            <wp:extent cx="5441093" cy="3057525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3-11 101550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3239" cy="3058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22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2203"/>
    <w:rsid w:val="00662203"/>
    <w:rsid w:val="00E50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22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2203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66220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622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22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2203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66220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622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3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vinoskar@gmail.com</dc:creator>
  <cp:lastModifiedBy>vinoskar@gmail.com</cp:lastModifiedBy>
  <cp:revision>1</cp:revision>
  <dcterms:created xsi:type="dcterms:W3CDTF">2025-03-11T17:15:00Z</dcterms:created>
  <dcterms:modified xsi:type="dcterms:W3CDTF">2025-03-11T17:26:00Z</dcterms:modified>
</cp:coreProperties>
</file>