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1C9" w:rsidRPr="00A451C9" w:rsidRDefault="00A451C9" w:rsidP="00A451C9">
      <w:pPr>
        <w:pStyle w:val="Heading3"/>
        <w:shd w:val="clear" w:color="auto" w:fill="FFFFFF"/>
        <w:spacing w:after="206" w:afterAutospacing="0"/>
        <w:rPr>
          <w:rFonts w:asciiTheme="minorHAnsi" w:hAnsiTheme="minorHAnsi" w:cstheme="minorHAnsi"/>
          <w:b w:val="0"/>
          <w:bCs w:val="0"/>
          <w:color w:val="404040"/>
        </w:rPr>
      </w:pPr>
      <w:r w:rsidRPr="00A451C9">
        <w:rPr>
          <w:rFonts w:asciiTheme="minorHAnsi" w:hAnsiTheme="minorHAnsi" w:cstheme="minorHAnsi"/>
        </w:rPr>
        <w:t>Q11)</w:t>
      </w:r>
      <w:r w:rsidRPr="00A451C9">
        <w:rPr>
          <w:rStyle w:val="Strong"/>
          <w:rFonts w:asciiTheme="minorHAnsi" w:hAnsiTheme="minorHAnsi" w:cstheme="minorHAnsi"/>
          <w:b/>
          <w:bCs/>
          <w:color w:val="404040"/>
        </w:rPr>
        <w:t xml:space="preserve"> </w:t>
      </w:r>
      <w:r w:rsidRPr="00A451C9">
        <w:rPr>
          <w:rFonts w:asciiTheme="minorHAnsi" w:hAnsiTheme="minorHAnsi" w:cstheme="minorHAnsi"/>
          <w:color w:val="404040"/>
        </w:rPr>
        <w:t xml:space="preserve">Types of PPDU and Frame Formats </w:t>
      </w:r>
      <w:proofErr w:type="gramStart"/>
      <w:r w:rsidRPr="00A451C9">
        <w:rPr>
          <w:rFonts w:asciiTheme="minorHAnsi" w:hAnsiTheme="minorHAnsi" w:cstheme="minorHAnsi"/>
          <w:color w:val="404040"/>
        </w:rPr>
        <w:t>Across</w:t>
      </w:r>
      <w:proofErr w:type="gramEnd"/>
      <w:r w:rsidRPr="00A451C9">
        <w:rPr>
          <w:rFonts w:asciiTheme="minorHAnsi" w:hAnsiTheme="minorHAnsi" w:cstheme="minorHAnsi"/>
          <w:color w:val="404040"/>
        </w:rPr>
        <w:t xml:space="preserve"> Wi-Fi Generations</w:t>
      </w:r>
    </w:p>
    <w:p w:rsidR="00A451C9" w:rsidRPr="00A451C9" w:rsidRDefault="00A451C9" w:rsidP="00A451C9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451C9">
        <w:rPr>
          <w:rFonts w:eastAsia="Times New Roman" w:cstheme="minorHAnsi"/>
          <w:color w:val="404040"/>
          <w:sz w:val="24"/>
          <w:szCs w:val="24"/>
          <w:lang w:eastAsia="en-IN" w:bidi="ta-IN"/>
        </w:rPr>
        <w:t>The </w:t>
      </w:r>
      <w:r w:rsidRPr="00A451C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PPDU (PHY Protocol Data Unit)</w:t>
      </w:r>
      <w:r w:rsidRPr="00A451C9">
        <w:rPr>
          <w:rFonts w:eastAsia="Times New Roman" w:cstheme="minorHAnsi"/>
          <w:color w:val="404040"/>
          <w:sz w:val="24"/>
          <w:szCs w:val="24"/>
          <w:lang w:eastAsia="en-IN" w:bidi="ta-IN"/>
        </w:rPr>
        <w:t> is the complete physical-layer frame in Wi-Fi, and its structure evolves with each standard to improve efficiency, speed, and reliability. Below is a breakdown of PPDU types and their formats across Wi-Fi generations.</w:t>
      </w:r>
    </w:p>
    <w:p w:rsidR="00A451C9" w:rsidRPr="00A451C9" w:rsidRDefault="00A451C9" w:rsidP="00A451C9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lang w:eastAsia="en-IN" w:bidi="ta-IN"/>
        </w:rPr>
      </w:pPr>
      <w:r w:rsidRPr="00A451C9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>1. PPDU Types by Wi-Fi Standard</w:t>
      </w: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1897"/>
        <w:gridCol w:w="3058"/>
        <w:gridCol w:w="4287"/>
      </w:tblGrid>
      <w:tr w:rsidR="00A451C9" w:rsidRPr="00A451C9" w:rsidTr="00A45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A451C9" w:rsidRPr="00A451C9" w:rsidRDefault="00A451C9" w:rsidP="00A451C9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Wi-Fi Standard</w:t>
            </w:r>
          </w:p>
        </w:tc>
        <w:tc>
          <w:tcPr>
            <w:tcW w:w="0" w:type="auto"/>
            <w:hideMark/>
          </w:tcPr>
          <w:p w:rsidR="00A451C9" w:rsidRPr="00A451C9" w:rsidRDefault="00A451C9" w:rsidP="00A45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PPDU Type</w:t>
            </w:r>
          </w:p>
        </w:tc>
        <w:tc>
          <w:tcPr>
            <w:tcW w:w="0" w:type="auto"/>
            <w:hideMark/>
          </w:tcPr>
          <w:p w:rsidR="00A451C9" w:rsidRPr="00A451C9" w:rsidRDefault="00A451C9" w:rsidP="00A45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Key Features</w:t>
            </w:r>
          </w:p>
        </w:tc>
      </w:tr>
      <w:tr w:rsidR="00A451C9" w:rsidRPr="00A451C9" w:rsidTr="00A4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51C9" w:rsidRPr="00A451C9" w:rsidRDefault="00A451C9" w:rsidP="00A451C9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802.11a/g</w:t>
            </w:r>
          </w:p>
        </w:tc>
        <w:tc>
          <w:tcPr>
            <w:tcW w:w="0" w:type="auto"/>
            <w:hideMark/>
          </w:tcPr>
          <w:p w:rsidR="00A451C9" w:rsidRPr="00A451C9" w:rsidRDefault="00A451C9" w:rsidP="00A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Legacy PPDU</w:t>
            </w:r>
          </w:p>
        </w:tc>
        <w:tc>
          <w:tcPr>
            <w:tcW w:w="0" w:type="auto"/>
            <w:hideMark/>
          </w:tcPr>
          <w:p w:rsidR="00A451C9" w:rsidRPr="00A451C9" w:rsidRDefault="00A451C9" w:rsidP="00A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Fixed 20 MHz bandwidth, OFDM modulation.</w:t>
            </w:r>
          </w:p>
        </w:tc>
      </w:tr>
      <w:tr w:rsidR="00A451C9" w:rsidRPr="00A451C9" w:rsidTr="00A4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51C9" w:rsidRPr="00A451C9" w:rsidRDefault="00A451C9" w:rsidP="00A451C9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802.11n (Wi-Fi 4)</w:t>
            </w:r>
          </w:p>
        </w:tc>
        <w:tc>
          <w:tcPr>
            <w:tcW w:w="0" w:type="auto"/>
            <w:hideMark/>
          </w:tcPr>
          <w:p w:rsidR="00A451C9" w:rsidRPr="00A451C9" w:rsidRDefault="00A451C9" w:rsidP="00A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HT (High Throughput) PPDU</w:t>
            </w:r>
          </w:p>
        </w:tc>
        <w:tc>
          <w:tcPr>
            <w:tcW w:w="0" w:type="auto"/>
            <w:hideMark/>
          </w:tcPr>
          <w:p w:rsidR="00A451C9" w:rsidRPr="00A451C9" w:rsidRDefault="00A451C9" w:rsidP="00A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Introduced MIMO, 40 MHz channels, Greenfield mode.</w:t>
            </w:r>
          </w:p>
        </w:tc>
      </w:tr>
      <w:tr w:rsidR="00A451C9" w:rsidRPr="00A451C9" w:rsidTr="00A4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51C9" w:rsidRPr="00A451C9" w:rsidRDefault="00A451C9" w:rsidP="00A451C9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802.11ac (Wi-Fi 5)</w:t>
            </w:r>
          </w:p>
        </w:tc>
        <w:tc>
          <w:tcPr>
            <w:tcW w:w="0" w:type="auto"/>
            <w:hideMark/>
          </w:tcPr>
          <w:p w:rsidR="00A451C9" w:rsidRPr="00A451C9" w:rsidRDefault="00A451C9" w:rsidP="00A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VHT (Very High Throughput) PPDU</w:t>
            </w:r>
          </w:p>
        </w:tc>
        <w:tc>
          <w:tcPr>
            <w:tcW w:w="0" w:type="auto"/>
            <w:hideMark/>
          </w:tcPr>
          <w:p w:rsidR="00A451C9" w:rsidRPr="00A451C9" w:rsidRDefault="00A451C9" w:rsidP="00A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80/160 MHz channels, MU-MIMO (downlink), 256-QAM.</w:t>
            </w:r>
          </w:p>
        </w:tc>
      </w:tr>
      <w:tr w:rsidR="00A451C9" w:rsidRPr="00A451C9" w:rsidTr="00A4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51C9" w:rsidRPr="00A451C9" w:rsidRDefault="00A451C9" w:rsidP="00A451C9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802.11ax (Wi-Fi 6/6E)</w:t>
            </w:r>
          </w:p>
        </w:tc>
        <w:tc>
          <w:tcPr>
            <w:tcW w:w="0" w:type="auto"/>
            <w:hideMark/>
          </w:tcPr>
          <w:p w:rsidR="00A451C9" w:rsidRPr="00A451C9" w:rsidRDefault="00A451C9" w:rsidP="00A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HE (High Efficiency) PPDU</w:t>
            </w:r>
          </w:p>
        </w:tc>
        <w:tc>
          <w:tcPr>
            <w:tcW w:w="0" w:type="auto"/>
            <w:hideMark/>
          </w:tcPr>
          <w:p w:rsidR="00A451C9" w:rsidRPr="00A451C9" w:rsidRDefault="00A451C9" w:rsidP="00A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 xml:space="preserve">OFDMA, UL/DL MU-MIMO, 1024-QAM, BSS </w:t>
            </w:r>
            <w:proofErr w:type="spellStart"/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coloring</w:t>
            </w:r>
            <w:proofErr w:type="spellEnd"/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.</w:t>
            </w:r>
          </w:p>
        </w:tc>
      </w:tr>
      <w:tr w:rsidR="00A451C9" w:rsidRPr="00A451C9" w:rsidTr="00A4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51C9" w:rsidRPr="00A451C9" w:rsidRDefault="00A451C9" w:rsidP="00A451C9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802.11be (Wi-Fi 7)</w:t>
            </w:r>
          </w:p>
        </w:tc>
        <w:tc>
          <w:tcPr>
            <w:tcW w:w="0" w:type="auto"/>
            <w:hideMark/>
          </w:tcPr>
          <w:p w:rsidR="00A451C9" w:rsidRPr="00A451C9" w:rsidRDefault="00A451C9" w:rsidP="00A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EHT (Extremely High Throughput) PPDU</w:t>
            </w:r>
          </w:p>
        </w:tc>
        <w:tc>
          <w:tcPr>
            <w:tcW w:w="0" w:type="auto"/>
            <w:hideMark/>
          </w:tcPr>
          <w:p w:rsidR="00A451C9" w:rsidRPr="00A451C9" w:rsidRDefault="00A451C9" w:rsidP="00A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320 MHz channels, 4096-QAM, Multi-Link Operation (MLO).</w:t>
            </w:r>
          </w:p>
        </w:tc>
      </w:tr>
    </w:tbl>
    <w:p w:rsidR="00A451C9" w:rsidRPr="00A451C9" w:rsidRDefault="00A451C9" w:rsidP="00A451C9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lang w:eastAsia="en-IN" w:bidi="ta-IN"/>
        </w:rPr>
      </w:pPr>
      <w:r w:rsidRPr="00A451C9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>2. PPDU Frame Structure Comparison</w:t>
      </w:r>
    </w:p>
    <w:p w:rsidR="00A451C9" w:rsidRPr="00A451C9" w:rsidRDefault="00A451C9" w:rsidP="00A451C9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451C9">
        <w:rPr>
          <w:rFonts w:eastAsia="Times New Roman" w:cstheme="minorHAnsi"/>
          <w:color w:val="404040"/>
          <w:sz w:val="24"/>
          <w:szCs w:val="24"/>
          <w:lang w:eastAsia="en-IN" w:bidi="ta-IN"/>
        </w:rPr>
        <w:t>All PPDUs consist of three main parts:</w:t>
      </w:r>
    </w:p>
    <w:p w:rsidR="00A451C9" w:rsidRPr="00A451C9" w:rsidRDefault="00A451C9" w:rsidP="00A451C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451C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Preamble</w:t>
      </w:r>
      <w:r w:rsidRPr="00A451C9">
        <w:rPr>
          <w:rFonts w:eastAsia="Times New Roman" w:cstheme="minorHAnsi"/>
          <w:color w:val="404040"/>
          <w:sz w:val="24"/>
          <w:szCs w:val="24"/>
          <w:lang w:eastAsia="en-IN" w:bidi="ta-IN"/>
        </w:rPr>
        <w:t> (Synchronization + Channel Estimation)</w:t>
      </w:r>
    </w:p>
    <w:p w:rsidR="00A451C9" w:rsidRPr="00A451C9" w:rsidRDefault="00A451C9" w:rsidP="00A451C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451C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PHY Header</w:t>
      </w:r>
      <w:r w:rsidRPr="00A451C9">
        <w:rPr>
          <w:rFonts w:eastAsia="Times New Roman" w:cstheme="minorHAnsi"/>
          <w:color w:val="404040"/>
          <w:sz w:val="24"/>
          <w:szCs w:val="24"/>
          <w:lang w:eastAsia="en-IN" w:bidi="ta-IN"/>
        </w:rPr>
        <w:t> (Metadata: Rate, Length, Modulation)</w:t>
      </w:r>
    </w:p>
    <w:p w:rsidR="00A451C9" w:rsidRPr="00A451C9" w:rsidRDefault="00A451C9" w:rsidP="00A451C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451C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Data Field</w:t>
      </w:r>
      <w:r w:rsidRPr="00A451C9">
        <w:rPr>
          <w:rFonts w:eastAsia="Times New Roman" w:cstheme="minorHAnsi"/>
          <w:color w:val="404040"/>
          <w:sz w:val="24"/>
          <w:szCs w:val="24"/>
          <w:lang w:eastAsia="en-IN" w:bidi="ta-IN"/>
        </w:rPr>
        <w:t> (PSDU – MAC Layer Payload)</w:t>
      </w:r>
    </w:p>
    <w:p w:rsidR="00A451C9" w:rsidRPr="00A451C9" w:rsidRDefault="00A451C9" w:rsidP="00A451C9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451C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Preamble</w:t>
      </w:r>
      <w:r w:rsidRPr="00A451C9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</w:p>
    <w:p w:rsidR="00A451C9" w:rsidRPr="00A451C9" w:rsidRDefault="00A451C9" w:rsidP="00A451C9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451C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Short Training Field (STF)</w:t>
      </w:r>
      <w:r w:rsidRPr="00A451C9">
        <w:rPr>
          <w:rFonts w:eastAsia="Times New Roman" w:cstheme="minorHAnsi"/>
          <w:color w:val="404040"/>
          <w:sz w:val="24"/>
          <w:szCs w:val="24"/>
          <w:lang w:eastAsia="en-IN" w:bidi="ta-IN"/>
        </w:rPr>
        <w:t>: Synchronization.</w:t>
      </w:r>
    </w:p>
    <w:p w:rsidR="00A451C9" w:rsidRPr="00A451C9" w:rsidRDefault="00A451C9" w:rsidP="00A451C9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451C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Long Training Field (LTF)</w:t>
      </w:r>
      <w:r w:rsidRPr="00A451C9">
        <w:rPr>
          <w:rFonts w:eastAsia="Times New Roman" w:cstheme="minorHAnsi"/>
          <w:color w:val="404040"/>
          <w:sz w:val="24"/>
          <w:szCs w:val="24"/>
          <w:lang w:eastAsia="en-IN" w:bidi="ta-IN"/>
        </w:rPr>
        <w:t>: Channel estimation.</w:t>
      </w:r>
    </w:p>
    <w:p w:rsidR="00A451C9" w:rsidRPr="00A451C9" w:rsidRDefault="00A451C9" w:rsidP="00A451C9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451C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SIG Field</w:t>
      </w:r>
      <w:r w:rsidRPr="00A451C9">
        <w:rPr>
          <w:rFonts w:eastAsia="Times New Roman" w:cstheme="minorHAnsi"/>
          <w:color w:val="404040"/>
          <w:sz w:val="24"/>
          <w:szCs w:val="24"/>
          <w:lang w:eastAsia="en-IN" w:bidi="ta-IN"/>
        </w:rPr>
        <w:t>: Specifies data rate (e.g., 6, 12, 24 Mbps) and frame length.</w:t>
      </w:r>
    </w:p>
    <w:p w:rsidR="00A451C9" w:rsidRPr="00A451C9" w:rsidRDefault="00A451C9" w:rsidP="00A451C9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451C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PSDU</w:t>
      </w:r>
      <w:r w:rsidRPr="00A451C9">
        <w:rPr>
          <w:rFonts w:eastAsia="Times New Roman" w:cstheme="minorHAnsi"/>
          <w:color w:val="404040"/>
          <w:sz w:val="24"/>
          <w:szCs w:val="24"/>
          <w:lang w:eastAsia="en-IN" w:bidi="ta-IN"/>
        </w:rPr>
        <w:t>: MAC data (up to 54 Mbps in 802.11a/g).</w:t>
      </w:r>
    </w:p>
    <w:p w:rsidR="00A451C9" w:rsidRPr="00A451C9" w:rsidRDefault="00A451C9" w:rsidP="00A451C9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A451C9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B. HT-PPDU (802.11n)</w:t>
      </w:r>
    </w:p>
    <w:p w:rsidR="00A451C9" w:rsidRPr="00A451C9" w:rsidRDefault="00A451C9" w:rsidP="00A451C9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451C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Legacy Preamble</w:t>
      </w:r>
      <w:r w:rsidRPr="00A451C9">
        <w:rPr>
          <w:rFonts w:eastAsia="Times New Roman" w:cstheme="minorHAnsi"/>
          <w:color w:val="404040"/>
          <w:sz w:val="24"/>
          <w:szCs w:val="24"/>
          <w:lang w:eastAsia="en-IN" w:bidi="ta-IN"/>
        </w:rPr>
        <w:t>: Backward compatibility with 802.11a/g.</w:t>
      </w:r>
    </w:p>
    <w:p w:rsidR="00A451C9" w:rsidRPr="00A451C9" w:rsidRDefault="00A451C9" w:rsidP="00A451C9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451C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HT-SIG</w:t>
      </w:r>
      <w:r w:rsidRPr="00A451C9">
        <w:rPr>
          <w:rFonts w:eastAsia="Times New Roman" w:cstheme="minorHAnsi"/>
          <w:color w:val="404040"/>
          <w:sz w:val="24"/>
          <w:szCs w:val="24"/>
          <w:lang w:eastAsia="en-IN" w:bidi="ta-IN"/>
        </w:rPr>
        <w:t>: Adds MIMO info (e.g., number of spatial streams).</w:t>
      </w:r>
    </w:p>
    <w:p w:rsidR="00A451C9" w:rsidRPr="00A451C9" w:rsidRDefault="00A451C9" w:rsidP="00A451C9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451C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HT-STF/HT-LTFs</w:t>
      </w:r>
      <w:r w:rsidRPr="00A451C9">
        <w:rPr>
          <w:rFonts w:eastAsia="Times New Roman" w:cstheme="minorHAnsi"/>
          <w:color w:val="404040"/>
          <w:sz w:val="24"/>
          <w:szCs w:val="24"/>
          <w:lang w:eastAsia="en-IN" w:bidi="ta-IN"/>
        </w:rPr>
        <w:t>: Fine-tune MIMO channel estimation.</w:t>
      </w:r>
    </w:p>
    <w:p w:rsidR="00A451C9" w:rsidRPr="00A451C9" w:rsidRDefault="00A451C9" w:rsidP="00A451C9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451C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Supports 40 MHz channels</w:t>
      </w:r>
      <w:r w:rsidRPr="00A451C9">
        <w:rPr>
          <w:rFonts w:eastAsia="Times New Roman" w:cstheme="minorHAnsi"/>
          <w:color w:val="404040"/>
          <w:sz w:val="24"/>
          <w:szCs w:val="24"/>
          <w:lang w:eastAsia="en-IN" w:bidi="ta-IN"/>
        </w:rPr>
        <w:t> and up to 600 Mbps.</w:t>
      </w:r>
    </w:p>
    <w:p w:rsidR="00A451C9" w:rsidRPr="00A451C9" w:rsidRDefault="00A451C9" w:rsidP="00A451C9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A451C9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lastRenderedPageBreak/>
        <w:t>C. VHT-PPDU (802.11ac)</w:t>
      </w:r>
    </w:p>
    <w:p w:rsidR="00A451C9" w:rsidRPr="00A451C9" w:rsidRDefault="00A451C9" w:rsidP="00A451C9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451C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VHT-SIG-A</w:t>
      </w:r>
      <w:r w:rsidRPr="00A451C9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: Bandwidth (80/160 MHz), MU-MIMO group </w:t>
      </w:r>
      <w:proofErr w:type="gramStart"/>
      <w:r w:rsidRPr="00A451C9">
        <w:rPr>
          <w:rFonts w:eastAsia="Times New Roman" w:cstheme="minorHAnsi"/>
          <w:color w:val="404040"/>
          <w:sz w:val="24"/>
          <w:szCs w:val="24"/>
          <w:lang w:eastAsia="en-IN" w:bidi="ta-IN"/>
        </w:rPr>
        <w:t>ID.</w:t>
      </w:r>
      <w:proofErr w:type="gramEnd"/>
    </w:p>
    <w:p w:rsidR="00A451C9" w:rsidRPr="00A451C9" w:rsidRDefault="00A451C9" w:rsidP="00A451C9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451C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VHT-SIG-B</w:t>
      </w:r>
      <w:r w:rsidRPr="00A451C9">
        <w:rPr>
          <w:rFonts w:eastAsia="Times New Roman" w:cstheme="minorHAnsi"/>
          <w:color w:val="404040"/>
          <w:sz w:val="24"/>
          <w:szCs w:val="24"/>
          <w:lang w:eastAsia="en-IN" w:bidi="ta-IN"/>
        </w:rPr>
        <w:t>: User-specific modulation (256-QAM).</w:t>
      </w:r>
    </w:p>
    <w:p w:rsidR="00A451C9" w:rsidRPr="00A451C9" w:rsidRDefault="00A451C9" w:rsidP="00A451C9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451C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MU-MIMO</w:t>
      </w:r>
      <w:r w:rsidRPr="00A451C9">
        <w:rPr>
          <w:rFonts w:eastAsia="Times New Roman" w:cstheme="minorHAnsi"/>
          <w:color w:val="404040"/>
          <w:sz w:val="24"/>
          <w:szCs w:val="24"/>
          <w:lang w:eastAsia="en-IN" w:bidi="ta-IN"/>
        </w:rPr>
        <w:t>: Downlink simultaneous transmissions to multiple users.</w:t>
      </w:r>
    </w:p>
    <w:p w:rsidR="00A451C9" w:rsidRPr="00A451C9" w:rsidRDefault="00A451C9" w:rsidP="00A451C9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A451C9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D. HE-PPDU (802.11ax)</w:t>
      </w:r>
    </w:p>
    <w:p w:rsidR="00A451C9" w:rsidRPr="00A451C9" w:rsidRDefault="00A451C9" w:rsidP="00A451C9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451C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HE-SIG-A/B</w:t>
      </w:r>
      <w:r w:rsidRPr="00A451C9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: OFDMA resource allocation (RUs), BSS </w:t>
      </w:r>
      <w:proofErr w:type="spellStart"/>
      <w:r w:rsidRPr="00A451C9">
        <w:rPr>
          <w:rFonts w:eastAsia="Times New Roman" w:cstheme="minorHAnsi"/>
          <w:color w:val="404040"/>
          <w:sz w:val="24"/>
          <w:szCs w:val="24"/>
          <w:lang w:eastAsia="en-IN" w:bidi="ta-IN"/>
        </w:rPr>
        <w:t>coloring</w:t>
      </w:r>
      <w:proofErr w:type="spellEnd"/>
      <w:r w:rsidRPr="00A451C9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A451C9" w:rsidRPr="00A451C9" w:rsidRDefault="00A451C9" w:rsidP="00A451C9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451C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HE-LTFs</w:t>
      </w:r>
      <w:r w:rsidRPr="00A451C9">
        <w:rPr>
          <w:rFonts w:eastAsia="Times New Roman" w:cstheme="minorHAnsi"/>
          <w:color w:val="404040"/>
          <w:sz w:val="24"/>
          <w:szCs w:val="24"/>
          <w:lang w:eastAsia="en-IN" w:bidi="ta-IN"/>
        </w:rPr>
        <w:t>: Enhanced channel estimation for MU-MIMO.</w:t>
      </w:r>
    </w:p>
    <w:p w:rsidR="00A451C9" w:rsidRPr="00A451C9" w:rsidRDefault="00A451C9" w:rsidP="00A451C9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451C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OFDMA</w:t>
      </w:r>
      <w:r w:rsidRPr="00A451C9">
        <w:rPr>
          <w:rFonts w:eastAsia="Times New Roman" w:cstheme="minorHAnsi"/>
          <w:color w:val="404040"/>
          <w:sz w:val="24"/>
          <w:szCs w:val="24"/>
          <w:lang w:eastAsia="en-IN" w:bidi="ta-IN"/>
        </w:rPr>
        <w:t>: Splits channel into </w:t>
      </w:r>
      <w:r w:rsidRPr="00A451C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Resource Units (RUs)</w:t>
      </w:r>
      <w:r w:rsidRPr="00A451C9">
        <w:rPr>
          <w:rFonts w:eastAsia="Times New Roman" w:cstheme="minorHAnsi"/>
          <w:color w:val="404040"/>
          <w:sz w:val="24"/>
          <w:szCs w:val="24"/>
          <w:lang w:eastAsia="en-IN" w:bidi="ta-IN"/>
        </w:rPr>
        <w:t> for multi-user efficiency.</w:t>
      </w:r>
    </w:p>
    <w:p w:rsidR="00A451C9" w:rsidRPr="00A451C9" w:rsidRDefault="00A451C9" w:rsidP="00A451C9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A451C9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E. EHT-PPDU (802.11be – Wi-Fi 7)</w:t>
      </w:r>
    </w:p>
    <w:p w:rsidR="00A451C9" w:rsidRPr="00A451C9" w:rsidRDefault="00A451C9" w:rsidP="00A451C9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451C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EHT-SIG</w:t>
      </w:r>
      <w:r w:rsidRPr="00A451C9">
        <w:rPr>
          <w:rFonts w:eastAsia="Times New Roman" w:cstheme="minorHAnsi"/>
          <w:color w:val="404040"/>
          <w:sz w:val="24"/>
          <w:szCs w:val="24"/>
          <w:lang w:eastAsia="en-IN" w:bidi="ta-IN"/>
        </w:rPr>
        <w:t>: 320 MHz channels, 4096-QAM, Multi-Link Operation (MLO).</w:t>
      </w:r>
    </w:p>
    <w:p w:rsidR="00A451C9" w:rsidRPr="00A451C9" w:rsidRDefault="00A451C9" w:rsidP="00A451C9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451C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Preamble Overhead Reduction</w:t>
      </w:r>
      <w:r w:rsidRPr="00A451C9">
        <w:rPr>
          <w:rFonts w:eastAsia="Times New Roman" w:cstheme="minorHAnsi"/>
          <w:color w:val="404040"/>
          <w:sz w:val="24"/>
          <w:szCs w:val="24"/>
          <w:lang w:eastAsia="en-IN" w:bidi="ta-IN"/>
        </w:rPr>
        <w:t>: Shorter headers for higher efficiency.</w:t>
      </w:r>
    </w:p>
    <w:p w:rsidR="00A451C9" w:rsidRPr="00A451C9" w:rsidRDefault="00A451C9" w:rsidP="00A451C9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lang w:eastAsia="en-IN" w:bidi="ta-IN"/>
        </w:rPr>
      </w:pPr>
      <w:r w:rsidRPr="00A451C9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>3. Key Innovations in Each PPDU Type</w:t>
      </w:r>
    </w:p>
    <w:tbl>
      <w:tblPr>
        <w:tblStyle w:val="MediumShading2-Accent4"/>
        <w:tblW w:w="0" w:type="auto"/>
        <w:tblLook w:val="04A0" w:firstRow="1" w:lastRow="0" w:firstColumn="1" w:lastColumn="0" w:noHBand="0" w:noVBand="1"/>
      </w:tblPr>
      <w:tblGrid>
        <w:gridCol w:w="1270"/>
        <w:gridCol w:w="2180"/>
        <w:gridCol w:w="3397"/>
      </w:tblGrid>
      <w:tr w:rsidR="00A451C9" w:rsidRPr="00A451C9" w:rsidTr="00A45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A451C9" w:rsidRPr="00A451C9" w:rsidRDefault="00A451C9" w:rsidP="00A451C9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PPDU Type</w:t>
            </w:r>
          </w:p>
        </w:tc>
        <w:tc>
          <w:tcPr>
            <w:tcW w:w="0" w:type="auto"/>
            <w:hideMark/>
          </w:tcPr>
          <w:p w:rsidR="00A451C9" w:rsidRPr="00A451C9" w:rsidRDefault="00A451C9" w:rsidP="00A45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Key Advancement</w:t>
            </w:r>
          </w:p>
        </w:tc>
        <w:tc>
          <w:tcPr>
            <w:tcW w:w="0" w:type="auto"/>
            <w:hideMark/>
          </w:tcPr>
          <w:p w:rsidR="00A451C9" w:rsidRPr="00A451C9" w:rsidRDefault="00A451C9" w:rsidP="00A45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Impact</w:t>
            </w:r>
          </w:p>
        </w:tc>
      </w:tr>
      <w:tr w:rsidR="00A451C9" w:rsidRPr="00A451C9" w:rsidTr="00A4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51C9" w:rsidRPr="00A451C9" w:rsidRDefault="00A451C9" w:rsidP="00A451C9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Legacy</w:t>
            </w:r>
          </w:p>
        </w:tc>
        <w:tc>
          <w:tcPr>
            <w:tcW w:w="0" w:type="auto"/>
            <w:hideMark/>
          </w:tcPr>
          <w:p w:rsidR="00A451C9" w:rsidRPr="00A451C9" w:rsidRDefault="00A451C9" w:rsidP="00A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Basic OFDM</w:t>
            </w:r>
          </w:p>
        </w:tc>
        <w:tc>
          <w:tcPr>
            <w:tcW w:w="0" w:type="auto"/>
            <w:hideMark/>
          </w:tcPr>
          <w:p w:rsidR="00A451C9" w:rsidRPr="00A451C9" w:rsidRDefault="00A451C9" w:rsidP="00A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Enabled 54 Mbps speeds.</w:t>
            </w:r>
          </w:p>
        </w:tc>
      </w:tr>
      <w:tr w:rsidR="00A451C9" w:rsidRPr="00A451C9" w:rsidTr="00A4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51C9" w:rsidRPr="00A451C9" w:rsidRDefault="00A451C9" w:rsidP="00A451C9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HT</w:t>
            </w:r>
          </w:p>
        </w:tc>
        <w:tc>
          <w:tcPr>
            <w:tcW w:w="0" w:type="auto"/>
            <w:hideMark/>
          </w:tcPr>
          <w:p w:rsidR="00A451C9" w:rsidRPr="00A451C9" w:rsidRDefault="00A451C9" w:rsidP="00A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MIMO, 40 MHz</w:t>
            </w:r>
          </w:p>
        </w:tc>
        <w:tc>
          <w:tcPr>
            <w:tcW w:w="0" w:type="auto"/>
            <w:hideMark/>
          </w:tcPr>
          <w:p w:rsidR="00A451C9" w:rsidRPr="00A451C9" w:rsidRDefault="00A451C9" w:rsidP="00A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Boosted throughput to 600 Mbps.</w:t>
            </w:r>
          </w:p>
        </w:tc>
      </w:tr>
      <w:tr w:rsidR="00A451C9" w:rsidRPr="00A451C9" w:rsidTr="00A4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51C9" w:rsidRPr="00A451C9" w:rsidRDefault="00A451C9" w:rsidP="00A451C9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VHT</w:t>
            </w:r>
          </w:p>
        </w:tc>
        <w:tc>
          <w:tcPr>
            <w:tcW w:w="0" w:type="auto"/>
            <w:hideMark/>
          </w:tcPr>
          <w:p w:rsidR="00A451C9" w:rsidRPr="00A451C9" w:rsidRDefault="00A451C9" w:rsidP="00A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MU-MIMO, 160 MHz</w:t>
            </w:r>
          </w:p>
        </w:tc>
        <w:tc>
          <w:tcPr>
            <w:tcW w:w="0" w:type="auto"/>
            <w:hideMark/>
          </w:tcPr>
          <w:p w:rsidR="00A451C9" w:rsidRPr="00A451C9" w:rsidRDefault="00A451C9" w:rsidP="00A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 xml:space="preserve">Gigabit Wi-Fi (6.9 </w:t>
            </w:r>
            <w:proofErr w:type="spellStart"/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Gbps</w:t>
            </w:r>
            <w:proofErr w:type="spellEnd"/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).</w:t>
            </w:r>
          </w:p>
        </w:tc>
      </w:tr>
      <w:tr w:rsidR="00A451C9" w:rsidRPr="00A451C9" w:rsidTr="00A4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51C9" w:rsidRPr="00A451C9" w:rsidRDefault="00A451C9" w:rsidP="00A451C9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HE</w:t>
            </w:r>
          </w:p>
        </w:tc>
        <w:tc>
          <w:tcPr>
            <w:tcW w:w="0" w:type="auto"/>
            <w:hideMark/>
          </w:tcPr>
          <w:p w:rsidR="00A451C9" w:rsidRPr="00A451C9" w:rsidRDefault="00A451C9" w:rsidP="00A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OFDMA, 1024-QAM</w:t>
            </w:r>
          </w:p>
        </w:tc>
        <w:tc>
          <w:tcPr>
            <w:tcW w:w="0" w:type="auto"/>
            <w:hideMark/>
          </w:tcPr>
          <w:p w:rsidR="00A451C9" w:rsidRPr="00A451C9" w:rsidRDefault="00A451C9" w:rsidP="00A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4× capacity in dense networks.</w:t>
            </w:r>
          </w:p>
        </w:tc>
      </w:tr>
      <w:tr w:rsidR="00A451C9" w:rsidRPr="00A451C9" w:rsidTr="00A4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51C9" w:rsidRPr="00A451C9" w:rsidRDefault="00A451C9" w:rsidP="00A451C9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EHT</w:t>
            </w:r>
          </w:p>
        </w:tc>
        <w:tc>
          <w:tcPr>
            <w:tcW w:w="0" w:type="auto"/>
            <w:hideMark/>
          </w:tcPr>
          <w:p w:rsidR="00A451C9" w:rsidRPr="00A451C9" w:rsidRDefault="00A451C9" w:rsidP="00A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320 MHz, 4096-QAM</w:t>
            </w:r>
          </w:p>
        </w:tc>
        <w:tc>
          <w:tcPr>
            <w:tcW w:w="0" w:type="auto"/>
            <w:hideMark/>
          </w:tcPr>
          <w:p w:rsidR="00A451C9" w:rsidRPr="00A451C9" w:rsidRDefault="00A451C9" w:rsidP="00A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 xml:space="preserve">Wi-Fi 7’s 46 </w:t>
            </w:r>
            <w:proofErr w:type="spellStart"/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Gbps</w:t>
            </w:r>
            <w:proofErr w:type="spellEnd"/>
            <w:r w:rsidRPr="00A451C9">
              <w:rPr>
                <w:rFonts w:eastAsia="Times New Roman" w:cstheme="minorHAnsi"/>
                <w:sz w:val="23"/>
                <w:szCs w:val="23"/>
                <w:lang w:eastAsia="en-IN" w:bidi="ta-IN"/>
              </w:rPr>
              <w:t xml:space="preserve"> speeds.</w:t>
            </w:r>
          </w:p>
        </w:tc>
      </w:tr>
    </w:tbl>
    <w:p w:rsidR="00A451C9" w:rsidRPr="00A451C9" w:rsidRDefault="00A451C9" w:rsidP="00A451C9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bookmarkStart w:id="0" w:name="_GoBack"/>
      <w:bookmarkEnd w:id="0"/>
      <w:r w:rsidRPr="00A451C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Legacy PPDU</w:t>
      </w:r>
      <w:r w:rsidRPr="00A451C9">
        <w:rPr>
          <w:rFonts w:eastAsia="Times New Roman" w:cstheme="minorHAnsi"/>
          <w:color w:val="404040"/>
          <w:sz w:val="24"/>
          <w:szCs w:val="24"/>
          <w:lang w:eastAsia="en-IN" w:bidi="ta-IN"/>
        </w:rPr>
        <w:t>: Simple, single-user OFDM.</w:t>
      </w:r>
    </w:p>
    <w:p w:rsidR="00A451C9" w:rsidRPr="00A451C9" w:rsidRDefault="00A451C9" w:rsidP="00A451C9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451C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HT-PPDU</w:t>
      </w:r>
      <w:r w:rsidRPr="00A451C9">
        <w:rPr>
          <w:rFonts w:eastAsia="Times New Roman" w:cstheme="minorHAnsi"/>
          <w:color w:val="404040"/>
          <w:sz w:val="24"/>
          <w:szCs w:val="24"/>
          <w:lang w:eastAsia="en-IN" w:bidi="ta-IN"/>
        </w:rPr>
        <w:t>: Introduced MIMO and channel bonding.</w:t>
      </w:r>
    </w:p>
    <w:p w:rsidR="00A451C9" w:rsidRPr="00A451C9" w:rsidRDefault="00A451C9" w:rsidP="00A451C9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451C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VHT-PPDU</w:t>
      </w:r>
      <w:r w:rsidRPr="00A451C9">
        <w:rPr>
          <w:rFonts w:eastAsia="Times New Roman" w:cstheme="minorHAnsi"/>
          <w:color w:val="404040"/>
          <w:sz w:val="24"/>
          <w:szCs w:val="24"/>
          <w:lang w:eastAsia="en-IN" w:bidi="ta-IN"/>
        </w:rPr>
        <w:t>: Added MU-MIMO and wider channels.</w:t>
      </w:r>
    </w:p>
    <w:p w:rsidR="00A451C9" w:rsidRPr="00A451C9" w:rsidRDefault="00A451C9" w:rsidP="00A451C9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451C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HE-PPDU</w:t>
      </w:r>
      <w:r w:rsidRPr="00A451C9">
        <w:rPr>
          <w:rFonts w:eastAsia="Times New Roman" w:cstheme="minorHAnsi"/>
          <w:color w:val="404040"/>
          <w:sz w:val="24"/>
          <w:szCs w:val="24"/>
          <w:lang w:eastAsia="en-IN" w:bidi="ta-IN"/>
        </w:rPr>
        <w:t>: Revolutionized efficiency with OFDMA.</w:t>
      </w:r>
    </w:p>
    <w:p w:rsidR="00A451C9" w:rsidRPr="00A451C9" w:rsidRDefault="00A451C9" w:rsidP="00A451C9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451C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EHT-PPDU</w:t>
      </w:r>
      <w:r w:rsidRPr="00A451C9">
        <w:rPr>
          <w:rFonts w:eastAsia="Times New Roman" w:cstheme="minorHAnsi"/>
          <w:color w:val="404040"/>
          <w:sz w:val="24"/>
          <w:szCs w:val="24"/>
          <w:lang w:eastAsia="en-IN" w:bidi="ta-IN"/>
        </w:rPr>
        <w:t>: Pushes limits with 320 MHz and 4096-QAM.</w:t>
      </w:r>
    </w:p>
    <w:p w:rsidR="00FA1556" w:rsidRPr="00A451C9" w:rsidRDefault="00FA1556">
      <w:pPr>
        <w:rPr>
          <w:rFonts w:cstheme="minorHAnsi"/>
        </w:rPr>
      </w:pPr>
    </w:p>
    <w:sectPr w:rsidR="00FA1556" w:rsidRPr="00A451C9" w:rsidSect="00A451C9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260C6"/>
    <w:multiLevelType w:val="multilevel"/>
    <w:tmpl w:val="3F12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0D785B"/>
    <w:multiLevelType w:val="multilevel"/>
    <w:tmpl w:val="3F12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B260E3"/>
    <w:multiLevelType w:val="multilevel"/>
    <w:tmpl w:val="3F12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D819B8"/>
    <w:multiLevelType w:val="multilevel"/>
    <w:tmpl w:val="A65A7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5D1643"/>
    <w:multiLevelType w:val="multilevel"/>
    <w:tmpl w:val="3F12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5B588C"/>
    <w:multiLevelType w:val="multilevel"/>
    <w:tmpl w:val="3F12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E91FA6"/>
    <w:multiLevelType w:val="multilevel"/>
    <w:tmpl w:val="3F12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1C9"/>
    <w:rsid w:val="00A451C9"/>
    <w:rsid w:val="00FA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51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A451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51C9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A451C9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A451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5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1C9"/>
    <w:rPr>
      <w:rFonts w:ascii="Courier New" w:eastAsia="Times New Roman" w:hAnsi="Courier New" w:cs="Courier New"/>
      <w:sz w:val="20"/>
      <w:szCs w:val="20"/>
      <w:lang w:eastAsia="en-IN" w:bidi="ta-IN"/>
    </w:rPr>
  </w:style>
  <w:style w:type="table" w:styleId="MediumShading2-Accent5">
    <w:name w:val="Medium Shading 2 Accent 5"/>
    <w:basedOn w:val="TableNormal"/>
    <w:uiPriority w:val="64"/>
    <w:rsid w:val="00A451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451C9"/>
    <w:pPr>
      <w:ind w:left="720"/>
      <w:contextualSpacing/>
    </w:pPr>
  </w:style>
  <w:style w:type="table" w:styleId="MediumShading2-Accent4">
    <w:name w:val="Medium Shading 2 Accent 4"/>
    <w:basedOn w:val="TableNormal"/>
    <w:uiPriority w:val="64"/>
    <w:rsid w:val="00A451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51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A451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51C9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A451C9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A451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5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1C9"/>
    <w:rPr>
      <w:rFonts w:ascii="Courier New" w:eastAsia="Times New Roman" w:hAnsi="Courier New" w:cs="Courier New"/>
      <w:sz w:val="20"/>
      <w:szCs w:val="20"/>
      <w:lang w:eastAsia="en-IN" w:bidi="ta-IN"/>
    </w:rPr>
  </w:style>
  <w:style w:type="table" w:styleId="MediumShading2-Accent5">
    <w:name w:val="Medium Shading 2 Accent 5"/>
    <w:basedOn w:val="TableNormal"/>
    <w:uiPriority w:val="64"/>
    <w:rsid w:val="00A451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451C9"/>
    <w:pPr>
      <w:ind w:left="720"/>
      <w:contextualSpacing/>
    </w:pPr>
  </w:style>
  <w:style w:type="table" w:styleId="MediumShading2-Accent4">
    <w:name w:val="Medium Shading 2 Accent 4"/>
    <w:basedOn w:val="TableNormal"/>
    <w:uiPriority w:val="64"/>
    <w:rsid w:val="00A451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191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8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6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42017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36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3714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5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8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6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27450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37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6768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8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1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3819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67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363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0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20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312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98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3860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9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12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90663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15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5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2025-04-19T07:17:00Z</dcterms:created>
  <dcterms:modified xsi:type="dcterms:W3CDTF">2025-04-19T07:21:00Z</dcterms:modified>
</cp:coreProperties>
</file>