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D5B" w:rsidRPr="00081D8C" w:rsidRDefault="00376D5B" w:rsidP="00376D5B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081D8C">
        <w:rPr>
          <w:rFonts w:asciiTheme="minorHAnsi" w:hAnsiTheme="minorHAnsi" w:cstheme="minorHAnsi"/>
          <w:b w:val="0"/>
          <w:bCs w:val="0"/>
        </w:rPr>
        <w:t>Q8)</w:t>
      </w:r>
      <w:r w:rsidRPr="00081D8C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081D8C">
        <w:rPr>
          <w:rFonts w:asciiTheme="minorHAnsi" w:hAnsiTheme="minorHAnsi" w:cstheme="minorHAnsi"/>
          <w:color w:val="404040"/>
        </w:rPr>
        <w:t>OFDM vs. OFDMA: Key Differences in Wi-Fi Transmission</w:t>
      </w:r>
    </w:p>
    <w:p w:rsidR="00376D5B" w:rsidRPr="00376D5B" w:rsidRDefault="00376D5B" w:rsidP="00376D5B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1. Basic Definitio</w:t>
      </w:r>
      <w:bookmarkStart w:id="0" w:name="_GoBack"/>
      <w:bookmarkEnd w:id="0"/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ns</w:t>
      </w: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3102"/>
        <w:gridCol w:w="3707"/>
        <w:gridCol w:w="2433"/>
      </w:tblGrid>
      <w:tr w:rsidR="00376D5B" w:rsidRPr="00376D5B" w:rsidTr="000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Technology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Description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Primary Use Case</w:t>
            </w:r>
          </w:p>
        </w:tc>
      </w:tr>
      <w:tr w:rsidR="00376D5B" w:rsidRPr="00376D5B" w:rsidTr="000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(Orthogonal Frequency Division Multiplexing)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Divides a channel into multiple </w:t>
            </w:r>
            <w:r w:rsidRPr="00081D8C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orthogonal subcarriers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for single-user transmission.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Found in </w:t>
            </w:r>
            <w:r w:rsidRPr="00081D8C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802.11a/g/n/ac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.</w:t>
            </w:r>
          </w:p>
        </w:tc>
      </w:tr>
      <w:tr w:rsidR="00376D5B" w:rsidRPr="00376D5B" w:rsidTr="00081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OFDMA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(Orthogonal Frequency Division Multiple Access)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Extends OFDM by assigning </w:t>
            </w:r>
            <w:r w:rsidRPr="00081D8C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subsets of subcarriers to multiple users simultaneously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.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Introduced in </w:t>
            </w:r>
            <w:r w:rsidRPr="00081D8C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802.11ax (Wi-Fi 6/6E)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.</w:t>
            </w:r>
          </w:p>
        </w:tc>
      </w:tr>
    </w:tbl>
    <w:p w:rsidR="00376D5B" w:rsidRPr="00376D5B" w:rsidRDefault="00376D5B" w:rsidP="00376D5B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2. Key Differences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1589"/>
        <w:gridCol w:w="3340"/>
        <w:gridCol w:w="4313"/>
      </w:tblGrid>
      <w:tr w:rsidR="00376D5B" w:rsidRPr="00376D5B" w:rsidTr="000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OFDM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OFDMA</w:t>
            </w:r>
          </w:p>
        </w:tc>
      </w:tr>
      <w:tr w:rsidR="00376D5B" w:rsidRPr="00376D5B" w:rsidTr="000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User Allocation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Entire channel used by </w:t>
            </w:r>
            <w:r w:rsidRPr="00081D8C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one user at a time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.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Subcarriers divided among </w:t>
            </w:r>
            <w:r w:rsidRPr="00081D8C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multiple users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(like cellular LTE/5G).</w:t>
            </w:r>
          </w:p>
        </w:tc>
      </w:tr>
      <w:tr w:rsidR="00376D5B" w:rsidRPr="00376D5B" w:rsidTr="00081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Efficiency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Wastes bandwidth if a user doesn’t need full capacity.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Dynamically allocates resources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, reducing waste.</w:t>
            </w:r>
          </w:p>
        </w:tc>
      </w:tr>
      <w:tr w:rsidR="00376D5B" w:rsidRPr="00376D5B" w:rsidTr="000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Latency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Higher (users wait turns).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Lower (parallel transmissions).</w:t>
            </w:r>
          </w:p>
        </w:tc>
      </w:tr>
      <w:tr w:rsidR="00376D5B" w:rsidRPr="00376D5B" w:rsidTr="00081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Scalability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Struggles in dense networks.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Optimized for </w:t>
            </w:r>
            <w:r w:rsidRPr="00081D8C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high-density environments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 (e.g., stadiums, </w:t>
            </w:r>
            <w:proofErr w:type="spellStart"/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IoT</w:t>
            </w:r>
            <w:proofErr w:type="spellEnd"/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).</w:t>
            </w:r>
          </w:p>
        </w:tc>
      </w:tr>
      <w:tr w:rsidR="00376D5B" w:rsidRPr="00376D5B" w:rsidTr="000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Subcarrier Groups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N/A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Uses </w:t>
            </w:r>
            <w:r w:rsidRPr="00081D8C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Resource Units (RUs)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(e.g., 26, 52, 106 subcarriers per user).</w:t>
            </w:r>
          </w:p>
        </w:tc>
      </w:tr>
    </w:tbl>
    <w:p w:rsidR="00376D5B" w:rsidRPr="00376D5B" w:rsidRDefault="00376D5B" w:rsidP="00376D5B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3. How OFDMA Works (802.11ax)</w:t>
      </w:r>
    </w:p>
    <w:p w:rsidR="00376D5B" w:rsidRPr="00376D5B" w:rsidRDefault="00376D5B" w:rsidP="00376D5B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Splits a 20/40/80/160 MHz channel</w:t>
      </w: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 into smaller </w:t>
      </w: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Resource Units (RUs)</w:t>
      </w: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376D5B" w:rsidRPr="00376D5B" w:rsidRDefault="00376D5B" w:rsidP="00376D5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Example: A 20 MHz channel → </w:t>
      </w: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9 RUs of 26 subcarriers each</w:t>
      </w: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376D5B" w:rsidRPr="00376D5B" w:rsidRDefault="00376D5B" w:rsidP="00376D5B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AP assigns RUs to devices</w:t>
      </w: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 based on demand:</w:t>
      </w:r>
    </w:p>
    <w:p w:rsidR="00376D5B" w:rsidRPr="00376D5B" w:rsidRDefault="00376D5B" w:rsidP="00376D5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A smart light (low data) → </w:t>
      </w: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Small RU</w:t>
      </w: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376D5B" w:rsidRPr="00376D5B" w:rsidRDefault="00376D5B" w:rsidP="00376D5B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A 4K streaming device → </w:t>
      </w: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Large RU</w:t>
      </w: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376D5B" w:rsidRPr="00376D5B" w:rsidRDefault="00376D5B" w:rsidP="00376D5B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4. Real-World Analogies</w:t>
      </w:r>
    </w:p>
    <w:p w:rsidR="00376D5B" w:rsidRPr="00376D5B" w:rsidRDefault="00376D5B" w:rsidP="00376D5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OFDM</w:t>
      </w: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 = A single-lane highway where cars (data packets) take turns.</w:t>
      </w:r>
    </w:p>
    <w:p w:rsidR="00376D5B" w:rsidRPr="00376D5B" w:rsidRDefault="00376D5B" w:rsidP="00376D5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OFDMA</w:t>
      </w: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 = A multi-lane highway where cars (users) travel side-by-side in assigned lanes.</w:t>
      </w:r>
    </w:p>
    <w:p w:rsidR="00376D5B" w:rsidRPr="00376D5B" w:rsidRDefault="00376D5B" w:rsidP="00376D5B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376D5B" w:rsidRPr="00376D5B" w:rsidRDefault="00376D5B" w:rsidP="00376D5B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5. Performance Comparison</w:t>
      </w:r>
    </w:p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2418"/>
        <w:gridCol w:w="1840"/>
        <w:gridCol w:w="4984"/>
      </w:tblGrid>
      <w:tr w:rsidR="00376D5B" w:rsidRPr="00376D5B" w:rsidTr="000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lastRenderedPageBreak/>
              <w:t>Metric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OFDM (802.11ac)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OFDMA (802.11ax)</w:t>
            </w:r>
          </w:p>
        </w:tc>
      </w:tr>
      <w:tr w:rsidR="00376D5B" w:rsidRPr="00376D5B" w:rsidTr="000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Max Devices Supported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~25-50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100+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 (ideal for </w:t>
            </w:r>
            <w:proofErr w:type="spellStart"/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IoT</w:t>
            </w:r>
            <w:proofErr w:type="spellEnd"/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).</w:t>
            </w:r>
          </w:p>
        </w:tc>
      </w:tr>
      <w:tr w:rsidR="00376D5B" w:rsidRPr="00376D5B" w:rsidTr="00081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Throughput Efficiency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Moderate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Up to 4× better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in crowded networks.</w:t>
            </w:r>
          </w:p>
        </w:tc>
      </w:tr>
      <w:tr w:rsidR="00376D5B" w:rsidRPr="00376D5B" w:rsidTr="000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Power Saving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Less efficient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Target Wake Time (TWT)</w:t>
            </w: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reduces device energy use.</w:t>
            </w:r>
          </w:p>
        </w:tc>
      </w:tr>
    </w:tbl>
    <w:p w:rsidR="00376D5B" w:rsidRPr="00376D5B" w:rsidRDefault="00376D5B" w:rsidP="00376D5B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6. When </w:t>
      </w:r>
      <w:proofErr w:type="gramStart"/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Each</w:t>
      </w:r>
      <w:proofErr w:type="gramEnd"/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 is Used</w:t>
      </w:r>
      <w:r w:rsidR="00081D8C"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?</w:t>
      </w:r>
    </w:p>
    <w:p w:rsidR="00376D5B" w:rsidRPr="00376D5B" w:rsidRDefault="00376D5B" w:rsidP="00376D5B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Use OFDM</w:t>
      </w: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 for:</w:t>
      </w:r>
    </w:p>
    <w:p w:rsidR="00376D5B" w:rsidRPr="00376D5B" w:rsidRDefault="00376D5B" w:rsidP="00376D5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Legacy devices (802.11a/g/n/ac).</w:t>
      </w:r>
    </w:p>
    <w:p w:rsidR="00376D5B" w:rsidRPr="00376D5B" w:rsidRDefault="00376D5B" w:rsidP="00376D5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Low-user-count environments (e.g., home networks).</w:t>
      </w:r>
    </w:p>
    <w:p w:rsidR="00376D5B" w:rsidRPr="00376D5B" w:rsidRDefault="00376D5B" w:rsidP="00376D5B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081D8C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Use OFDMA</w:t>
      </w: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 for:</w:t>
      </w:r>
    </w:p>
    <w:p w:rsidR="00376D5B" w:rsidRPr="00376D5B" w:rsidRDefault="00376D5B" w:rsidP="00376D5B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High-density scenarios (offices, airports).</w:t>
      </w:r>
    </w:p>
    <w:p w:rsidR="00376D5B" w:rsidRPr="00376D5B" w:rsidRDefault="00376D5B" w:rsidP="00081D8C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376D5B">
        <w:rPr>
          <w:rFonts w:eastAsia="Times New Roman" w:cstheme="minorHAnsi"/>
          <w:color w:val="404040"/>
          <w:sz w:val="24"/>
          <w:szCs w:val="24"/>
          <w:lang w:eastAsia="en-IN" w:bidi="ta-IN"/>
        </w:rPr>
        <w:t>Mixed traffic (4K video + smart sensors).</w:t>
      </w:r>
    </w:p>
    <w:p w:rsidR="00376D5B" w:rsidRPr="00376D5B" w:rsidRDefault="00376D5B" w:rsidP="00376D5B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1730"/>
        <w:gridCol w:w="2253"/>
        <w:gridCol w:w="3122"/>
      </w:tblGrid>
      <w:tr w:rsidR="00376D5B" w:rsidRPr="00376D5B" w:rsidTr="000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Aspect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OFDMA</w:t>
            </w:r>
          </w:p>
        </w:tc>
      </w:tr>
      <w:tr w:rsidR="00376D5B" w:rsidRPr="00376D5B" w:rsidTr="000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User Capacity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Single-user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Multi-user</w:t>
            </w:r>
          </w:p>
        </w:tc>
      </w:tr>
      <w:tr w:rsidR="00376D5B" w:rsidRPr="00376D5B" w:rsidTr="00081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Efficiency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Low in crowded areas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High (no wasted bandwidth)</w:t>
            </w:r>
          </w:p>
        </w:tc>
      </w:tr>
      <w:tr w:rsidR="00376D5B" w:rsidRPr="00376D5B" w:rsidTr="000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Wi-Fi Standard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Up to 802.11ac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802.11ax (Wi-Fi 6/6E) and later</w:t>
            </w:r>
          </w:p>
        </w:tc>
      </w:tr>
      <w:tr w:rsidR="00376D5B" w:rsidRPr="00376D5B" w:rsidTr="00081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6D5B" w:rsidRPr="00376D5B" w:rsidRDefault="00376D5B" w:rsidP="00376D5B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081D8C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Future-Proofing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Legacy</w:t>
            </w:r>
          </w:p>
        </w:tc>
        <w:tc>
          <w:tcPr>
            <w:tcW w:w="0" w:type="auto"/>
            <w:hideMark/>
          </w:tcPr>
          <w:p w:rsidR="00376D5B" w:rsidRPr="00376D5B" w:rsidRDefault="00376D5B" w:rsidP="003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376D5B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Essential for Wi-Fi 6/7</w:t>
            </w:r>
          </w:p>
        </w:tc>
      </w:tr>
    </w:tbl>
    <w:p w:rsidR="00376D5B" w:rsidRPr="00376D5B" w:rsidRDefault="00376D5B" w:rsidP="00376D5B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</w:p>
    <w:p w:rsidR="00FA1556" w:rsidRPr="00081D8C" w:rsidRDefault="00FA1556">
      <w:pPr>
        <w:rPr>
          <w:rFonts w:cstheme="minorHAnsi"/>
        </w:rPr>
      </w:pPr>
    </w:p>
    <w:sectPr w:rsidR="00FA1556" w:rsidRPr="00081D8C" w:rsidSect="00376D5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F5B"/>
    <w:multiLevelType w:val="multilevel"/>
    <w:tmpl w:val="5262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D3269"/>
    <w:multiLevelType w:val="multilevel"/>
    <w:tmpl w:val="23D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811D6F"/>
    <w:multiLevelType w:val="multilevel"/>
    <w:tmpl w:val="E3D0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5B"/>
    <w:rsid w:val="00081D8C"/>
    <w:rsid w:val="00376D5B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376D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6D5B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376D5B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376D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376D5B"/>
    <w:rPr>
      <w:i/>
      <w:iCs/>
    </w:rPr>
  </w:style>
  <w:style w:type="table" w:styleId="MediumShading2-Accent6">
    <w:name w:val="Medium Shading 2 Accent 6"/>
    <w:basedOn w:val="TableNormal"/>
    <w:uiPriority w:val="64"/>
    <w:rsid w:val="00081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1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1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1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376D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6D5B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376D5B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376D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376D5B"/>
    <w:rPr>
      <w:i/>
      <w:iCs/>
    </w:rPr>
  </w:style>
  <w:style w:type="table" w:styleId="MediumShading2-Accent6">
    <w:name w:val="Medium Shading 2 Accent 6"/>
    <w:basedOn w:val="TableNormal"/>
    <w:uiPriority w:val="64"/>
    <w:rsid w:val="00081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1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1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1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2025-04-19T06:50:00Z</dcterms:created>
  <dcterms:modified xsi:type="dcterms:W3CDTF">2025-04-19T07:04:00Z</dcterms:modified>
</cp:coreProperties>
</file>