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29" w:rsidRPr="00FE3329" w:rsidRDefault="00FE3329" w:rsidP="00FE3329">
      <w:pPr>
        <w:pStyle w:val="Heading3"/>
        <w:shd w:val="clear" w:color="auto" w:fill="FFFFFF"/>
        <w:spacing w:after="206" w:afterAutospacing="0"/>
        <w:rPr>
          <w:rFonts w:asciiTheme="minorHAnsi" w:hAnsiTheme="minorHAnsi" w:cstheme="minorHAnsi"/>
          <w:b w:val="0"/>
          <w:bCs w:val="0"/>
          <w:color w:val="404040"/>
        </w:rPr>
      </w:pPr>
      <w:r w:rsidRPr="00FE3329">
        <w:rPr>
          <w:rFonts w:asciiTheme="minorHAnsi" w:hAnsiTheme="minorHAnsi" w:cstheme="minorHAnsi"/>
        </w:rPr>
        <w:t>Q9)</w:t>
      </w:r>
      <w:r w:rsidRPr="00FE3329">
        <w:rPr>
          <w:rStyle w:val="Strong"/>
          <w:rFonts w:asciiTheme="minorHAnsi" w:hAnsiTheme="minorHAnsi" w:cstheme="minorHAnsi"/>
          <w:b/>
          <w:bCs/>
          <w:color w:val="404040"/>
        </w:rPr>
        <w:t xml:space="preserve"> </w:t>
      </w:r>
      <w:r w:rsidRPr="00FE3329">
        <w:rPr>
          <w:rFonts w:asciiTheme="minorHAnsi" w:hAnsiTheme="minorHAnsi" w:cstheme="minorHAnsi"/>
          <w:color w:val="404040"/>
        </w:rPr>
        <w:t>MIMO vs. MU-MIMO</w:t>
      </w:r>
    </w:p>
    <w:tbl>
      <w:tblPr>
        <w:tblStyle w:val="MediumShading2-Accent5"/>
        <w:tblW w:w="0" w:type="auto"/>
        <w:tblLook w:val="04A0" w:firstRow="1" w:lastRow="0" w:firstColumn="1" w:lastColumn="0" w:noHBand="0" w:noVBand="1"/>
      </w:tblPr>
      <w:tblGrid>
        <w:gridCol w:w="2396"/>
        <w:gridCol w:w="4282"/>
        <w:gridCol w:w="2564"/>
      </w:tblGrid>
      <w:tr w:rsidR="00FE3329" w:rsidRPr="00FE3329" w:rsidTr="00FE3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Technology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Description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Key Feature</w:t>
            </w:r>
          </w:p>
        </w:tc>
      </w:tr>
      <w:tr w:rsidR="00FE3329" w:rsidRPr="00FE3329" w:rsidTr="00FE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MIMO (Multiple Input, Multiple Output)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Uses multiple antennas to transmit/receive </w:t>
            </w:r>
            <w:r w:rsidRPr="00FE3329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multiple data streams to/from a single device</w:t>
            </w: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.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Boosts speed and reliability for </w:t>
            </w:r>
            <w:r w:rsidRPr="00FE3329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one user at a time</w:t>
            </w: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.</w:t>
            </w:r>
          </w:p>
        </w:tc>
      </w:tr>
      <w:tr w:rsidR="00FE3329" w:rsidRPr="00FE3329" w:rsidTr="00FE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MU-MIMO (Multi-User MIMO)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Extends MIMO to serve </w:t>
            </w:r>
            <w:r w:rsidRPr="00FE3329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multiple devices simultaneously</w:t>
            </w: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 using spatial streams.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Enables parallel transmissions in high-density networks.</w:t>
            </w:r>
          </w:p>
        </w:tc>
      </w:tr>
    </w:tbl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1521"/>
        <w:gridCol w:w="3703"/>
        <w:gridCol w:w="4018"/>
      </w:tblGrid>
      <w:tr w:rsidR="00FE3329" w:rsidRPr="00FE3329" w:rsidTr="00FE3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Feature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MIMO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MU-MIMO</w:t>
            </w:r>
          </w:p>
        </w:tc>
      </w:tr>
      <w:tr w:rsidR="00FE3329" w:rsidRPr="00FE3329" w:rsidTr="00FE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User Capacity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Single-user (SU-MIMO)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Multi-user (MU-MIMO)</w:t>
            </w:r>
          </w:p>
        </w:tc>
      </w:tr>
      <w:tr w:rsidR="00FE3329" w:rsidRPr="00FE3329" w:rsidTr="00FE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Efficiency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Wastes bandwidth if the device can’t use all streams.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Shares antenna resources dynamically.</w:t>
            </w:r>
          </w:p>
        </w:tc>
      </w:tr>
      <w:tr w:rsidR="00FE3329" w:rsidRPr="00FE3329" w:rsidTr="00FE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Latency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Higher (devices wait turns).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Lower (parallel transmissions).</w:t>
            </w:r>
          </w:p>
        </w:tc>
      </w:tr>
      <w:tr w:rsidR="00FE3329" w:rsidRPr="00FE3329" w:rsidTr="00FE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Wi-Fi Standards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802.11n, 802.11ac (downlink-only MU-MIMO)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802.11ac (DL), </w:t>
            </w:r>
            <w:r w:rsidRPr="00FE3329">
              <w:rPr>
                <w:rFonts w:eastAsia="Times New Roman" w:cstheme="minorHAnsi"/>
                <w:b/>
                <w:bCs/>
                <w:sz w:val="23"/>
                <w:szCs w:val="23"/>
                <w:lang w:eastAsia="en-IN" w:bidi="ta-IN"/>
              </w:rPr>
              <w:t>802.11ax (DL/UL)</w:t>
            </w:r>
          </w:p>
        </w:tc>
      </w:tr>
      <w:tr w:rsidR="00FE3329" w:rsidRPr="00FE3329" w:rsidTr="00FE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Use Case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Best for single high-speed devices (e.g., gaming PCs).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Ideal for crowded networks (e.g., smart homes, offices).</w:t>
            </w:r>
          </w:p>
        </w:tc>
      </w:tr>
    </w:tbl>
    <w:p w:rsidR="00FE3329" w:rsidRPr="00FE3329" w:rsidRDefault="00FE3329" w:rsidP="00FE3329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How They Work</w:t>
      </w:r>
      <w:r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?</w:t>
      </w:r>
    </w:p>
    <w:p w:rsidR="00FE3329" w:rsidRPr="00FE3329" w:rsidRDefault="00FE3329" w:rsidP="00FE3329">
      <w:pPr>
        <w:shd w:val="clear" w:color="auto" w:fill="FFFFFF"/>
        <w:spacing w:before="274" w:after="206" w:line="429" w:lineRule="atLeast"/>
        <w:outlineLvl w:val="4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0"/>
          <w:szCs w:val="20"/>
          <w:lang w:eastAsia="en-IN" w:bidi="ta-IN"/>
        </w:rPr>
        <w:t>MIMO (Single-User)</w:t>
      </w:r>
    </w:p>
    <w:p w:rsidR="00FE3329" w:rsidRPr="00FE3329" w:rsidRDefault="00FE3329" w:rsidP="00FE332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Uses </w:t>
      </w: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spatial diversity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: Multiple antennas send independent streams to </w:t>
      </w: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one device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FE3329" w:rsidRPr="00FE3329" w:rsidRDefault="00FE3329" w:rsidP="00FE3329">
      <w:pPr>
        <w:numPr>
          <w:ilvl w:val="0"/>
          <w:numId w:val="1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Example: A 4×4 MIMO router sends 4 streams to a laptop with 4 antennas.</w:t>
      </w:r>
    </w:p>
    <w:p w:rsidR="00FE3329" w:rsidRPr="00FE3329" w:rsidRDefault="00FE3329" w:rsidP="00FE3329">
      <w:pPr>
        <w:shd w:val="clear" w:color="auto" w:fill="FFFFFF"/>
        <w:spacing w:before="274" w:after="206" w:line="429" w:lineRule="atLeast"/>
        <w:outlineLvl w:val="4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0"/>
          <w:szCs w:val="20"/>
          <w:lang w:eastAsia="en-IN" w:bidi="ta-IN"/>
        </w:rPr>
        <w:t>MU-MIMO (Multi-User)</w:t>
      </w:r>
    </w:p>
    <w:p w:rsidR="00FE3329" w:rsidRPr="00FE3329" w:rsidRDefault="00FE3329" w:rsidP="00FE3329">
      <w:pPr>
        <w:numPr>
          <w:ilvl w:val="0"/>
          <w:numId w:val="2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Uses </w:t>
      </w: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spatial multiplexing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: Antennas split streams among </w:t>
      </w: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multiple devices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.</w:t>
      </w:r>
    </w:p>
    <w:p w:rsidR="00FE3329" w:rsidRPr="00FE3329" w:rsidRDefault="00FE3329" w:rsidP="00FE3329">
      <w:pPr>
        <w:numPr>
          <w:ilvl w:val="0"/>
          <w:numId w:val="2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Example: A 4×4 MU-MIMO router sends:</w:t>
      </w:r>
    </w:p>
    <w:p w:rsidR="00FE3329" w:rsidRPr="00FE3329" w:rsidRDefault="00FE3329" w:rsidP="00FE332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2 streams to a phone.</w:t>
      </w:r>
    </w:p>
    <w:p w:rsidR="00FE3329" w:rsidRPr="00FE3329" w:rsidRDefault="00FE3329" w:rsidP="00FE332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1 stream to a smart TV.</w:t>
      </w:r>
    </w:p>
    <w:p w:rsidR="00FE3329" w:rsidRPr="00FE3329" w:rsidRDefault="00FE3329" w:rsidP="00FE3329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1 stream to a tablet.</w:t>
      </w:r>
    </w:p>
    <w:p w:rsidR="00FE3329" w:rsidRDefault="00FE3329" w:rsidP="00FE3329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noProof/>
          <w:color w:val="404040"/>
          <w:sz w:val="24"/>
          <w:szCs w:val="24"/>
          <w:lang w:eastAsia="en-IN" w:bidi="ta-IN"/>
        </w:rPr>
        <mc:AlternateContent>
          <mc:Choice Requires="wps">
            <w:drawing>
              <wp:inline distT="0" distB="0" distL="0" distR="0" wp14:anchorId="22B07B99" wp14:editId="67826C74">
                <wp:extent cx="307975" cy="307975"/>
                <wp:effectExtent l="0" t="0" r="0" b="0"/>
                <wp:docPr id="1" name="Rectangle 1" descr="MIMO vs MU-MIM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MIMO vs MU-MIMO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" filled="f" stroked="f">
                <o:lock v:ext="edit" aspectratio="t"/>
                <w10:anchorlock/>
              </v:rect>
            </w:pict>
          </mc:Fallback>
        </mc:AlternateContent>
      </w:r>
    </w:p>
    <w:p w:rsidR="00FE3329" w:rsidRDefault="00FE3329" w:rsidP="00FE3329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</w:p>
    <w:p w:rsidR="00FE3329" w:rsidRDefault="00FE3329" w:rsidP="00FE3329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</w:p>
    <w:p w:rsidR="00FE3329" w:rsidRDefault="00FE3329" w:rsidP="00FE3329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</w:p>
    <w:p w:rsidR="00FE3329" w:rsidRPr="00FE3329" w:rsidRDefault="00FE3329" w:rsidP="00FE3329">
      <w:pPr>
        <w:shd w:val="clear" w:color="auto" w:fill="FFFFFF"/>
        <w:spacing w:before="206" w:after="206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lastRenderedPageBreak/>
        <w:t>Performance Comparison</w:t>
      </w:r>
    </w:p>
    <w:tbl>
      <w:tblPr>
        <w:tblStyle w:val="MediumShading2-Accent1"/>
        <w:tblW w:w="0" w:type="auto"/>
        <w:tblLook w:val="04A0" w:firstRow="1" w:lastRow="0" w:firstColumn="1" w:lastColumn="0" w:noHBand="0" w:noVBand="1"/>
      </w:tblPr>
      <w:tblGrid>
        <w:gridCol w:w="2041"/>
        <w:gridCol w:w="3311"/>
        <w:gridCol w:w="2551"/>
      </w:tblGrid>
      <w:tr w:rsidR="00FE3329" w:rsidRPr="00FE3329" w:rsidTr="00FE3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Metric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MIMO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MU-MIMO</w:t>
            </w:r>
          </w:p>
        </w:tc>
      </w:tr>
      <w:tr w:rsidR="00FE3329" w:rsidRPr="00FE3329" w:rsidTr="00FE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Max Throughput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High (for one device)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Balanced across devices</w:t>
            </w:r>
          </w:p>
        </w:tc>
      </w:tr>
      <w:tr w:rsidR="00FE3329" w:rsidRPr="00FE3329" w:rsidTr="00FE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Network Capacity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Limited by single-user bottleneck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Scales with more devices</w:t>
            </w:r>
          </w:p>
        </w:tc>
      </w:tr>
      <w:tr w:rsidR="00FE3329" w:rsidRPr="00FE3329" w:rsidTr="00FE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Real-World Benefit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Faster downloads for one user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No "Wi-Fi traffic jams"</w:t>
            </w:r>
          </w:p>
        </w:tc>
      </w:tr>
    </w:tbl>
    <w:p w:rsidR="00FE3329" w:rsidRPr="00FE3329" w:rsidRDefault="00FE3329" w:rsidP="00FE3329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Evolution in Wi-Fi Standards</w:t>
      </w:r>
    </w:p>
    <w:p w:rsidR="00FE3329" w:rsidRPr="00FE3329" w:rsidRDefault="00FE3329" w:rsidP="00FE332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802.11n (2009)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: Introduced MIMO (up to 4 streams).</w:t>
      </w:r>
    </w:p>
    <w:p w:rsidR="00FE3329" w:rsidRPr="00FE3329" w:rsidRDefault="00FE3329" w:rsidP="00FE332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802.11ac (2013)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: Added </w:t>
      </w: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downlink-only MU-MIMO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 (AP → devices).</w:t>
      </w:r>
    </w:p>
    <w:p w:rsidR="00FE3329" w:rsidRPr="00FE3329" w:rsidRDefault="00FE3329" w:rsidP="00FE332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802.11ax (2019, Wi-Fi 6)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: </w:t>
      </w: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Uplink MU-MIMO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 (devices → AP) + OFDMA.</w:t>
      </w:r>
    </w:p>
    <w:p w:rsidR="00FE3329" w:rsidRPr="00FE3329" w:rsidRDefault="00FE3329" w:rsidP="00FE3329">
      <w:pPr>
        <w:numPr>
          <w:ilvl w:val="0"/>
          <w:numId w:val="3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802.11be (Wi-Fi 7)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: Enhanced MU-MIMO with </w:t>
      </w: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16 spatial streams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 (vs. 8 in Wi-Fi 6).</w:t>
      </w:r>
    </w:p>
    <w:p w:rsidR="00FE3329" w:rsidRPr="00FE3329" w:rsidRDefault="00FE3329" w:rsidP="00FE3329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When to Use Each</w:t>
      </w:r>
      <w:r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?</w:t>
      </w:r>
      <w:bookmarkStart w:id="0" w:name="_GoBack"/>
      <w:bookmarkEnd w:id="0"/>
    </w:p>
    <w:p w:rsidR="00FE3329" w:rsidRPr="00FE3329" w:rsidRDefault="00FE3329" w:rsidP="00FE3329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Use MIMO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 for:</w:t>
      </w:r>
    </w:p>
    <w:p w:rsidR="00FE3329" w:rsidRPr="00FE3329" w:rsidRDefault="00FE3329" w:rsidP="00FE3329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Single high-performance devices (e.g., gaming PCs, 4K streaming boxes).</w:t>
      </w:r>
    </w:p>
    <w:p w:rsidR="00FE3329" w:rsidRPr="00FE3329" w:rsidRDefault="00FE3329" w:rsidP="00FE3329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Legacy networks (802.11n devices).</w:t>
      </w:r>
    </w:p>
    <w:p w:rsidR="00FE3329" w:rsidRPr="00FE3329" w:rsidRDefault="00FE3329" w:rsidP="00FE3329">
      <w:pPr>
        <w:numPr>
          <w:ilvl w:val="0"/>
          <w:numId w:val="4"/>
        </w:numPr>
        <w:shd w:val="clear" w:color="auto" w:fill="FFFFFF"/>
        <w:spacing w:after="60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Use MU-MIMO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 for:</w:t>
      </w:r>
    </w:p>
    <w:p w:rsidR="00FE3329" w:rsidRPr="00FE3329" w:rsidRDefault="00FE3329" w:rsidP="00FE3329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Smart homes with 20+ devices.</w:t>
      </w:r>
    </w:p>
    <w:p w:rsidR="00FE3329" w:rsidRPr="00FE3329" w:rsidRDefault="00FE3329" w:rsidP="00FE3329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429" w:lineRule="atLeast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Offices/stadiums with many concurrent users.</w:t>
      </w:r>
    </w:p>
    <w:p w:rsidR="00FE3329" w:rsidRPr="00FE3329" w:rsidRDefault="00FE3329" w:rsidP="00FE3329">
      <w:pPr>
        <w:shd w:val="clear" w:color="auto" w:fill="FFFFFF"/>
        <w:spacing w:before="274" w:after="206" w:line="429" w:lineRule="atLeast"/>
        <w:outlineLvl w:val="3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Li</w:t>
      </w: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mitations</w:t>
      </w:r>
    </w:p>
    <w:p w:rsidR="00FE3329" w:rsidRPr="00FE3329" w:rsidRDefault="00FE3329" w:rsidP="00FE332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MIMO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: Wastes resources if devices have fewer antennas than the router.</w:t>
      </w:r>
    </w:p>
    <w:p w:rsidR="00FE3329" w:rsidRPr="00FE3329" w:rsidRDefault="00FE3329" w:rsidP="00FE3329">
      <w:pPr>
        <w:numPr>
          <w:ilvl w:val="0"/>
          <w:numId w:val="5"/>
        </w:numPr>
        <w:shd w:val="clear" w:color="auto" w:fill="FFFFFF"/>
        <w:spacing w:after="100" w:afterAutospacing="1" w:line="429" w:lineRule="atLeast"/>
        <w:ind w:left="0"/>
        <w:rPr>
          <w:rFonts w:eastAsia="Times New Roman" w:cstheme="minorHAnsi"/>
          <w:color w:val="404040"/>
          <w:sz w:val="24"/>
          <w:szCs w:val="24"/>
          <w:lang w:eastAsia="en-IN" w:bidi="ta-IN"/>
        </w:rPr>
      </w:pPr>
      <w:r w:rsidRPr="00FE3329">
        <w:rPr>
          <w:rFonts w:eastAsia="Times New Roman" w:cstheme="minorHAnsi"/>
          <w:b/>
          <w:bCs/>
          <w:color w:val="404040"/>
          <w:sz w:val="24"/>
          <w:szCs w:val="24"/>
          <w:lang w:eastAsia="en-IN" w:bidi="ta-IN"/>
        </w:rPr>
        <w:t>MU-MIMO</w:t>
      </w:r>
      <w:r w:rsidRPr="00FE3329">
        <w:rPr>
          <w:rFonts w:eastAsia="Times New Roman" w:cstheme="minorHAnsi"/>
          <w:color w:val="404040"/>
          <w:sz w:val="24"/>
          <w:szCs w:val="24"/>
          <w:lang w:eastAsia="en-IN" w:bidi="ta-IN"/>
        </w:rPr>
        <w:t>: Requires compatible devices (not all support it).</w:t>
      </w:r>
    </w:p>
    <w:p w:rsidR="00FE3329" w:rsidRPr="00FE3329" w:rsidRDefault="00FE3329" w:rsidP="00FE3329">
      <w:pPr>
        <w:shd w:val="clear" w:color="auto" w:fill="FFFFFF"/>
        <w:spacing w:before="274" w:after="206" w:line="240" w:lineRule="auto"/>
        <w:outlineLvl w:val="2"/>
        <w:rPr>
          <w:rFonts w:eastAsia="Times New Roman" w:cstheme="minorHAnsi"/>
          <w:color w:val="404040"/>
          <w:sz w:val="27"/>
          <w:szCs w:val="27"/>
          <w:lang w:eastAsia="en-IN" w:bidi="ta-IN"/>
        </w:rPr>
      </w:pPr>
    </w:p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1730"/>
        <w:gridCol w:w="2011"/>
        <w:gridCol w:w="2098"/>
      </w:tblGrid>
      <w:tr w:rsidR="00FE3329" w:rsidRPr="00FE3329" w:rsidTr="00FE33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Aspect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MIMO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color w:val="404040"/>
                <w:sz w:val="23"/>
                <w:szCs w:val="23"/>
                <w:lang w:eastAsia="en-IN" w:bidi="ta-IN"/>
              </w:rPr>
              <w:t>MU-MIMO</w:t>
            </w:r>
          </w:p>
        </w:tc>
      </w:tr>
      <w:tr w:rsidR="00FE3329" w:rsidRPr="00FE3329" w:rsidTr="00FE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User Support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1 device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Multiple devices</w:t>
            </w:r>
          </w:p>
        </w:tc>
      </w:tr>
      <w:tr w:rsidR="00FE3329" w:rsidRPr="00FE3329" w:rsidTr="00FE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Speed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Max for one device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Fair sharing</w:t>
            </w:r>
          </w:p>
        </w:tc>
      </w:tr>
      <w:tr w:rsidR="00FE3329" w:rsidRPr="00FE3329" w:rsidTr="00FE33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Wi-Fi Standards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802.11n/ac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802.11ac/</w:t>
            </w:r>
            <w:proofErr w:type="spellStart"/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ax</w:t>
            </w:r>
            <w:proofErr w:type="spellEnd"/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/be</w:t>
            </w:r>
          </w:p>
        </w:tc>
      </w:tr>
      <w:tr w:rsidR="00FE3329" w:rsidRPr="00FE3329" w:rsidTr="00FE33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FE3329" w:rsidRPr="00FE3329" w:rsidRDefault="00FE3329" w:rsidP="00FE3329">
            <w:pPr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Future-Proofing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Legacy</w:t>
            </w:r>
          </w:p>
        </w:tc>
        <w:tc>
          <w:tcPr>
            <w:tcW w:w="0" w:type="auto"/>
            <w:hideMark/>
          </w:tcPr>
          <w:p w:rsidR="00FE3329" w:rsidRPr="00FE3329" w:rsidRDefault="00FE3329" w:rsidP="00FE3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23"/>
                <w:szCs w:val="23"/>
                <w:lang w:eastAsia="en-IN" w:bidi="ta-IN"/>
              </w:rPr>
            </w:pPr>
            <w:r w:rsidRPr="00FE3329">
              <w:rPr>
                <w:rFonts w:eastAsia="Times New Roman" w:cstheme="minorHAnsi"/>
                <w:sz w:val="23"/>
                <w:szCs w:val="23"/>
                <w:lang w:eastAsia="en-IN" w:bidi="ta-IN"/>
              </w:rPr>
              <w:t>Critical for Wi-Fi 6/7</w:t>
            </w:r>
          </w:p>
        </w:tc>
      </w:tr>
    </w:tbl>
    <w:p w:rsidR="00FA1556" w:rsidRPr="00FE3329" w:rsidRDefault="00FE3329" w:rsidP="00FE3329">
      <w:pPr>
        <w:shd w:val="clear" w:color="auto" w:fill="FFFFFF"/>
        <w:spacing w:after="100" w:afterAutospacing="1" w:line="429" w:lineRule="atLeast"/>
        <w:rPr>
          <w:rFonts w:cstheme="minorHAnsi"/>
        </w:rPr>
      </w:pPr>
      <w:r w:rsidRPr="00FE3329">
        <w:rPr>
          <w:rFonts w:cstheme="minorHAnsi"/>
        </w:rPr>
        <w:t xml:space="preserve"> </w:t>
      </w:r>
    </w:p>
    <w:sectPr w:rsidR="00FA1556" w:rsidRPr="00FE3329" w:rsidSect="00FE3329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A4A10"/>
    <w:multiLevelType w:val="multilevel"/>
    <w:tmpl w:val="F55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0E56B3"/>
    <w:multiLevelType w:val="multilevel"/>
    <w:tmpl w:val="C5B6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651754"/>
    <w:multiLevelType w:val="multilevel"/>
    <w:tmpl w:val="483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316318"/>
    <w:multiLevelType w:val="multilevel"/>
    <w:tmpl w:val="AE9E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B255EE"/>
    <w:multiLevelType w:val="multilevel"/>
    <w:tmpl w:val="9DE4B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F343673"/>
    <w:multiLevelType w:val="multilevel"/>
    <w:tmpl w:val="3F12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3329"/>
    <w:rsid w:val="00FA1556"/>
    <w:rsid w:val="00FE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FE33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Heading5">
    <w:name w:val="heading 5"/>
    <w:basedOn w:val="Normal"/>
    <w:link w:val="Heading5Char"/>
    <w:uiPriority w:val="9"/>
    <w:qFormat/>
    <w:rsid w:val="00FE33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32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FE3329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customStyle="1" w:styleId="Heading5Char">
    <w:name w:val="Heading 5 Char"/>
    <w:basedOn w:val="DefaultParagraphFont"/>
    <w:link w:val="Heading5"/>
    <w:uiPriority w:val="9"/>
    <w:rsid w:val="00FE3329"/>
    <w:rPr>
      <w:rFonts w:ascii="Times New Roman" w:eastAsia="Times New Roman" w:hAnsi="Times New Roman" w:cs="Times New Roman"/>
      <w:b/>
      <w:bCs/>
      <w:sz w:val="20"/>
      <w:szCs w:val="20"/>
      <w:lang w:eastAsia="en-IN" w:bidi="ta-IN"/>
    </w:rPr>
  </w:style>
  <w:style w:type="character" w:styleId="Strong">
    <w:name w:val="Strong"/>
    <w:basedOn w:val="DefaultParagraphFont"/>
    <w:uiPriority w:val="22"/>
    <w:qFormat/>
    <w:rsid w:val="00FE33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FE3329"/>
    <w:rPr>
      <w:i/>
      <w:iCs/>
    </w:rPr>
  </w:style>
  <w:style w:type="table" w:styleId="MediumShading2-Accent5">
    <w:name w:val="Medium Shading 2 Accent 5"/>
    <w:basedOn w:val="TableNormal"/>
    <w:uiPriority w:val="64"/>
    <w:rsid w:val="00FE3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E3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E3329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FE3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FE332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3">
    <w:name w:val="Medium Shading 2 Accent 3"/>
    <w:basedOn w:val="TableNormal"/>
    <w:uiPriority w:val="64"/>
    <w:rsid w:val="00FE3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3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paragraph" w:styleId="Heading4">
    <w:name w:val="heading 4"/>
    <w:basedOn w:val="Normal"/>
    <w:link w:val="Heading4Char"/>
    <w:uiPriority w:val="9"/>
    <w:qFormat/>
    <w:rsid w:val="00FE33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paragraph" w:styleId="Heading5">
    <w:name w:val="heading 5"/>
    <w:basedOn w:val="Normal"/>
    <w:link w:val="Heading5Char"/>
    <w:uiPriority w:val="9"/>
    <w:qFormat/>
    <w:rsid w:val="00FE33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E3329"/>
    <w:rPr>
      <w:rFonts w:ascii="Times New Roman" w:eastAsia="Times New Roman" w:hAnsi="Times New Roman" w:cs="Times New Roman"/>
      <w:b/>
      <w:bCs/>
      <w:sz w:val="27"/>
      <w:szCs w:val="27"/>
      <w:lang w:eastAsia="en-IN" w:bidi="ta-IN"/>
    </w:rPr>
  </w:style>
  <w:style w:type="character" w:customStyle="1" w:styleId="Heading4Char">
    <w:name w:val="Heading 4 Char"/>
    <w:basedOn w:val="DefaultParagraphFont"/>
    <w:link w:val="Heading4"/>
    <w:uiPriority w:val="9"/>
    <w:rsid w:val="00FE3329"/>
    <w:rPr>
      <w:rFonts w:ascii="Times New Roman" w:eastAsia="Times New Roman" w:hAnsi="Times New Roman" w:cs="Times New Roman"/>
      <w:b/>
      <w:bCs/>
      <w:sz w:val="24"/>
      <w:szCs w:val="24"/>
      <w:lang w:eastAsia="en-IN" w:bidi="ta-IN"/>
    </w:rPr>
  </w:style>
  <w:style w:type="character" w:customStyle="1" w:styleId="Heading5Char">
    <w:name w:val="Heading 5 Char"/>
    <w:basedOn w:val="DefaultParagraphFont"/>
    <w:link w:val="Heading5"/>
    <w:uiPriority w:val="9"/>
    <w:rsid w:val="00FE3329"/>
    <w:rPr>
      <w:rFonts w:ascii="Times New Roman" w:eastAsia="Times New Roman" w:hAnsi="Times New Roman" w:cs="Times New Roman"/>
      <w:b/>
      <w:bCs/>
      <w:sz w:val="20"/>
      <w:szCs w:val="20"/>
      <w:lang w:eastAsia="en-IN" w:bidi="ta-IN"/>
    </w:rPr>
  </w:style>
  <w:style w:type="character" w:styleId="Strong">
    <w:name w:val="Strong"/>
    <w:basedOn w:val="DefaultParagraphFont"/>
    <w:uiPriority w:val="22"/>
    <w:qFormat/>
    <w:rsid w:val="00FE33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3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Emphasis">
    <w:name w:val="Emphasis"/>
    <w:basedOn w:val="DefaultParagraphFont"/>
    <w:uiPriority w:val="20"/>
    <w:qFormat/>
    <w:rsid w:val="00FE3329"/>
    <w:rPr>
      <w:i/>
      <w:iCs/>
    </w:rPr>
  </w:style>
  <w:style w:type="table" w:styleId="MediumShading2-Accent5">
    <w:name w:val="Medium Shading 2 Accent 5"/>
    <w:basedOn w:val="TableNormal"/>
    <w:uiPriority w:val="64"/>
    <w:rsid w:val="00FE3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E3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FE3329"/>
    <w:pPr>
      <w:ind w:left="720"/>
      <w:contextualSpacing/>
    </w:pPr>
  </w:style>
  <w:style w:type="table" w:styleId="MediumShading2-Accent1">
    <w:name w:val="Medium Shading 2 Accent 1"/>
    <w:basedOn w:val="TableNormal"/>
    <w:uiPriority w:val="64"/>
    <w:rsid w:val="00FE3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5">
    <w:name w:val="Light Shading Accent 5"/>
    <w:basedOn w:val="TableNormal"/>
    <w:uiPriority w:val="60"/>
    <w:rsid w:val="00FE3329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3">
    <w:name w:val="Medium Shading 2 Accent 3"/>
    <w:basedOn w:val="TableNormal"/>
    <w:uiPriority w:val="64"/>
    <w:rsid w:val="00FE33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8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vinoskar@gmail.com</dc:creator>
  <cp:lastModifiedBy>vinoskar@gmail.com</cp:lastModifiedBy>
  <cp:revision>1</cp:revision>
  <dcterms:created xsi:type="dcterms:W3CDTF">2025-04-19T07:04:00Z</dcterms:created>
  <dcterms:modified xsi:type="dcterms:W3CDTF">2025-04-19T07:08:00Z</dcterms:modified>
</cp:coreProperties>
</file>