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77" w:rsidRPr="00181777" w:rsidRDefault="00181777" w:rsidP="00181777">
      <w:pPr>
        <w:pStyle w:val="Heading3"/>
        <w:rPr>
          <w:rFonts w:asciiTheme="minorHAnsi" w:hAnsiTheme="minorHAnsi" w:cstheme="minorHAnsi"/>
        </w:rPr>
      </w:pPr>
      <w:r w:rsidRPr="00181777">
        <w:rPr>
          <w:rFonts w:asciiTheme="minorHAnsi" w:hAnsiTheme="minorHAnsi" w:cstheme="minorHAnsi"/>
        </w:rPr>
        <w:t>Q7)</w:t>
      </w:r>
      <w:r w:rsidRPr="00181777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181777">
        <w:rPr>
          <w:rFonts w:asciiTheme="minorHAnsi" w:hAnsiTheme="minorHAnsi" w:cstheme="minorHAnsi"/>
        </w:rPr>
        <w:t>Power Saving Scheme in MAC Layer and Types of Power Saving Mechanisms</w:t>
      </w:r>
    </w:p>
    <w:p w:rsidR="00181777" w:rsidRPr="00181777" w:rsidRDefault="00181777" w:rsidP="00181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Power Saving in MAC Layer – Overview</w:t>
      </w:r>
    </w:p>
    <w:p w:rsidR="00181777" w:rsidRPr="00181777" w:rsidRDefault="00181777" w:rsidP="00181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The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MAC (Medium Access Control) layer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in wireless communication protocols (like IEEE 802.11) incorporates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power saving schemes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to reduce energy consumption, especially important for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battery-powered devices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(e.g., smartphones, laptops, </w:t>
      </w:r>
      <w:proofErr w:type="spellStart"/>
      <w:r w:rsidRPr="00181777">
        <w:rPr>
          <w:rFonts w:eastAsia="Times New Roman" w:cstheme="minorHAnsi"/>
          <w:sz w:val="24"/>
          <w:szCs w:val="24"/>
          <w:lang w:eastAsia="en-IN" w:bidi="ta-IN"/>
        </w:rPr>
        <w:t>IoT</w:t>
      </w:r>
      <w:proofErr w:type="spellEnd"/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devices). It allows clients to sleep and wake up periodically without losing connectivity or data.</w:t>
      </w:r>
    </w:p>
    <w:p w:rsidR="00181777" w:rsidRPr="00181777" w:rsidRDefault="00181777" w:rsidP="00181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Working Mechanism of Power Saving in MAC Layer</w:t>
      </w:r>
    </w:p>
    <w:p w:rsidR="00181777" w:rsidRPr="00181777" w:rsidRDefault="00181777" w:rsidP="0018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Sleep and Wake-Up Cycle</w:t>
      </w:r>
      <w:proofErr w:type="gramStart"/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181777">
        <w:rPr>
          <w:rFonts w:eastAsia="Times New Roman" w:cstheme="minorHAnsi"/>
          <w:sz w:val="24"/>
          <w:szCs w:val="24"/>
          <w:lang w:eastAsia="en-IN" w:bidi="ta-IN"/>
        </w:rPr>
        <w:br/>
        <w:t xml:space="preserve">Clients enter a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low-power sleep mode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and wake up at scheduled intervals (typically aligned with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beacon intervals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).</w:t>
      </w:r>
    </w:p>
    <w:p w:rsidR="00181777" w:rsidRPr="00181777" w:rsidRDefault="00181777" w:rsidP="0018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Beacon Frames</w:t>
      </w:r>
      <w:proofErr w:type="gramStart"/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181777">
        <w:rPr>
          <w:rFonts w:eastAsia="Times New Roman" w:cstheme="minorHAnsi"/>
          <w:sz w:val="24"/>
          <w:szCs w:val="24"/>
          <w:lang w:eastAsia="en-IN" w:bidi="ta-IN"/>
        </w:rPr>
        <w:br/>
        <w:t xml:space="preserve">Access Points (APs) periodically broadcast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beacon frames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containing a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Traffic Indication Map (TIM)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181777" w:rsidRPr="00181777" w:rsidRDefault="00181777" w:rsidP="0018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Traffic Indication Map (TIM)</w:t>
      </w:r>
      <w:proofErr w:type="gramStart"/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181777">
        <w:rPr>
          <w:rFonts w:eastAsia="Times New Roman" w:cstheme="minorHAnsi"/>
          <w:sz w:val="24"/>
          <w:szCs w:val="24"/>
          <w:lang w:eastAsia="en-IN" w:bidi="ta-IN"/>
        </w:rPr>
        <w:br/>
        <w:t>TIM indicates if the AP has buffered data for specific clients. If the client’s ID is listed in TIM, it stays awake to retrieve the data; otherwise, it returns to sleep.</w:t>
      </w:r>
    </w:p>
    <w:p w:rsidR="00181777" w:rsidRPr="00181777" w:rsidRDefault="00181777" w:rsidP="00181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PS-Poll Frame</w:t>
      </w:r>
      <w:proofErr w:type="gramStart"/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181777">
        <w:rPr>
          <w:rFonts w:eastAsia="Times New Roman" w:cstheme="minorHAnsi"/>
          <w:sz w:val="24"/>
          <w:szCs w:val="24"/>
          <w:lang w:eastAsia="en-IN" w:bidi="ta-IN"/>
        </w:rPr>
        <w:br/>
        <w:t xml:space="preserve">When a client sees it has pending data, it sends a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PS-Poll (Power Save Poll)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frame to the AP, which then sends the data.</w:t>
      </w:r>
    </w:p>
    <w:p w:rsidR="00181777" w:rsidRPr="00181777" w:rsidRDefault="00181777" w:rsidP="00181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Types of Power Saving Mechanisms</w:t>
      </w:r>
    </w:p>
    <w:p w:rsidR="00181777" w:rsidRPr="00181777" w:rsidRDefault="00181777" w:rsidP="0018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IEEE 802.11 Power Save Mode (PSM)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Standard mode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where clients alternate between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active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and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doze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states.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>Used in Wi-Fi networks to conserve battery.</w:t>
      </w:r>
    </w:p>
    <w:p w:rsidR="00181777" w:rsidRPr="00181777" w:rsidRDefault="00181777" w:rsidP="0018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Unscheduled Automatic Power Save Delivery (U-APSD)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Part of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802.11e (</w:t>
      </w:r>
      <w:proofErr w:type="spellStart"/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QoS</w:t>
      </w:r>
      <w:proofErr w:type="spellEnd"/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 xml:space="preserve"> enhancements)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>Used in VoIP and real-time apps.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Data is delivered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automatically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when triggered by client activity.</w:t>
      </w:r>
    </w:p>
    <w:p w:rsidR="00181777" w:rsidRPr="00181777" w:rsidRDefault="00181777" w:rsidP="0018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Scheduled Automatic Power Save Delivery (S-APSD)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>Also part of 802.11e.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Schedules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are pre-negotiated, allowing clients to wake up at exact times to receive data.</w:t>
      </w:r>
    </w:p>
    <w:p w:rsidR="00181777" w:rsidRPr="00181777" w:rsidRDefault="00181777" w:rsidP="0018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Power Save Multi-Poll (PSMP)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Introduced in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802.11n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Allows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multiple data transmissions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in a single wake period to reduce overhead and improve efficiency.</w:t>
      </w:r>
      <w:bookmarkStart w:id="0" w:name="_GoBack"/>
      <w:bookmarkEnd w:id="0"/>
    </w:p>
    <w:p w:rsidR="00181777" w:rsidRPr="00181777" w:rsidRDefault="00181777" w:rsidP="00181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Target Wake Time (TWT)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: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Introduced in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802.11ax (Wi-Fi 6)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181777" w:rsidRPr="00181777" w:rsidRDefault="00181777" w:rsidP="00181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Clients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negotiate with the AP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to wake up at specific times, minimizing collisions and maximizing sleep time.</w:t>
      </w:r>
    </w:p>
    <w:p w:rsidR="00181777" w:rsidRPr="00181777" w:rsidRDefault="00181777" w:rsidP="00181777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181777" w:rsidRPr="00181777" w:rsidRDefault="00181777" w:rsidP="0018177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lastRenderedPageBreak/>
        <w:t>Benefits of MAC Layer Power Saving</w:t>
      </w:r>
    </w:p>
    <w:p w:rsidR="00181777" w:rsidRPr="00181777" w:rsidRDefault="00181777" w:rsidP="00181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Extends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battery life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of client devices.</w:t>
      </w:r>
    </w:p>
    <w:p w:rsidR="00181777" w:rsidRPr="00181777" w:rsidRDefault="00181777" w:rsidP="00181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Reduces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network congestion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by avoiding unnecessary transmissions.</w:t>
      </w:r>
    </w:p>
    <w:p w:rsidR="00181777" w:rsidRPr="00181777" w:rsidRDefault="00181777" w:rsidP="00181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Enhances </w:t>
      </w:r>
      <w:r w:rsidRPr="00181777">
        <w:rPr>
          <w:rFonts w:eastAsia="Times New Roman" w:cstheme="minorHAnsi"/>
          <w:b/>
          <w:bCs/>
          <w:sz w:val="24"/>
          <w:szCs w:val="24"/>
          <w:lang w:eastAsia="en-IN" w:bidi="ta-IN"/>
        </w:rPr>
        <w:t>network efficiency</w:t>
      </w:r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in dense deployments like </w:t>
      </w:r>
      <w:proofErr w:type="spellStart"/>
      <w:r w:rsidRPr="00181777">
        <w:rPr>
          <w:rFonts w:eastAsia="Times New Roman" w:cstheme="minorHAnsi"/>
          <w:sz w:val="24"/>
          <w:szCs w:val="24"/>
          <w:lang w:eastAsia="en-IN" w:bidi="ta-IN"/>
        </w:rPr>
        <w:t>IoT</w:t>
      </w:r>
      <w:proofErr w:type="spellEnd"/>
      <w:r w:rsidRPr="00181777">
        <w:rPr>
          <w:rFonts w:eastAsia="Times New Roman" w:cstheme="minorHAnsi"/>
          <w:sz w:val="24"/>
          <w:szCs w:val="24"/>
          <w:lang w:eastAsia="en-IN" w:bidi="ta-IN"/>
        </w:rPr>
        <w:t xml:space="preserve"> or smart homes.</w:t>
      </w:r>
    </w:p>
    <w:p w:rsidR="005A6960" w:rsidRPr="00181777" w:rsidRDefault="005A6960">
      <w:pPr>
        <w:rPr>
          <w:rFonts w:cstheme="minorHAnsi"/>
        </w:rPr>
      </w:pPr>
    </w:p>
    <w:sectPr w:rsidR="005A6960" w:rsidRPr="00181777" w:rsidSect="0018177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54EB"/>
    <w:multiLevelType w:val="multilevel"/>
    <w:tmpl w:val="2BC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5B7988"/>
    <w:multiLevelType w:val="multilevel"/>
    <w:tmpl w:val="4D3C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C30293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77"/>
    <w:rsid w:val="00181777"/>
    <w:rsid w:val="005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1817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77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18177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817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1817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77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18177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81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2025-04-19T08:07:00Z</dcterms:created>
  <dcterms:modified xsi:type="dcterms:W3CDTF">2025-04-19T08:09:00Z</dcterms:modified>
</cp:coreProperties>
</file>