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87" w:rsidRPr="00C04C87" w:rsidRDefault="00C04C87" w:rsidP="00C04C87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Q9)</w:t>
      </w:r>
      <w:r w:rsidRPr="00C04C87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C04C87">
        <w:rPr>
          <w:rFonts w:ascii="Segoe UI" w:hAnsi="Segoe UI" w:cs="Segoe UI"/>
          <w:color w:val="404040"/>
        </w:rPr>
        <w:t>Fast BSS Transition (802.11r): Seamless Roaming for Mobile Devices</w:t>
      </w:r>
    </w:p>
    <w:p w:rsidR="00C04C87" w:rsidRPr="00C04C87" w:rsidRDefault="00C04C87" w:rsidP="00C04C8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Fast BSS Transition (802.11r)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an IEEE standard designed to minimize </w:t>
      </w: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handoff delays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when a Wi-Fi client (e.g., smartphone, VoIP phone) moves between access points (APs) in the same network. It’s critical for </w:t>
      </w: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real-time applications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(voice calls, video conferencing, industrial </w:t>
      </w:r>
      <w:proofErr w:type="spellStart"/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) where even a brief disconnect can disrupt performance.</w:t>
      </w:r>
    </w:p>
    <w:p w:rsidR="00C04C87" w:rsidRPr="00C04C87" w:rsidRDefault="00C04C87" w:rsidP="00C04C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bookmarkStart w:id="0" w:name="_GoBack"/>
      <w:bookmarkEnd w:id="0"/>
      <w:r w:rsidRPr="00C04C87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1. How 802.11r Works</w:t>
      </w:r>
    </w:p>
    <w:p w:rsidR="00C04C87" w:rsidRPr="00C04C87" w:rsidRDefault="00C04C87" w:rsidP="00C04C8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Traditional Roaming (Without 802.11r):</w:t>
      </w:r>
    </w:p>
    <w:p w:rsidR="00C04C87" w:rsidRPr="00C04C87" w:rsidRDefault="00C04C87" w:rsidP="00C04C87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proofErr w:type="spellStart"/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Reauthentication</w:t>
      </w:r>
      <w:proofErr w:type="spellEnd"/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Required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Each time a client roams, it must:</w:t>
      </w:r>
    </w:p>
    <w:p w:rsidR="00C04C87" w:rsidRPr="00C04C87" w:rsidRDefault="00C04C87" w:rsidP="00C04C87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Perform a full </w:t>
      </w: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802.1X authentication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(for enterprise networks).</w:t>
      </w:r>
    </w:p>
    <w:p w:rsidR="00C04C87" w:rsidRPr="00C04C87" w:rsidRDefault="00C04C87" w:rsidP="00C04C87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Re-establish encryption keys (4-way handshake).</w:t>
      </w:r>
    </w:p>
    <w:p w:rsidR="00C04C87" w:rsidRPr="00C04C87" w:rsidRDefault="00C04C87" w:rsidP="00C04C8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Result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 </w:t>
      </w: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50–200 </w:t>
      </w:r>
      <w:proofErr w:type="spellStart"/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ms</w:t>
      </w:r>
      <w:proofErr w:type="spellEnd"/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delay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causing dropped calls or buffering.</w:t>
      </w:r>
    </w:p>
    <w:p w:rsidR="00C04C87" w:rsidRPr="00C04C87" w:rsidRDefault="00C04C87" w:rsidP="00C04C8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With 802.11r:</w:t>
      </w:r>
    </w:p>
    <w:p w:rsidR="00C04C87" w:rsidRPr="00C04C87" w:rsidRDefault="00C04C87" w:rsidP="00C04C87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Pre-Authentication &amp; Key Caching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</w:t>
      </w:r>
    </w:p>
    <w:p w:rsidR="00C04C87" w:rsidRPr="00C04C87" w:rsidRDefault="00C04C87" w:rsidP="00C04C8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client authenticates </w:t>
      </w: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once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with the network.</w:t>
      </w:r>
    </w:p>
    <w:p w:rsidR="00C04C87" w:rsidRPr="00C04C87" w:rsidRDefault="00C04C87" w:rsidP="00C04C87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Encryption keys are </w:t>
      </w: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pre-distributed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nearby APs.</w:t>
      </w:r>
    </w:p>
    <w:p w:rsidR="00C04C87" w:rsidRPr="00C04C87" w:rsidRDefault="00C04C87" w:rsidP="00C04C87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Fast Transition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When roaming, the client simply:</w:t>
      </w:r>
    </w:p>
    <w:p w:rsidR="00C04C87" w:rsidRPr="00C04C87" w:rsidRDefault="00C04C87" w:rsidP="00C04C8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Sends a request to the new AP.</w:t>
      </w:r>
    </w:p>
    <w:p w:rsidR="00C04C87" w:rsidRPr="00C04C87" w:rsidRDefault="00C04C87" w:rsidP="00C04C87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Receives a pre-shared key (no full handshake).</w:t>
      </w:r>
    </w:p>
    <w:p w:rsidR="00C04C87" w:rsidRPr="00C04C87" w:rsidRDefault="00C04C87" w:rsidP="00C04C8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Result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 </w:t>
      </w: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Handoff completes in &lt;10 </w:t>
      </w:r>
      <w:proofErr w:type="spellStart"/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ms</w:t>
      </w:r>
      <w:proofErr w:type="spellEnd"/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(near-instantaneous).</w:t>
      </w:r>
    </w:p>
    <w:p w:rsidR="00C04C87" w:rsidRPr="00C04C87" w:rsidRDefault="00C04C87" w:rsidP="00C04C8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04C87" w:rsidRDefault="00C04C87" w:rsidP="00C04C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</w:pPr>
    </w:p>
    <w:p w:rsidR="00C04C87" w:rsidRDefault="00C04C87" w:rsidP="00C04C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</w:pPr>
    </w:p>
    <w:p w:rsidR="00C04C87" w:rsidRPr="00C04C87" w:rsidRDefault="00C04C87" w:rsidP="00C04C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lastRenderedPageBreak/>
        <w:t>2. Key Benefits in Mobile Environments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747"/>
        <w:gridCol w:w="2261"/>
        <w:gridCol w:w="2101"/>
      </w:tblGrid>
      <w:tr w:rsidR="00C04C87" w:rsidRPr="00C04C87" w:rsidTr="00C04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4C87" w:rsidRPr="00C04C87" w:rsidRDefault="00C04C87" w:rsidP="00C04C87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Scenario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Without 802.11r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With 802.11r</w:t>
            </w:r>
          </w:p>
        </w:tc>
      </w:tr>
      <w:tr w:rsidR="00C04C87" w:rsidRPr="00C04C87" w:rsidTr="00C04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4C87" w:rsidRPr="00C04C87" w:rsidRDefault="00C04C87" w:rsidP="00C04C8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VoIP/Video Calls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Drops during roaming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No interruptions</w:t>
            </w:r>
          </w:p>
        </w:tc>
      </w:tr>
      <w:tr w:rsidR="00C04C87" w:rsidRPr="00C04C87" w:rsidTr="00C04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4C87" w:rsidRPr="00C04C87" w:rsidRDefault="00C04C87" w:rsidP="00C04C8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Industrial Automation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Robot control lags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Seamless movement</w:t>
            </w:r>
          </w:p>
        </w:tc>
      </w:tr>
      <w:tr w:rsidR="00C04C87" w:rsidRPr="00C04C87" w:rsidTr="00C04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4C87" w:rsidRPr="00C04C87" w:rsidRDefault="00C04C87" w:rsidP="00C04C8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Healthcare (</w:t>
            </w:r>
            <w:proofErr w:type="spellStart"/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VoWiFi</w:t>
            </w:r>
            <w:proofErr w:type="spellEnd"/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)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Critical delays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Stable connections</w:t>
            </w:r>
          </w:p>
        </w:tc>
      </w:tr>
      <w:tr w:rsidR="00C04C87" w:rsidRPr="00C04C87" w:rsidTr="00C04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4C87" w:rsidRPr="00C04C87" w:rsidRDefault="00C04C87" w:rsidP="00C04C8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Public Venues (Stadiums)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Poor user experience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Smooth streaming</w:t>
            </w:r>
          </w:p>
        </w:tc>
      </w:tr>
    </w:tbl>
    <w:p w:rsidR="00C04C87" w:rsidRPr="00C04C87" w:rsidRDefault="00C04C87" w:rsidP="00C04C8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04C87" w:rsidRPr="00C04C87" w:rsidRDefault="00C04C87" w:rsidP="00C04C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3. Technical Components</w:t>
      </w:r>
    </w:p>
    <w:p w:rsidR="00C04C87" w:rsidRPr="00C04C87" w:rsidRDefault="00C04C87" w:rsidP="00C04C8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PMK-R0 (Root Key)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Generated during initial authentication and shared across APs.</w:t>
      </w:r>
    </w:p>
    <w:p w:rsidR="00C04C87" w:rsidRPr="00C04C87" w:rsidRDefault="00C04C87" w:rsidP="00C04C8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PMK-R1 (Derived Key)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Unique per AP, derived from PMK-R0 for faster transitions.</w:t>
      </w:r>
    </w:p>
    <w:p w:rsidR="00C04C87" w:rsidRPr="00C04C87" w:rsidRDefault="00C04C87" w:rsidP="00C04C8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FT Protocol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: Skips the 4-way handshake during roaming.</w:t>
      </w:r>
    </w:p>
    <w:p w:rsidR="00C04C87" w:rsidRPr="00C04C87" w:rsidRDefault="00C04C87" w:rsidP="00C04C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4. 802.11r vs. Other Roaming Aids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137"/>
        <w:gridCol w:w="2944"/>
        <w:gridCol w:w="3142"/>
      </w:tblGrid>
      <w:tr w:rsidR="00C04C87" w:rsidRPr="00C04C87" w:rsidTr="00C04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4C87" w:rsidRPr="00C04C87" w:rsidRDefault="00C04C87" w:rsidP="00C04C87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Role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Works With 802.11r?</w:t>
            </w:r>
          </w:p>
        </w:tc>
      </w:tr>
      <w:tr w:rsidR="00C04C87" w:rsidRPr="00C04C87" w:rsidTr="00C04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4C87" w:rsidRPr="00C04C87" w:rsidRDefault="00C04C87" w:rsidP="00C04C8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802.11k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Provides </w:t>
            </w:r>
            <w:proofErr w:type="spellStart"/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neighbor</w:t>
            </w:r>
            <w:proofErr w:type="spellEnd"/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 AP reports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✅ Yes (optimizes AP selection)</w:t>
            </w:r>
          </w:p>
        </w:tc>
      </w:tr>
      <w:tr w:rsidR="00C04C87" w:rsidRPr="00C04C87" w:rsidTr="00C04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4C87" w:rsidRPr="00C04C87" w:rsidRDefault="00C04C87" w:rsidP="00C04C8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802.11v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Guides clients to better APs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✅ Yes (steers clients faster)</w:t>
            </w:r>
          </w:p>
        </w:tc>
      </w:tr>
      <w:tr w:rsidR="00C04C87" w:rsidRPr="00C04C87" w:rsidTr="00C04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4C87" w:rsidRPr="00C04C87" w:rsidRDefault="00C04C87" w:rsidP="00C04C8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802.11r</w:t>
            </w:r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Eliminates </w:t>
            </w:r>
            <w:proofErr w:type="spellStart"/>
            <w:r w:rsidRPr="00C04C8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reauthentication</w:t>
            </w:r>
            <w:proofErr w:type="spellEnd"/>
          </w:p>
        </w:tc>
        <w:tc>
          <w:tcPr>
            <w:tcW w:w="0" w:type="auto"/>
            <w:hideMark/>
          </w:tcPr>
          <w:p w:rsidR="00C04C87" w:rsidRPr="00C04C87" w:rsidRDefault="00C04C87" w:rsidP="00C0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C04C8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Core roaming enabler</w:t>
            </w:r>
          </w:p>
        </w:tc>
      </w:tr>
    </w:tbl>
    <w:p w:rsidR="00C04C87" w:rsidRPr="00C04C87" w:rsidRDefault="00C04C87" w:rsidP="00C04C8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04C87" w:rsidRPr="00C04C87" w:rsidRDefault="00C04C87" w:rsidP="00C04C8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5. Limitations</w:t>
      </w:r>
    </w:p>
    <w:p w:rsidR="00C04C87" w:rsidRPr="00C04C87" w:rsidRDefault="00C04C87" w:rsidP="00C04C8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Requires enterprise APs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(consumer routers rarely support it).</w:t>
      </w:r>
    </w:p>
    <w:p w:rsidR="00C04C87" w:rsidRPr="00C04C87" w:rsidRDefault="00C04C87" w:rsidP="00C04C8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Clients must support 802.11r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(most modern smartphones/tablets do).</w:t>
      </w:r>
    </w:p>
    <w:p w:rsidR="00C04C87" w:rsidRPr="00C04C87" w:rsidRDefault="00C04C87" w:rsidP="00C04C8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C04C8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Not for open/public networks</w:t>
      </w:r>
      <w:r w:rsidRPr="00C04C8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(relies on pre-shared keys).</w:t>
      </w:r>
    </w:p>
    <w:p w:rsidR="00B122A6" w:rsidRPr="00C04C87" w:rsidRDefault="00B122A6">
      <w:pPr>
        <w:rPr>
          <w:lang w:val="en-US"/>
        </w:rPr>
      </w:pPr>
    </w:p>
    <w:sectPr w:rsidR="00B122A6" w:rsidRPr="00C04C87" w:rsidSect="00C04C8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2D2D"/>
    <w:multiLevelType w:val="multilevel"/>
    <w:tmpl w:val="C35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06668"/>
    <w:multiLevelType w:val="hybridMultilevel"/>
    <w:tmpl w:val="EB90B3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8A1FE0"/>
    <w:multiLevelType w:val="hybridMultilevel"/>
    <w:tmpl w:val="2C2A8F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790235"/>
    <w:multiLevelType w:val="hybridMultilevel"/>
    <w:tmpl w:val="B8FC32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F169AF"/>
    <w:multiLevelType w:val="multilevel"/>
    <w:tmpl w:val="70EC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D82B81"/>
    <w:multiLevelType w:val="multilevel"/>
    <w:tmpl w:val="721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636B8"/>
    <w:multiLevelType w:val="multilevel"/>
    <w:tmpl w:val="BB06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87"/>
    <w:rsid w:val="00B122A6"/>
    <w:rsid w:val="00C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04C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C8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04C8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04C87"/>
    <w:rPr>
      <w:b/>
      <w:bCs/>
    </w:rPr>
  </w:style>
  <w:style w:type="paragraph" w:customStyle="1" w:styleId="ds-markdown-paragraph">
    <w:name w:val="ds-markdown-paragraph"/>
    <w:basedOn w:val="Normal"/>
    <w:rsid w:val="00C04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LightShading-Accent4">
    <w:name w:val="Light Shading Accent 4"/>
    <w:basedOn w:val="TableNormal"/>
    <w:uiPriority w:val="60"/>
    <w:rsid w:val="00C04C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C04C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C04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04C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C87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04C8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04C87"/>
    <w:rPr>
      <w:b/>
      <w:bCs/>
    </w:rPr>
  </w:style>
  <w:style w:type="paragraph" w:customStyle="1" w:styleId="ds-markdown-paragraph">
    <w:name w:val="ds-markdown-paragraph"/>
    <w:basedOn w:val="Normal"/>
    <w:rsid w:val="00C04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LightShading-Accent4">
    <w:name w:val="Light Shading Accent 4"/>
    <w:basedOn w:val="TableNormal"/>
    <w:uiPriority w:val="60"/>
    <w:rsid w:val="00C04C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C04C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C0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2025-04-27T12:21:00Z</dcterms:created>
  <dcterms:modified xsi:type="dcterms:W3CDTF">2025-04-27T12:23:00Z</dcterms:modified>
</cp:coreProperties>
</file>