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69" w:rsidRPr="00063E69" w:rsidRDefault="00063E69" w:rsidP="00063E69">
      <w:pPr>
        <w:pStyle w:val="Heading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lang w:val="en-US"/>
        </w:rPr>
        <w:t>Q5)</w:t>
      </w:r>
      <w:r w:rsidRPr="00063E69"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 w:rsidRPr="00063E69">
        <w:rPr>
          <w:rFonts w:ascii="Segoe UI" w:hAnsi="Segoe UI" w:cs="Segoe UI"/>
          <w:color w:val="404040"/>
        </w:rPr>
        <w:t>Why WPA2 Was Introduced</w:t>
      </w:r>
    </w:p>
    <w:p w:rsidR="00063E69" w:rsidRPr="00063E69" w:rsidRDefault="00063E69" w:rsidP="00063E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WPA2 (Wi-Fi Protected Access 2) was introduced in </w:t>
      </w: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2004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as the successor to </w:t>
      </w: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to address critical security flaws and provide stronger protection for wireless networks. Here’s why it became necessary:</w:t>
      </w:r>
    </w:p>
    <w:p w:rsidR="00063E69" w:rsidRPr="00063E69" w:rsidRDefault="00063E69" w:rsidP="00063E6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bookmarkStart w:id="0" w:name="_GoBack"/>
      <w:bookmarkEnd w:id="0"/>
      <w:r w:rsidRPr="00063E6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 xml:space="preserve">1. </w:t>
      </w:r>
      <w:proofErr w:type="gramStart"/>
      <w:r w:rsidRPr="00063E6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To</w:t>
      </w:r>
      <w:proofErr w:type="gramEnd"/>
      <w:r w:rsidRPr="00063E6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 xml:space="preserve"> Replace Weak Encryption (TKIP in WPA)</w:t>
      </w:r>
    </w:p>
    <w:p w:rsidR="00063E69" w:rsidRPr="00063E69" w:rsidRDefault="00063E69" w:rsidP="00063E69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 used TKIP (Temporal Key Integrity Protocol)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as a temporary fix for WEP’s flaws.</w:t>
      </w:r>
    </w:p>
    <w:p w:rsidR="00063E69" w:rsidRPr="00063E69" w:rsidRDefault="00063E69" w:rsidP="00063E6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TKIP improved upon WEP by dynamically generating keys and adding message integrity checks.</w:t>
      </w:r>
    </w:p>
    <w:p w:rsidR="00063E69" w:rsidRPr="00063E69" w:rsidRDefault="00063E69" w:rsidP="00063E6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But TKIP still relied on RC4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, making it vulnerable to attacks like </w:t>
      </w: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packet injection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and </w:t>
      </w: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brute-force cracking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063E69" w:rsidRPr="00063E69" w:rsidRDefault="00063E69" w:rsidP="00063E69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WPA2 introduced AES-CCMP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(Counter Mode with Cipher Block Chaining Message Authentication Code Protocol).</w:t>
      </w:r>
    </w:p>
    <w:p w:rsidR="00063E69" w:rsidRPr="00063E69" w:rsidRDefault="00063E69" w:rsidP="00063E6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AES is a </w:t>
      </w: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military-grade encryption standard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that is far more secure than RC4.</w:t>
      </w:r>
    </w:p>
    <w:p w:rsidR="00063E69" w:rsidRPr="00063E69" w:rsidRDefault="00063E69" w:rsidP="00063E6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CCMP provides </w:t>
      </w: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data confidentiality, integrity, and authentication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063E69" w:rsidRPr="00063E69" w:rsidRDefault="00063E69" w:rsidP="00063E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Impact:</w:t>
      </w:r>
    </w:p>
    <w:p w:rsidR="00063E69" w:rsidRPr="00063E69" w:rsidRDefault="00063E69" w:rsidP="00063E69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WPA2 made it significantly harder to crack Wi-Fi passwords compared to WPA.</w:t>
      </w:r>
    </w:p>
    <w:p w:rsidR="00063E69" w:rsidRPr="00063E69" w:rsidRDefault="00063E69" w:rsidP="00063E6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063E6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2. To Meet Stronger Security Standards</w:t>
      </w:r>
    </w:p>
    <w:p w:rsidR="00063E69" w:rsidRPr="00063E69" w:rsidRDefault="00063E69" w:rsidP="00063E69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 </w:t>
      </w: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IEEE 802.11i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security standard (2004) mandated stronger encryption for enterprise and personal networks.</w:t>
      </w:r>
    </w:p>
    <w:p w:rsidR="00063E69" w:rsidRPr="00063E69" w:rsidRDefault="00063E69" w:rsidP="00063E69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WPA2 became </w:t>
      </w: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mandatory for Wi-Fi Alliance certification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, ensuring all new devices supported it.</w:t>
      </w:r>
    </w:p>
    <w:p w:rsidR="00063E69" w:rsidRDefault="00063E69" w:rsidP="00063E6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</w:pPr>
    </w:p>
    <w:p w:rsidR="00063E69" w:rsidRDefault="00063E69" w:rsidP="00063E6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</w:pPr>
    </w:p>
    <w:p w:rsidR="00063E69" w:rsidRDefault="00063E69" w:rsidP="00063E6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</w:pPr>
    </w:p>
    <w:p w:rsidR="00063E69" w:rsidRPr="00063E69" w:rsidRDefault="00063E69" w:rsidP="00063E6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063E6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lastRenderedPageBreak/>
        <w:t>3. To Fix WPA’s Shortcomings</w:t>
      </w:r>
    </w:p>
    <w:p w:rsidR="00063E69" w:rsidRPr="00063E69" w:rsidRDefault="00063E69" w:rsidP="00063E69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WPA was designed as a </w:t>
      </w: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stopgap solution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until WPA2 was ready.</w:t>
      </w:r>
    </w:p>
    <w:p w:rsidR="00063E69" w:rsidRPr="00063E69" w:rsidRDefault="00063E69" w:rsidP="00063E69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By 2004, researchers demonstrated </w:t>
      </w: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TKIP’s weaknesses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, prompting the shift to WPA2.</w:t>
      </w:r>
    </w:p>
    <w:p w:rsidR="00063E69" w:rsidRPr="00063E69" w:rsidRDefault="00063E69" w:rsidP="00063E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Example Attack Prevented:</w:t>
      </w:r>
    </w:p>
    <w:p w:rsidR="00063E69" w:rsidRPr="00063E69" w:rsidRDefault="00063E69" w:rsidP="00063E69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Chop-Chop Attack (2005)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Exploited TKIP’s weak integrity checks to decrypt packets.</w:t>
      </w:r>
    </w:p>
    <w:p w:rsidR="00063E69" w:rsidRPr="00063E69" w:rsidRDefault="00063E69" w:rsidP="00063E69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WPA2’s </w:t>
      </w: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AES-CCMP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made this attack obsolete.</w:t>
      </w:r>
    </w:p>
    <w:p w:rsidR="00063E69" w:rsidRPr="00063E69" w:rsidRDefault="00063E69" w:rsidP="00063E6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063E6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4. To Prepare for Future Threats</w:t>
      </w:r>
    </w:p>
    <w:p w:rsidR="00063E69" w:rsidRPr="00063E69" w:rsidRDefault="00063E69" w:rsidP="00063E69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WPA2 was designed with </w:t>
      </w: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long-term security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in mind, unlike WPA’s temporary fixes.</w:t>
      </w:r>
    </w:p>
    <w:p w:rsidR="00063E69" w:rsidRPr="00063E69" w:rsidRDefault="00063E69" w:rsidP="00063E69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It remained the </w:t>
      </w: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gold standard for over a decade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until WPA3 (2018) further improved security.</w:t>
      </w:r>
    </w:p>
    <w:p w:rsidR="00063E69" w:rsidRPr="00063E69" w:rsidRDefault="00063E69" w:rsidP="00063E6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063E6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WPA vs. WPA2 Comparison</w:t>
      </w: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1686"/>
        <w:gridCol w:w="2867"/>
        <w:gridCol w:w="2785"/>
      </w:tblGrid>
      <w:tr w:rsidR="00063E69" w:rsidRPr="00063E69" w:rsidTr="00063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063E69" w:rsidRPr="00063E69" w:rsidRDefault="00063E69" w:rsidP="00063E69">
            <w:pPr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063E69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Feature</w:t>
            </w:r>
          </w:p>
        </w:tc>
        <w:tc>
          <w:tcPr>
            <w:tcW w:w="0" w:type="auto"/>
            <w:hideMark/>
          </w:tcPr>
          <w:p w:rsidR="00063E69" w:rsidRPr="00063E69" w:rsidRDefault="00063E69" w:rsidP="00063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063E69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WPA (2003)</w:t>
            </w:r>
          </w:p>
        </w:tc>
        <w:tc>
          <w:tcPr>
            <w:tcW w:w="0" w:type="auto"/>
            <w:hideMark/>
          </w:tcPr>
          <w:p w:rsidR="00063E69" w:rsidRPr="00063E69" w:rsidRDefault="00063E69" w:rsidP="00063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063E69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WPA2 (2004)</w:t>
            </w:r>
          </w:p>
        </w:tc>
      </w:tr>
      <w:tr w:rsidR="00063E69" w:rsidRPr="00063E69" w:rsidTr="00063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3E69" w:rsidRPr="00063E69" w:rsidRDefault="00063E69" w:rsidP="00063E69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063E69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Encryption</w:t>
            </w:r>
          </w:p>
        </w:tc>
        <w:tc>
          <w:tcPr>
            <w:tcW w:w="0" w:type="auto"/>
            <w:hideMark/>
          </w:tcPr>
          <w:p w:rsidR="00063E69" w:rsidRPr="00063E69" w:rsidRDefault="00063E69" w:rsidP="0006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063E69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TKIP (RC4-based, weak)</w:t>
            </w:r>
          </w:p>
        </w:tc>
        <w:tc>
          <w:tcPr>
            <w:tcW w:w="0" w:type="auto"/>
            <w:hideMark/>
          </w:tcPr>
          <w:p w:rsidR="00063E69" w:rsidRPr="00063E69" w:rsidRDefault="00063E69" w:rsidP="0006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063E6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AES-CCMP (strong)</w:t>
            </w:r>
          </w:p>
        </w:tc>
      </w:tr>
      <w:tr w:rsidR="00063E69" w:rsidRPr="00063E69" w:rsidTr="00063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3E69" w:rsidRPr="00063E69" w:rsidRDefault="00063E69" w:rsidP="00063E69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063E69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Security Level</w:t>
            </w:r>
          </w:p>
        </w:tc>
        <w:tc>
          <w:tcPr>
            <w:tcW w:w="0" w:type="auto"/>
            <w:hideMark/>
          </w:tcPr>
          <w:p w:rsidR="00063E69" w:rsidRPr="00063E69" w:rsidRDefault="00063E69" w:rsidP="0006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063E69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Better than WEP, but flawed</w:t>
            </w:r>
          </w:p>
        </w:tc>
        <w:tc>
          <w:tcPr>
            <w:tcW w:w="0" w:type="auto"/>
            <w:hideMark/>
          </w:tcPr>
          <w:p w:rsidR="00063E69" w:rsidRPr="00063E69" w:rsidRDefault="00063E69" w:rsidP="0006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063E6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Enterprise-grade</w:t>
            </w:r>
          </w:p>
        </w:tc>
      </w:tr>
      <w:tr w:rsidR="00063E69" w:rsidRPr="00063E69" w:rsidTr="00063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3E69" w:rsidRPr="00063E69" w:rsidRDefault="00063E69" w:rsidP="00063E69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063E69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Authentication</w:t>
            </w:r>
          </w:p>
        </w:tc>
        <w:tc>
          <w:tcPr>
            <w:tcW w:w="0" w:type="auto"/>
            <w:hideMark/>
          </w:tcPr>
          <w:p w:rsidR="00063E69" w:rsidRPr="00063E69" w:rsidRDefault="00063E69" w:rsidP="0006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063E69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PSK or 802.1X</w:t>
            </w:r>
          </w:p>
        </w:tc>
        <w:tc>
          <w:tcPr>
            <w:tcW w:w="0" w:type="auto"/>
            <w:hideMark/>
          </w:tcPr>
          <w:p w:rsidR="00063E69" w:rsidRPr="00063E69" w:rsidRDefault="00063E69" w:rsidP="0006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063E69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PSK or </w:t>
            </w:r>
            <w:r w:rsidRPr="00063E6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802.1X (improved)</w:t>
            </w:r>
          </w:p>
        </w:tc>
      </w:tr>
      <w:tr w:rsidR="00063E69" w:rsidRPr="00063E69" w:rsidTr="00063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3E69" w:rsidRPr="00063E69" w:rsidRDefault="00063E69" w:rsidP="00063E69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063E69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IV Length</w:t>
            </w:r>
          </w:p>
        </w:tc>
        <w:tc>
          <w:tcPr>
            <w:tcW w:w="0" w:type="auto"/>
            <w:hideMark/>
          </w:tcPr>
          <w:p w:rsidR="00063E69" w:rsidRPr="00063E69" w:rsidRDefault="00063E69" w:rsidP="0006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063E69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48-bit (but still RC4)</w:t>
            </w:r>
          </w:p>
        </w:tc>
        <w:tc>
          <w:tcPr>
            <w:tcW w:w="0" w:type="auto"/>
            <w:hideMark/>
          </w:tcPr>
          <w:p w:rsidR="00063E69" w:rsidRPr="00063E69" w:rsidRDefault="00063E69" w:rsidP="0006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063E69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48-bit (AES, no key reuse)</w:t>
            </w:r>
          </w:p>
        </w:tc>
      </w:tr>
      <w:tr w:rsidR="00063E69" w:rsidRPr="00063E69" w:rsidTr="00063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3E69" w:rsidRPr="00063E69" w:rsidRDefault="00063E69" w:rsidP="00063E69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063E69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Status Today</w:t>
            </w:r>
          </w:p>
        </w:tc>
        <w:tc>
          <w:tcPr>
            <w:tcW w:w="0" w:type="auto"/>
            <w:hideMark/>
          </w:tcPr>
          <w:p w:rsidR="00063E69" w:rsidRPr="00063E69" w:rsidRDefault="00063E69" w:rsidP="0006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063E6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Obsolete</w:t>
            </w:r>
          </w:p>
        </w:tc>
        <w:tc>
          <w:tcPr>
            <w:tcW w:w="0" w:type="auto"/>
            <w:hideMark/>
          </w:tcPr>
          <w:p w:rsidR="00063E69" w:rsidRPr="00063E69" w:rsidRDefault="00063E69" w:rsidP="0006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063E6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Still widely used</w:t>
            </w:r>
          </w:p>
        </w:tc>
      </w:tr>
    </w:tbl>
    <w:p w:rsidR="00063E69" w:rsidRDefault="00063E69" w:rsidP="00063E6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</w:pPr>
    </w:p>
    <w:p w:rsidR="00063E69" w:rsidRPr="00063E69" w:rsidRDefault="00063E69" w:rsidP="00063E6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u w:val="single"/>
          <w:lang w:eastAsia="en-IN" w:bidi="ta-IN"/>
        </w:rPr>
      </w:pPr>
      <w:r w:rsidRPr="00063E69">
        <w:rPr>
          <w:rFonts w:ascii="Segoe UI" w:eastAsia="Times New Roman" w:hAnsi="Segoe UI" w:cs="Segoe UI"/>
          <w:b/>
          <w:bCs/>
          <w:color w:val="404040"/>
          <w:sz w:val="27"/>
          <w:szCs w:val="27"/>
          <w:u w:val="single"/>
          <w:lang w:eastAsia="en-IN" w:bidi="ta-IN"/>
        </w:rPr>
        <w:t xml:space="preserve"> Why WPA2 Still Matters Today</w:t>
      </w:r>
    </w:p>
    <w:p w:rsidR="00063E69" w:rsidRPr="00063E69" w:rsidRDefault="00063E69" w:rsidP="00063E69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WPA3 adoption is slow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(many older devices only support WPA2).</w:t>
      </w:r>
    </w:p>
    <w:p w:rsidR="00063E69" w:rsidRPr="00063E69" w:rsidRDefault="00063E69" w:rsidP="00063E69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WPA2 with AES is still secure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if:</w:t>
      </w:r>
    </w:p>
    <w:p w:rsidR="00063E69" w:rsidRPr="00063E69" w:rsidRDefault="00063E69" w:rsidP="00063E69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 </w:t>
      </w: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strong password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is used (prevents brute-force attacks).</w:t>
      </w:r>
    </w:p>
    <w:p w:rsidR="00063E69" w:rsidRPr="00063E69" w:rsidRDefault="00063E69" w:rsidP="00063E69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KRACK attack patches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are applied (most modern routers have fixes).</w:t>
      </w:r>
    </w:p>
    <w:p w:rsidR="00063E69" w:rsidRPr="00063E69" w:rsidRDefault="00063E69" w:rsidP="00063E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Best Practice:</w:t>
      </w:r>
    </w:p>
    <w:p w:rsidR="00063E69" w:rsidRPr="00063E69" w:rsidRDefault="00063E69" w:rsidP="00063E69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Use WPA3 if available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(for forward secrecy and stronger encryption).</w:t>
      </w:r>
    </w:p>
    <w:p w:rsidR="00063E69" w:rsidRPr="00063E69" w:rsidRDefault="00063E69" w:rsidP="00063E69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063E6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Fall back to WPA2 (AES-only mode)</w:t>
      </w:r>
      <w:r w:rsidRPr="00063E69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if WPA3 isn’t supported.</w:t>
      </w:r>
    </w:p>
    <w:p w:rsidR="002A6CB9" w:rsidRPr="00063E69" w:rsidRDefault="002A6CB9"/>
    <w:sectPr w:rsidR="002A6CB9" w:rsidRPr="00063E69" w:rsidSect="00063E69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18D3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6195B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FC786F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944A27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C5610E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E305F8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E046A8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D13F2A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69"/>
    <w:rsid w:val="00063E69"/>
    <w:rsid w:val="002A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3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3E69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063E69"/>
    <w:rPr>
      <w:b/>
      <w:bCs/>
    </w:rPr>
  </w:style>
  <w:style w:type="paragraph" w:customStyle="1" w:styleId="ds-markdown-paragraph">
    <w:name w:val="ds-markdown-paragraph"/>
    <w:basedOn w:val="Normal"/>
    <w:rsid w:val="00063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063E69"/>
    <w:pPr>
      <w:ind w:left="720"/>
      <w:contextualSpacing/>
    </w:pPr>
  </w:style>
  <w:style w:type="table" w:styleId="MediumShading2-Accent3">
    <w:name w:val="Medium Shading 2 Accent 3"/>
    <w:basedOn w:val="TableNormal"/>
    <w:uiPriority w:val="64"/>
    <w:rsid w:val="00063E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3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3E69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063E69"/>
    <w:rPr>
      <w:b/>
      <w:bCs/>
    </w:rPr>
  </w:style>
  <w:style w:type="paragraph" w:customStyle="1" w:styleId="ds-markdown-paragraph">
    <w:name w:val="ds-markdown-paragraph"/>
    <w:basedOn w:val="Normal"/>
    <w:rsid w:val="00063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063E69"/>
    <w:pPr>
      <w:ind w:left="720"/>
      <w:contextualSpacing/>
    </w:pPr>
  </w:style>
  <w:style w:type="table" w:styleId="MediumShading2-Accent3">
    <w:name w:val="Medium Shading 2 Accent 3"/>
    <w:basedOn w:val="TableNormal"/>
    <w:uiPriority w:val="64"/>
    <w:rsid w:val="00063E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5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2025-04-27T07:44:00Z</dcterms:created>
  <dcterms:modified xsi:type="dcterms:W3CDTF">2025-04-27T07:52:00Z</dcterms:modified>
</cp:coreProperties>
</file>