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ACF27" w14:textId="69874214" w:rsidR="00A8657D" w:rsidRDefault="00A8657D" w:rsidP="007817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Moulik Tammana</w:t>
      </w:r>
    </w:p>
    <w:p w14:paraId="655DD4B9" w14:textId="2E69B004" w:rsidR="00CF0E3C" w:rsidRDefault="00781719" w:rsidP="007817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Q1. </w:t>
      </w:r>
      <w:r w:rsidRPr="00781719">
        <w:rPr>
          <w:b/>
          <w:bCs/>
          <w:sz w:val="28"/>
          <w:szCs w:val="28"/>
        </w:rPr>
        <w:t xml:space="preserve">Capture and </w:t>
      </w:r>
      <w:r w:rsidR="0079205D" w:rsidRPr="00781719">
        <w:rPr>
          <w:b/>
          <w:bCs/>
          <w:sz w:val="28"/>
          <w:szCs w:val="28"/>
        </w:rPr>
        <w:t>analyse</w:t>
      </w:r>
      <w:r w:rsidRPr="00781719">
        <w:rPr>
          <w:b/>
          <w:bCs/>
          <w:sz w:val="28"/>
          <w:szCs w:val="28"/>
        </w:rPr>
        <w:t xml:space="preserve"> ARP packets using Wireshark. Inspect the ARP request and reply frames when your device attempts to find the router's MAC address. Discuss the importance of ARP in packet forwarding.</w:t>
      </w:r>
    </w:p>
    <w:p w14:paraId="6A21CE2E" w14:textId="7199299A" w:rsidR="00A8657D" w:rsidRPr="00A8657D" w:rsidRDefault="00A8657D" w:rsidP="00781719">
      <w:pPr>
        <w:rPr>
          <w:b/>
          <w:bCs/>
        </w:rPr>
      </w:pPr>
      <w:r>
        <w:rPr>
          <w:b/>
          <w:bCs/>
        </w:rPr>
        <w:t>So</w:t>
      </w:r>
      <w:r w:rsidR="0079205D">
        <w:rPr>
          <w:b/>
          <w:bCs/>
        </w:rPr>
        <w:t xml:space="preserve">, </w:t>
      </w:r>
      <w:r>
        <w:rPr>
          <w:b/>
          <w:bCs/>
        </w:rPr>
        <w:t xml:space="preserve">when we type in our router IP in the web browser, we can access the </w:t>
      </w:r>
      <w:r w:rsidRPr="00A8657D">
        <w:rPr>
          <w:b/>
          <w:bCs/>
        </w:rPr>
        <w:t>router's web management interface</w:t>
      </w:r>
      <w:r>
        <w:rPr>
          <w:b/>
          <w:bCs/>
        </w:rPr>
        <w:t xml:space="preserve"> which has all the information related to the router like the MAC address of the router, MAC and IP addresses of the devices connected to the router etc.</w:t>
      </w:r>
    </w:p>
    <w:p w14:paraId="745EE9A8" w14:textId="2F9EEF22" w:rsidR="00781719" w:rsidRDefault="00F961F9" w:rsidP="00781719">
      <w:pPr>
        <w:rPr>
          <w:b/>
          <w:bCs/>
          <w:sz w:val="28"/>
          <w:szCs w:val="28"/>
        </w:rPr>
      </w:pPr>
      <w:r w:rsidRPr="00F961F9">
        <w:rPr>
          <w:b/>
          <w:bCs/>
          <w:noProof/>
          <w:sz w:val="28"/>
          <w:szCs w:val="28"/>
        </w:rPr>
        <w:drawing>
          <wp:inline distT="0" distB="0" distL="0" distR="0" wp14:anchorId="7F48ABC9" wp14:editId="25DE8667">
            <wp:extent cx="5669280" cy="1501817"/>
            <wp:effectExtent l="0" t="0" r="7620" b="3175"/>
            <wp:docPr id="144227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77196" name=""/>
                    <pic:cNvPicPr/>
                  </pic:nvPicPr>
                  <pic:blipFill rotWithShape="1">
                    <a:blip r:embed="rId5"/>
                    <a:srcRect l="16519" r="16519"/>
                    <a:stretch/>
                  </pic:blipFill>
                  <pic:spPr bwMode="auto">
                    <a:xfrm>
                      <a:off x="0" y="0"/>
                      <a:ext cx="5669280" cy="150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4AEC2" w14:textId="68C35F4D" w:rsidR="00A8657D" w:rsidRDefault="00A8657D" w:rsidP="0078171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66A4C" wp14:editId="55681DDC">
                <wp:simplePos x="0" y="0"/>
                <wp:positionH relativeFrom="margin">
                  <wp:posOffset>3140529</wp:posOffset>
                </wp:positionH>
                <wp:positionV relativeFrom="paragraph">
                  <wp:posOffset>2584994</wp:posOffset>
                </wp:positionV>
                <wp:extent cx="459921" cy="117231"/>
                <wp:effectExtent l="19050" t="19050" r="16510" b="16510"/>
                <wp:wrapNone/>
                <wp:docPr id="8403486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921" cy="117231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3C9E70" id="Oval 1" o:spid="_x0000_s1026" style="position:absolute;margin-left:247.3pt;margin-top:203.55pt;width:36.2pt;height:9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" filled="f" strokecolor="#09101d [484]" strokeweight="2.25pt">
                <v:stroke joinstyle="miter"/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13031" wp14:editId="793F49E3">
                <wp:simplePos x="0" y="0"/>
                <wp:positionH relativeFrom="column">
                  <wp:posOffset>3136900</wp:posOffset>
                </wp:positionH>
                <wp:positionV relativeFrom="paragraph">
                  <wp:posOffset>3020423</wp:posOffset>
                </wp:positionV>
                <wp:extent cx="572407" cy="151911"/>
                <wp:effectExtent l="19050" t="19050" r="18415" b="19685"/>
                <wp:wrapNone/>
                <wp:docPr id="13976022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7" cy="151911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51E9E" id="Oval 1" o:spid="_x0000_s1026" style="position:absolute;margin-left:247pt;margin-top:237.85pt;width:45.05pt;height:1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" filled="f" strokecolor="#09101d [484]" strokeweight="2.25pt">
                <v:stroke joinstyle="miter"/>
              </v:oval>
            </w:pict>
          </mc:Fallback>
        </mc:AlternateContent>
      </w:r>
      <w:r w:rsidRPr="00F961F9">
        <w:rPr>
          <w:b/>
          <w:bCs/>
          <w:noProof/>
          <w:sz w:val="28"/>
          <w:szCs w:val="28"/>
        </w:rPr>
        <w:drawing>
          <wp:inline distT="0" distB="0" distL="0" distR="0" wp14:anchorId="13156500" wp14:editId="1224D6A3">
            <wp:extent cx="5637965" cy="3386667"/>
            <wp:effectExtent l="0" t="0" r="1270" b="4445"/>
            <wp:docPr id="165514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42096" name=""/>
                    <pic:cNvPicPr/>
                  </pic:nvPicPr>
                  <pic:blipFill rotWithShape="1">
                    <a:blip r:embed="rId6"/>
                    <a:srcRect l="14819" r="15870"/>
                    <a:stretch/>
                  </pic:blipFill>
                  <pic:spPr bwMode="auto">
                    <a:xfrm>
                      <a:off x="0" y="0"/>
                      <a:ext cx="5656724" cy="3397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DD490" w14:textId="1632E209" w:rsidR="00A8657D" w:rsidRPr="00A8657D" w:rsidRDefault="00A8657D" w:rsidP="00781719">
      <w:pPr>
        <w:rPr>
          <w:b/>
          <w:bCs/>
        </w:rPr>
      </w:pPr>
      <w:r w:rsidRPr="00A8657D">
        <w:rPr>
          <w:b/>
          <w:bCs/>
        </w:rPr>
        <w:t>The circled part indicates the MAC and IP address of the router.</w:t>
      </w:r>
    </w:p>
    <w:p w14:paraId="13E6BF67" w14:textId="5F441101" w:rsidR="00F961F9" w:rsidRDefault="00F961F9" w:rsidP="00781719">
      <w:pPr>
        <w:rPr>
          <w:b/>
          <w:bCs/>
          <w:sz w:val="28"/>
          <w:szCs w:val="28"/>
        </w:rPr>
      </w:pPr>
      <w:r w:rsidRPr="00F961F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14D2E07" wp14:editId="58BDDE1D">
            <wp:extent cx="6642100" cy="3533775"/>
            <wp:effectExtent l="0" t="0" r="6350" b="9525"/>
            <wp:docPr id="86120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06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3CB1" w14:textId="0687CFB6" w:rsidR="00F961F9" w:rsidRPr="00781719" w:rsidRDefault="00F961F9" w:rsidP="00781719">
      <w:pPr>
        <w:rPr>
          <w:b/>
          <w:bCs/>
          <w:sz w:val="28"/>
          <w:szCs w:val="28"/>
        </w:rPr>
      </w:pPr>
    </w:p>
    <w:sectPr w:rsidR="00F961F9" w:rsidRPr="00781719" w:rsidSect="00A8657D">
      <w:type w:val="continuous"/>
      <w:pgSz w:w="12240" w:h="15840" w:code="1"/>
      <w:pgMar w:top="90" w:right="890" w:bottom="1440" w:left="89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19"/>
    <w:rsid w:val="004F4DFB"/>
    <w:rsid w:val="005D1B01"/>
    <w:rsid w:val="00781719"/>
    <w:rsid w:val="0079205D"/>
    <w:rsid w:val="007F2E80"/>
    <w:rsid w:val="00A8657D"/>
    <w:rsid w:val="00CF0E3C"/>
    <w:rsid w:val="00D1779C"/>
    <w:rsid w:val="00F9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907E"/>
  <w15:chartTrackingRefBased/>
  <w15:docId w15:val="{CB402A60-A4E2-4828-8137-FF74912F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390BA-D5E0-4DBD-87D3-67147773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2</cp:revision>
  <dcterms:created xsi:type="dcterms:W3CDTF">2025-03-13T07:12:00Z</dcterms:created>
  <dcterms:modified xsi:type="dcterms:W3CDTF">2025-03-15T06:37:00Z</dcterms:modified>
</cp:coreProperties>
</file>