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8782F" w14:textId="606B72FE" w:rsidR="00B22BBF" w:rsidRDefault="00B22BBF" w:rsidP="00E4430B">
      <w:pPr>
        <w:rPr>
          <w:b/>
          <w:bCs/>
          <w:sz w:val="28"/>
          <w:szCs w:val="28"/>
        </w:rPr>
      </w:pPr>
      <w:r>
        <w:rPr>
          <w:b/>
          <w:bCs/>
          <w:sz w:val="28"/>
          <w:szCs w:val="28"/>
        </w:rPr>
        <w:t>Moulik Tammana</w:t>
      </w:r>
    </w:p>
    <w:p w14:paraId="2292C3C1" w14:textId="1A149D4D" w:rsidR="00E4430B" w:rsidRPr="00B22BBF" w:rsidRDefault="00E4430B" w:rsidP="00E4430B">
      <w:pPr>
        <w:rPr>
          <w:b/>
          <w:bCs/>
          <w:sz w:val="28"/>
          <w:szCs w:val="28"/>
        </w:rPr>
      </w:pPr>
      <w:r w:rsidRPr="00644BE5">
        <w:rPr>
          <w:b/>
          <w:bCs/>
          <w:sz w:val="28"/>
          <w:szCs w:val="28"/>
        </w:rPr>
        <w:t>Q5.</w:t>
      </w:r>
      <w:r w:rsidR="00B22BBF">
        <w:t xml:space="preserve"> </w:t>
      </w:r>
      <w:r w:rsidR="00B22BBF" w:rsidRPr="00B22BBF">
        <w:rPr>
          <w:b/>
          <w:bCs/>
          <w:sz w:val="28"/>
          <w:szCs w:val="28"/>
        </w:rPr>
        <w:t>Given a network address of 10.0.0.0/24, divide it into 4 equal subnets.</w:t>
      </w:r>
      <w:r w:rsidR="00B22BBF">
        <w:rPr>
          <w:b/>
          <w:bCs/>
          <w:sz w:val="28"/>
          <w:szCs w:val="28"/>
        </w:rPr>
        <w:t xml:space="preserve"> </w:t>
      </w:r>
      <w:r w:rsidR="00B22BBF" w:rsidRPr="00B22BBF">
        <w:rPr>
          <w:b/>
          <w:bCs/>
          <w:sz w:val="28"/>
          <w:szCs w:val="28"/>
        </w:rPr>
        <w:t>Calculate the</w:t>
      </w:r>
      <w:r w:rsidR="00B22BBF">
        <w:rPr>
          <w:b/>
          <w:bCs/>
          <w:sz w:val="28"/>
          <w:szCs w:val="28"/>
        </w:rPr>
        <w:t xml:space="preserve"> </w:t>
      </w:r>
      <w:r w:rsidR="00B22BBF" w:rsidRPr="00B22BBF">
        <w:rPr>
          <w:b/>
          <w:bCs/>
          <w:sz w:val="28"/>
          <w:szCs w:val="28"/>
        </w:rPr>
        <w:t>new subnet mask.</w:t>
      </w:r>
      <w:r w:rsidR="00B22BBF">
        <w:rPr>
          <w:b/>
          <w:bCs/>
          <w:sz w:val="28"/>
          <w:szCs w:val="28"/>
        </w:rPr>
        <w:t xml:space="preserve"> </w:t>
      </w:r>
      <w:r w:rsidR="00B22BBF" w:rsidRPr="00B22BBF">
        <w:rPr>
          <w:b/>
          <w:bCs/>
          <w:sz w:val="28"/>
          <w:szCs w:val="28"/>
        </w:rPr>
        <w:t>Determine the valid host range for each subnet.</w:t>
      </w:r>
      <w:r w:rsidR="00B22BBF">
        <w:rPr>
          <w:b/>
          <w:bCs/>
          <w:sz w:val="28"/>
          <w:szCs w:val="28"/>
        </w:rPr>
        <w:t xml:space="preserve"> </w:t>
      </w:r>
      <w:r w:rsidR="00B22BBF" w:rsidRPr="00B22BBF">
        <w:rPr>
          <w:b/>
          <w:bCs/>
          <w:sz w:val="28"/>
          <w:szCs w:val="28"/>
        </w:rPr>
        <w:t>Assign IP addresses to devices in Packet Tracer and verify connectivity.</w:t>
      </w:r>
    </w:p>
    <w:tbl>
      <w:tblPr>
        <w:tblStyle w:val="TableGrid"/>
        <w:tblW w:w="9641" w:type="dxa"/>
        <w:jc w:val="center"/>
        <w:tblLook w:val="04A0" w:firstRow="1" w:lastRow="0" w:firstColumn="1" w:lastColumn="0" w:noHBand="0" w:noVBand="1"/>
      </w:tblPr>
      <w:tblGrid>
        <w:gridCol w:w="1363"/>
        <w:gridCol w:w="1923"/>
        <w:gridCol w:w="1752"/>
        <w:gridCol w:w="1752"/>
        <w:gridCol w:w="1752"/>
        <w:gridCol w:w="1099"/>
      </w:tblGrid>
      <w:tr w:rsidR="00644BE5" w14:paraId="3F71FEF2" w14:textId="0C7A23B8" w:rsidTr="00B22BBF">
        <w:trPr>
          <w:trHeight w:val="1154"/>
          <w:jc w:val="center"/>
        </w:trPr>
        <w:tc>
          <w:tcPr>
            <w:tcW w:w="1363" w:type="dxa"/>
            <w:tcBorders>
              <w:top w:val="single" w:sz="18" w:space="0" w:color="auto"/>
              <w:left w:val="single" w:sz="18" w:space="0" w:color="auto"/>
              <w:bottom w:val="single" w:sz="18" w:space="0" w:color="auto"/>
              <w:right w:val="single" w:sz="18" w:space="0" w:color="auto"/>
            </w:tcBorders>
          </w:tcPr>
          <w:p w14:paraId="6749A9E6" w14:textId="41EF154C" w:rsidR="00644BE5" w:rsidRDefault="00644BE5" w:rsidP="00644BE5">
            <w:pPr>
              <w:rPr>
                <w:b/>
                <w:bCs/>
              </w:rPr>
            </w:pPr>
            <w:r>
              <w:rPr>
                <w:b/>
                <w:bCs/>
              </w:rPr>
              <w:t>Subnet Number #</w:t>
            </w:r>
          </w:p>
        </w:tc>
        <w:tc>
          <w:tcPr>
            <w:tcW w:w="1923" w:type="dxa"/>
            <w:tcBorders>
              <w:top w:val="single" w:sz="18" w:space="0" w:color="auto"/>
              <w:left w:val="single" w:sz="18" w:space="0" w:color="auto"/>
              <w:bottom w:val="single" w:sz="18" w:space="0" w:color="auto"/>
              <w:right w:val="single" w:sz="18" w:space="0" w:color="auto"/>
            </w:tcBorders>
          </w:tcPr>
          <w:p w14:paraId="39EDAF63" w14:textId="0C239CEB" w:rsidR="00644BE5" w:rsidRDefault="00644BE5" w:rsidP="00644BE5">
            <w:pPr>
              <w:rPr>
                <w:b/>
                <w:bCs/>
              </w:rPr>
            </w:pPr>
            <w:r>
              <w:rPr>
                <w:b/>
                <w:bCs/>
              </w:rPr>
              <w:t>Network Address</w:t>
            </w:r>
          </w:p>
        </w:tc>
        <w:tc>
          <w:tcPr>
            <w:tcW w:w="1752" w:type="dxa"/>
            <w:tcBorders>
              <w:top w:val="single" w:sz="18" w:space="0" w:color="auto"/>
              <w:left w:val="single" w:sz="18" w:space="0" w:color="auto"/>
              <w:bottom w:val="single" w:sz="18" w:space="0" w:color="auto"/>
              <w:right w:val="single" w:sz="18" w:space="0" w:color="auto"/>
            </w:tcBorders>
          </w:tcPr>
          <w:p w14:paraId="1007B7BF" w14:textId="7FB766BF" w:rsidR="00644BE5" w:rsidRDefault="00644BE5" w:rsidP="00644BE5">
            <w:pPr>
              <w:rPr>
                <w:b/>
                <w:bCs/>
              </w:rPr>
            </w:pPr>
            <w:r>
              <w:rPr>
                <w:b/>
                <w:bCs/>
              </w:rPr>
              <w:t>Starting usable IP address</w:t>
            </w:r>
          </w:p>
        </w:tc>
        <w:tc>
          <w:tcPr>
            <w:tcW w:w="1752" w:type="dxa"/>
            <w:tcBorders>
              <w:top w:val="single" w:sz="18" w:space="0" w:color="auto"/>
              <w:left w:val="single" w:sz="18" w:space="0" w:color="auto"/>
              <w:bottom w:val="single" w:sz="18" w:space="0" w:color="auto"/>
              <w:right w:val="single" w:sz="18" w:space="0" w:color="auto"/>
            </w:tcBorders>
          </w:tcPr>
          <w:p w14:paraId="1320D00A" w14:textId="5BC43805" w:rsidR="00644BE5" w:rsidRDefault="00644BE5" w:rsidP="00644BE5">
            <w:pPr>
              <w:rPr>
                <w:b/>
                <w:bCs/>
              </w:rPr>
            </w:pPr>
            <w:r>
              <w:rPr>
                <w:b/>
                <w:bCs/>
              </w:rPr>
              <w:t>Last usable IP address</w:t>
            </w:r>
          </w:p>
        </w:tc>
        <w:tc>
          <w:tcPr>
            <w:tcW w:w="1752" w:type="dxa"/>
            <w:tcBorders>
              <w:top w:val="single" w:sz="18" w:space="0" w:color="auto"/>
              <w:left w:val="single" w:sz="18" w:space="0" w:color="auto"/>
              <w:bottom w:val="single" w:sz="18" w:space="0" w:color="auto"/>
              <w:right w:val="single" w:sz="18" w:space="0" w:color="auto"/>
            </w:tcBorders>
          </w:tcPr>
          <w:p w14:paraId="796F5738" w14:textId="77727AE5" w:rsidR="00644BE5" w:rsidRDefault="00644BE5" w:rsidP="00644BE5">
            <w:pPr>
              <w:rPr>
                <w:b/>
                <w:bCs/>
              </w:rPr>
            </w:pPr>
            <w:r>
              <w:rPr>
                <w:b/>
                <w:bCs/>
              </w:rPr>
              <w:t>Broadcast address</w:t>
            </w:r>
          </w:p>
        </w:tc>
        <w:tc>
          <w:tcPr>
            <w:tcW w:w="1099" w:type="dxa"/>
            <w:tcBorders>
              <w:top w:val="single" w:sz="18" w:space="0" w:color="auto"/>
              <w:left w:val="single" w:sz="18" w:space="0" w:color="auto"/>
              <w:bottom w:val="single" w:sz="18" w:space="0" w:color="auto"/>
              <w:right w:val="single" w:sz="18" w:space="0" w:color="auto"/>
            </w:tcBorders>
          </w:tcPr>
          <w:p w14:paraId="6086820F" w14:textId="495E2AF9" w:rsidR="00644BE5" w:rsidRDefault="00644BE5" w:rsidP="00644BE5">
            <w:pPr>
              <w:rPr>
                <w:b/>
                <w:bCs/>
              </w:rPr>
            </w:pPr>
            <w:r>
              <w:rPr>
                <w:b/>
                <w:bCs/>
              </w:rPr>
              <w:t>Total number of hosts capacity</w:t>
            </w:r>
          </w:p>
        </w:tc>
      </w:tr>
      <w:tr w:rsidR="00644BE5" w14:paraId="4112FEAA" w14:textId="07BE45C2" w:rsidTr="00B22BBF">
        <w:trPr>
          <w:trHeight w:val="288"/>
          <w:jc w:val="center"/>
        </w:trPr>
        <w:tc>
          <w:tcPr>
            <w:tcW w:w="1363" w:type="dxa"/>
            <w:tcBorders>
              <w:top w:val="single" w:sz="18" w:space="0" w:color="auto"/>
              <w:left w:val="single" w:sz="18" w:space="0" w:color="auto"/>
            </w:tcBorders>
          </w:tcPr>
          <w:p w14:paraId="134E70A5" w14:textId="52F1AD78" w:rsidR="00644BE5" w:rsidRDefault="00644BE5" w:rsidP="00644BE5">
            <w:pPr>
              <w:rPr>
                <w:b/>
                <w:bCs/>
              </w:rPr>
            </w:pPr>
            <w:r>
              <w:rPr>
                <w:b/>
                <w:bCs/>
              </w:rPr>
              <w:t>1</w:t>
            </w:r>
          </w:p>
        </w:tc>
        <w:tc>
          <w:tcPr>
            <w:tcW w:w="1923" w:type="dxa"/>
            <w:tcBorders>
              <w:top w:val="single" w:sz="18" w:space="0" w:color="auto"/>
            </w:tcBorders>
          </w:tcPr>
          <w:p w14:paraId="17E020AF" w14:textId="2DAA6DB1" w:rsidR="00644BE5" w:rsidRDefault="00B22BBF" w:rsidP="00644BE5">
            <w:pPr>
              <w:rPr>
                <w:b/>
                <w:bCs/>
              </w:rPr>
            </w:pPr>
            <w:r>
              <w:rPr>
                <w:b/>
                <w:bCs/>
              </w:rPr>
              <w:t>10.0.0</w:t>
            </w:r>
            <w:r w:rsidR="00644BE5">
              <w:rPr>
                <w:b/>
                <w:bCs/>
              </w:rPr>
              <w:t>.0/26</w:t>
            </w:r>
          </w:p>
        </w:tc>
        <w:tc>
          <w:tcPr>
            <w:tcW w:w="1752" w:type="dxa"/>
            <w:tcBorders>
              <w:top w:val="single" w:sz="18" w:space="0" w:color="auto"/>
            </w:tcBorders>
          </w:tcPr>
          <w:p w14:paraId="43441E8B" w14:textId="41973581" w:rsidR="00644BE5" w:rsidRDefault="00B22BBF" w:rsidP="00644BE5">
            <w:pPr>
              <w:rPr>
                <w:b/>
                <w:bCs/>
              </w:rPr>
            </w:pPr>
            <w:r>
              <w:rPr>
                <w:b/>
                <w:bCs/>
              </w:rPr>
              <w:t>10.0.0</w:t>
            </w:r>
            <w:r w:rsidR="00644BE5">
              <w:rPr>
                <w:b/>
                <w:bCs/>
              </w:rPr>
              <w:t>.1</w:t>
            </w:r>
          </w:p>
        </w:tc>
        <w:tc>
          <w:tcPr>
            <w:tcW w:w="1752" w:type="dxa"/>
            <w:tcBorders>
              <w:top w:val="single" w:sz="18" w:space="0" w:color="auto"/>
            </w:tcBorders>
          </w:tcPr>
          <w:p w14:paraId="2754819B" w14:textId="0939E5E0" w:rsidR="00644BE5" w:rsidRDefault="00B22BBF" w:rsidP="00644BE5">
            <w:pPr>
              <w:rPr>
                <w:b/>
                <w:bCs/>
              </w:rPr>
            </w:pPr>
            <w:r>
              <w:rPr>
                <w:b/>
                <w:bCs/>
              </w:rPr>
              <w:t>10.0.0</w:t>
            </w:r>
            <w:r w:rsidR="00644BE5">
              <w:rPr>
                <w:b/>
                <w:bCs/>
              </w:rPr>
              <w:t>.62</w:t>
            </w:r>
          </w:p>
        </w:tc>
        <w:tc>
          <w:tcPr>
            <w:tcW w:w="1752" w:type="dxa"/>
            <w:tcBorders>
              <w:top w:val="single" w:sz="18" w:space="0" w:color="auto"/>
            </w:tcBorders>
          </w:tcPr>
          <w:p w14:paraId="522719BB" w14:textId="7994762D" w:rsidR="00644BE5" w:rsidRDefault="00B22BBF" w:rsidP="00644BE5">
            <w:pPr>
              <w:rPr>
                <w:b/>
                <w:bCs/>
              </w:rPr>
            </w:pPr>
            <w:r>
              <w:rPr>
                <w:b/>
                <w:bCs/>
              </w:rPr>
              <w:t>10.0.0</w:t>
            </w:r>
            <w:r w:rsidR="00644BE5">
              <w:rPr>
                <w:b/>
                <w:bCs/>
              </w:rPr>
              <w:t>.63</w:t>
            </w:r>
          </w:p>
        </w:tc>
        <w:tc>
          <w:tcPr>
            <w:tcW w:w="1099" w:type="dxa"/>
            <w:tcBorders>
              <w:top w:val="single" w:sz="18" w:space="0" w:color="auto"/>
              <w:right w:val="single" w:sz="18" w:space="0" w:color="auto"/>
            </w:tcBorders>
          </w:tcPr>
          <w:p w14:paraId="46B16395" w14:textId="3CA35FB5" w:rsidR="00644BE5" w:rsidRDefault="00644BE5" w:rsidP="00644BE5">
            <w:pPr>
              <w:rPr>
                <w:b/>
                <w:bCs/>
              </w:rPr>
            </w:pPr>
            <w:r>
              <w:rPr>
                <w:b/>
                <w:bCs/>
              </w:rPr>
              <w:t>62</w:t>
            </w:r>
          </w:p>
        </w:tc>
      </w:tr>
      <w:tr w:rsidR="00644BE5" w14:paraId="571EE3F8" w14:textId="354D1C2D" w:rsidTr="00B22BBF">
        <w:trPr>
          <w:trHeight w:val="272"/>
          <w:jc w:val="center"/>
        </w:trPr>
        <w:tc>
          <w:tcPr>
            <w:tcW w:w="1363" w:type="dxa"/>
            <w:tcBorders>
              <w:left w:val="single" w:sz="18" w:space="0" w:color="auto"/>
            </w:tcBorders>
          </w:tcPr>
          <w:p w14:paraId="10C09089" w14:textId="29C057B6" w:rsidR="00644BE5" w:rsidRDefault="00644BE5" w:rsidP="00644BE5">
            <w:pPr>
              <w:rPr>
                <w:b/>
                <w:bCs/>
              </w:rPr>
            </w:pPr>
            <w:r>
              <w:rPr>
                <w:b/>
                <w:bCs/>
              </w:rPr>
              <w:t>2</w:t>
            </w:r>
          </w:p>
        </w:tc>
        <w:tc>
          <w:tcPr>
            <w:tcW w:w="1923" w:type="dxa"/>
          </w:tcPr>
          <w:p w14:paraId="54FD08C6" w14:textId="08B2E72D" w:rsidR="00644BE5" w:rsidRDefault="00644BE5" w:rsidP="00644BE5">
            <w:pPr>
              <w:rPr>
                <w:b/>
                <w:bCs/>
              </w:rPr>
            </w:pPr>
            <w:r>
              <w:rPr>
                <w:b/>
                <w:bCs/>
              </w:rPr>
              <w:t>1</w:t>
            </w:r>
            <w:r w:rsidR="00B22BBF">
              <w:rPr>
                <w:b/>
                <w:bCs/>
              </w:rPr>
              <w:t>0.0.0</w:t>
            </w:r>
            <w:r>
              <w:rPr>
                <w:b/>
                <w:bCs/>
              </w:rPr>
              <w:t>.64/26</w:t>
            </w:r>
          </w:p>
        </w:tc>
        <w:tc>
          <w:tcPr>
            <w:tcW w:w="1752" w:type="dxa"/>
          </w:tcPr>
          <w:p w14:paraId="467583E7" w14:textId="3F9BCC82" w:rsidR="00644BE5" w:rsidRDefault="00B22BBF" w:rsidP="00644BE5">
            <w:pPr>
              <w:rPr>
                <w:b/>
                <w:bCs/>
              </w:rPr>
            </w:pPr>
            <w:r>
              <w:rPr>
                <w:b/>
                <w:bCs/>
              </w:rPr>
              <w:t>10.0.0</w:t>
            </w:r>
            <w:r w:rsidR="00644BE5">
              <w:rPr>
                <w:b/>
                <w:bCs/>
              </w:rPr>
              <w:t>.65</w:t>
            </w:r>
          </w:p>
        </w:tc>
        <w:tc>
          <w:tcPr>
            <w:tcW w:w="1752" w:type="dxa"/>
          </w:tcPr>
          <w:p w14:paraId="25520E3C" w14:textId="7B0B1523" w:rsidR="00644BE5" w:rsidRDefault="00B22BBF" w:rsidP="00644BE5">
            <w:pPr>
              <w:rPr>
                <w:b/>
                <w:bCs/>
              </w:rPr>
            </w:pPr>
            <w:r>
              <w:rPr>
                <w:b/>
                <w:bCs/>
              </w:rPr>
              <w:t>10.0.0</w:t>
            </w:r>
            <w:r w:rsidR="00644BE5">
              <w:rPr>
                <w:b/>
                <w:bCs/>
              </w:rPr>
              <w:t>.126</w:t>
            </w:r>
          </w:p>
        </w:tc>
        <w:tc>
          <w:tcPr>
            <w:tcW w:w="1752" w:type="dxa"/>
          </w:tcPr>
          <w:p w14:paraId="00F877F7" w14:textId="1B41ABCF" w:rsidR="00644BE5" w:rsidRDefault="00B22BBF" w:rsidP="00644BE5">
            <w:pPr>
              <w:rPr>
                <w:b/>
                <w:bCs/>
              </w:rPr>
            </w:pPr>
            <w:r>
              <w:rPr>
                <w:b/>
                <w:bCs/>
              </w:rPr>
              <w:t>10.0.0</w:t>
            </w:r>
            <w:r w:rsidR="00644BE5">
              <w:rPr>
                <w:b/>
                <w:bCs/>
              </w:rPr>
              <w:t>.127</w:t>
            </w:r>
          </w:p>
        </w:tc>
        <w:tc>
          <w:tcPr>
            <w:tcW w:w="1099" w:type="dxa"/>
            <w:tcBorders>
              <w:right w:val="single" w:sz="18" w:space="0" w:color="auto"/>
            </w:tcBorders>
          </w:tcPr>
          <w:p w14:paraId="06B130FD" w14:textId="629B8702" w:rsidR="00644BE5" w:rsidRDefault="00644BE5" w:rsidP="00644BE5">
            <w:pPr>
              <w:rPr>
                <w:b/>
                <w:bCs/>
              </w:rPr>
            </w:pPr>
            <w:r>
              <w:rPr>
                <w:b/>
                <w:bCs/>
              </w:rPr>
              <w:t>62</w:t>
            </w:r>
          </w:p>
        </w:tc>
      </w:tr>
      <w:tr w:rsidR="00644BE5" w14:paraId="6F2D436B" w14:textId="026414DC" w:rsidTr="00B22BBF">
        <w:trPr>
          <w:trHeight w:val="288"/>
          <w:jc w:val="center"/>
        </w:trPr>
        <w:tc>
          <w:tcPr>
            <w:tcW w:w="1363" w:type="dxa"/>
            <w:tcBorders>
              <w:left w:val="single" w:sz="18" w:space="0" w:color="auto"/>
            </w:tcBorders>
          </w:tcPr>
          <w:p w14:paraId="571C857F" w14:textId="1C98B1F5" w:rsidR="00644BE5" w:rsidRDefault="00644BE5" w:rsidP="00644BE5">
            <w:pPr>
              <w:rPr>
                <w:b/>
                <w:bCs/>
              </w:rPr>
            </w:pPr>
            <w:r>
              <w:rPr>
                <w:b/>
                <w:bCs/>
              </w:rPr>
              <w:t>3</w:t>
            </w:r>
          </w:p>
        </w:tc>
        <w:tc>
          <w:tcPr>
            <w:tcW w:w="1923" w:type="dxa"/>
          </w:tcPr>
          <w:p w14:paraId="4D779303" w14:textId="3D3F85D5" w:rsidR="00644BE5" w:rsidRDefault="00644BE5" w:rsidP="00644BE5">
            <w:pPr>
              <w:rPr>
                <w:b/>
                <w:bCs/>
              </w:rPr>
            </w:pPr>
            <w:r>
              <w:rPr>
                <w:b/>
                <w:bCs/>
              </w:rPr>
              <w:t>1</w:t>
            </w:r>
            <w:r w:rsidR="00B22BBF">
              <w:rPr>
                <w:b/>
                <w:bCs/>
              </w:rPr>
              <w:t>0.0.0</w:t>
            </w:r>
            <w:r>
              <w:rPr>
                <w:b/>
                <w:bCs/>
              </w:rPr>
              <w:t>.128/26</w:t>
            </w:r>
          </w:p>
        </w:tc>
        <w:tc>
          <w:tcPr>
            <w:tcW w:w="1752" w:type="dxa"/>
          </w:tcPr>
          <w:p w14:paraId="7C3A4DB9" w14:textId="10091311" w:rsidR="00644BE5" w:rsidRDefault="00B22BBF" w:rsidP="00644BE5">
            <w:pPr>
              <w:rPr>
                <w:b/>
                <w:bCs/>
              </w:rPr>
            </w:pPr>
            <w:r>
              <w:rPr>
                <w:b/>
                <w:bCs/>
              </w:rPr>
              <w:t>10.0.0</w:t>
            </w:r>
            <w:r w:rsidR="00644BE5">
              <w:rPr>
                <w:b/>
                <w:bCs/>
              </w:rPr>
              <w:t>.129</w:t>
            </w:r>
          </w:p>
        </w:tc>
        <w:tc>
          <w:tcPr>
            <w:tcW w:w="1752" w:type="dxa"/>
          </w:tcPr>
          <w:p w14:paraId="63C4A452" w14:textId="6E54D773" w:rsidR="00644BE5" w:rsidRDefault="00B22BBF" w:rsidP="00644BE5">
            <w:pPr>
              <w:rPr>
                <w:b/>
                <w:bCs/>
              </w:rPr>
            </w:pPr>
            <w:r>
              <w:rPr>
                <w:b/>
                <w:bCs/>
              </w:rPr>
              <w:t>10.0.0</w:t>
            </w:r>
            <w:r w:rsidR="00644BE5">
              <w:rPr>
                <w:b/>
                <w:bCs/>
              </w:rPr>
              <w:t>.190</w:t>
            </w:r>
          </w:p>
        </w:tc>
        <w:tc>
          <w:tcPr>
            <w:tcW w:w="1752" w:type="dxa"/>
          </w:tcPr>
          <w:p w14:paraId="10A042BF" w14:textId="31D90F83" w:rsidR="00644BE5" w:rsidRDefault="00B22BBF" w:rsidP="00644BE5">
            <w:pPr>
              <w:rPr>
                <w:b/>
                <w:bCs/>
              </w:rPr>
            </w:pPr>
            <w:r>
              <w:rPr>
                <w:b/>
                <w:bCs/>
              </w:rPr>
              <w:t>10.0.0</w:t>
            </w:r>
            <w:r w:rsidR="00644BE5">
              <w:rPr>
                <w:b/>
                <w:bCs/>
              </w:rPr>
              <w:t>.191</w:t>
            </w:r>
          </w:p>
        </w:tc>
        <w:tc>
          <w:tcPr>
            <w:tcW w:w="1099" w:type="dxa"/>
            <w:tcBorders>
              <w:right w:val="single" w:sz="18" w:space="0" w:color="auto"/>
            </w:tcBorders>
          </w:tcPr>
          <w:p w14:paraId="63C844B3" w14:textId="039732EB" w:rsidR="00644BE5" w:rsidRDefault="00644BE5" w:rsidP="00644BE5">
            <w:pPr>
              <w:rPr>
                <w:b/>
                <w:bCs/>
              </w:rPr>
            </w:pPr>
            <w:r>
              <w:rPr>
                <w:b/>
                <w:bCs/>
              </w:rPr>
              <w:t>62</w:t>
            </w:r>
          </w:p>
        </w:tc>
      </w:tr>
      <w:tr w:rsidR="00644BE5" w14:paraId="28DD3A05" w14:textId="6FAC81E7" w:rsidTr="00B22BBF">
        <w:trPr>
          <w:trHeight w:val="272"/>
          <w:jc w:val="center"/>
        </w:trPr>
        <w:tc>
          <w:tcPr>
            <w:tcW w:w="1363" w:type="dxa"/>
            <w:tcBorders>
              <w:left w:val="single" w:sz="18" w:space="0" w:color="auto"/>
              <w:bottom w:val="single" w:sz="18" w:space="0" w:color="auto"/>
            </w:tcBorders>
          </w:tcPr>
          <w:p w14:paraId="36805C41" w14:textId="437F6C1A" w:rsidR="00644BE5" w:rsidRDefault="00644BE5" w:rsidP="00644BE5">
            <w:pPr>
              <w:rPr>
                <w:b/>
                <w:bCs/>
              </w:rPr>
            </w:pPr>
            <w:r>
              <w:rPr>
                <w:b/>
                <w:bCs/>
              </w:rPr>
              <w:t>4</w:t>
            </w:r>
          </w:p>
        </w:tc>
        <w:tc>
          <w:tcPr>
            <w:tcW w:w="1923" w:type="dxa"/>
            <w:tcBorders>
              <w:bottom w:val="single" w:sz="18" w:space="0" w:color="auto"/>
            </w:tcBorders>
          </w:tcPr>
          <w:p w14:paraId="2E0D1646" w14:textId="5C451236" w:rsidR="00644BE5" w:rsidRDefault="00B22BBF" w:rsidP="00644BE5">
            <w:pPr>
              <w:rPr>
                <w:b/>
                <w:bCs/>
              </w:rPr>
            </w:pPr>
            <w:r>
              <w:rPr>
                <w:b/>
                <w:bCs/>
              </w:rPr>
              <w:t>10.0.0</w:t>
            </w:r>
            <w:r w:rsidR="00644BE5">
              <w:rPr>
                <w:b/>
                <w:bCs/>
              </w:rPr>
              <w:t>.192/26</w:t>
            </w:r>
          </w:p>
        </w:tc>
        <w:tc>
          <w:tcPr>
            <w:tcW w:w="1752" w:type="dxa"/>
            <w:tcBorders>
              <w:bottom w:val="single" w:sz="18" w:space="0" w:color="auto"/>
            </w:tcBorders>
          </w:tcPr>
          <w:p w14:paraId="755FF12B" w14:textId="787795D8" w:rsidR="00644BE5" w:rsidRDefault="00644BE5" w:rsidP="00644BE5">
            <w:pPr>
              <w:rPr>
                <w:b/>
                <w:bCs/>
              </w:rPr>
            </w:pPr>
            <w:r>
              <w:rPr>
                <w:b/>
                <w:bCs/>
              </w:rPr>
              <w:t>1</w:t>
            </w:r>
            <w:r w:rsidR="00B22BBF">
              <w:rPr>
                <w:b/>
                <w:bCs/>
              </w:rPr>
              <w:t>0.0.0</w:t>
            </w:r>
            <w:r>
              <w:rPr>
                <w:b/>
                <w:bCs/>
              </w:rPr>
              <w:t>.193</w:t>
            </w:r>
          </w:p>
        </w:tc>
        <w:tc>
          <w:tcPr>
            <w:tcW w:w="1752" w:type="dxa"/>
            <w:tcBorders>
              <w:bottom w:val="single" w:sz="18" w:space="0" w:color="auto"/>
            </w:tcBorders>
          </w:tcPr>
          <w:p w14:paraId="7CB3EA5D" w14:textId="5D0A9F5D" w:rsidR="00644BE5" w:rsidRDefault="00B22BBF" w:rsidP="00644BE5">
            <w:pPr>
              <w:rPr>
                <w:b/>
                <w:bCs/>
              </w:rPr>
            </w:pPr>
            <w:r>
              <w:rPr>
                <w:b/>
                <w:bCs/>
              </w:rPr>
              <w:t>10.0.0</w:t>
            </w:r>
            <w:r w:rsidR="00644BE5">
              <w:rPr>
                <w:b/>
                <w:bCs/>
              </w:rPr>
              <w:t>.254</w:t>
            </w:r>
          </w:p>
        </w:tc>
        <w:tc>
          <w:tcPr>
            <w:tcW w:w="1752" w:type="dxa"/>
            <w:tcBorders>
              <w:bottom w:val="single" w:sz="18" w:space="0" w:color="auto"/>
            </w:tcBorders>
          </w:tcPr>
          <w:p w14:paraId="47A53B35" w14:textId="75FF0A4F" w:rsidR="00644BE5" w:rsidRDefault="00B22BBF" w:rsidP="00644BE5">
            <w:pPr>
              <w:rPr>
                <w:b/>
                <w:bCs/>
              </w:rPr>
            </w:pPr>
            <w:r>
              <w:rPr>
                <w:b/>
                <w:bCs/>
              </w:rPr>
              <w:t>10.0.0</w:t>
            </w:r>
            <w:r w:rsidR="00644BE5">
              <w:rPr>
                <w:b/>
                <w:bCs/>
              </w:rPr>
              <w:t>.255</w:t>
            </w:r>
          </w:p>
        </w:tc>
        <w:tc>
          <w:tcPr>
            <w:tcW w:w="1099" w:type="dxa"/>
            <w:tcBorders>
              <w:bottom w:val="single" w:sz="18" w:space="0" w:color="auto"/>
              <w:right w:val="single" w:sz="18" w:space="0" w:color="auto"/>
            </w:tcBorders>
          </w:tcPr>
          <w:p w14:paraId="4F148255" w14:textId="5A891705" w:rsidR="00644BE5" w:rsidRDefault="00644BE5" w:rsidP="00644BE5">
            <w:pPr>
              <w:rPr>
                <w:b/>
                <w:bCs/>
              </w:rPr>
            </w:pPr>
            <w:r>
              <w:rPr>
                <w:b/>
                <w:bCs/>
              </w:rPr>
              <w:t>62</w:t>
            </w:r>
          </w:p>
        </w:tc>
      </w:tr>
      <w:tr w:rsidR="00644BE5" w14:paraId="18745322" w14:textId="77777777" w:rsidTr="00B22BBF">
        <w:trPr>
          <w:trHeight w:val="288"/>
          <w:jc w:val="center"/>
        </w:trPr>
        <w:tc>
          <w:tcPr>
            <w:tcW w:w="1363" w:type="dxa"/>
            <w:tcBorders>
              <w:top w:val="single" w:sz="18" w:space="0" w:color="auto"/>
              <w:left w:val="single" w:sz="18" w:space="0" w:color="auto"/>
              <w:bottom w:val="single" w:sz="18" w:space="0" w:color="auto"/>
            </w:tcBorders>
          </w:tcPr>
          <w:p w14:paraId="17A351BC" w14:textId="49074F4C" w:rsidR="00644BE5" w:rsidRDefault="00644BE5" w:rsidP="00644BE5">
            <w:pPr>
              <w:rPr>
                <w:b/>
                <w:bCs/>
              </w:rPr>
            </w:pPr>
            <w:r>
              <w:rPr>
                <w:b/>
                <w:bCs/>
              </w:rPr>
              <w:t>Total</w:t>
            </w:r>
          </w:p>
        </w:tc>
        <w:tc>
          <w:tcPr>
            <w:tcW w:w="1923" w:type="dxa"/>
            <w:tcBorders>
              <w:top w:val="single" w:sz="18" w:space="0" w:color="auto"/>
              <w:bottom w:val="single" w:sz="18" w:space="0" w:color="auto"/>
            </w:tcBorders>
          </w:tcPr>
          <w:p w14:paraId="6F834F51" w14:textId="3879FE9C" w:rsidR="00644BE5" w:rsidRDefault="00644BE5" w:rsidP="00644BE5">
            <w:pPr>
              <w:rPr>
                <w:b/>
                <w:bCs/>
              </w:rPr>
            </w:pPr>
            <w:r>
              <w:rPr>
                <w:b/>
                <w:bCs/>
              </w:rPr>
              <w:t>-</w:t>
            </w:r>
          </w:p>
        </w:tc>
        <w:tc>
          <w:tcPr>
            <w:tcW w:w="1752" w:type="dxa"/>
            <w:tcBorders>
              <w:top w:val="single" w:sz="18" w:space="0" w:color="auto"/>
              <w:bottom w:val="single" w:sz="18" w:space="0" w:color="auto"/>
            </w:tcBorders>
          </w:tcPr>
          <w:p w14:paraId="1B86D535" w14:textId="403EE253" w:rsidR="00644BE5" w:rsidRDefault="00644BE5" w:rsidP="00644BE5">
            <w:pPr>
              <w:rPr>
                <w:b/>
                <w:bCs/>
              </w:rPr>
            </w:pPr>
            <w:r>
              <w:rPr>
                <w:b/>
                <w:bCs/>
              </w:rPr>
              <w:t>-</w:t>
            </w:r>
          </w:p>
        </w:tc>
        <w:tc>
          <w:tcPr>
            <w:tcW w:w="1752" w:type="dxa"/>
            <w:tcBorders>
              <w:top w:val="single" w:sz="18" w:space="0" w:color="auto"/>
              <w:bottom w:val="single" w:sz="18" w:space="0" w:color="auto"/>
            </w:tcBorders>
          </w:tcPr>
          <w:p w14:paraId="1EAE129F" w14:textId="477D68C9" w:rsidR="00644BE5" w:rsidRDefault="00644BE5" w:rsidP="00644BE5">
            <w:pPr>
              <w:rPr>
                <w:b/>
                <w:bCs/>
              </w:rPr>
            </w:pPr>
            <w:r>
              <w:rPr>
                <w:b/>
                <w:bCs/>
              </w:rPr>
              <w:t>-</w:t>
            </w:r>
          </w:p>
        </w:tc>
        <w:tc>
          <w:tcPr>
            <w:tcW w:w="1752" w:type="dxa"/>
            <w:tcBorders>
              <w:top w:val="single" w:sz="18" w:space="0" w:color="auto"/>
              <w:bottom w:val="single" w:sz="18" w:space="0" w:color="auto"/>
            </w:tcBorders>
          </w:tcPr>
          <w:p w14:paraId="170D125D" w14:textId="3129D0AB" w:rsidR="00644BE5" w:rsidRDefault="00644BE5" w:rsidP="00644BE5">
            <w:pPr>
              <w:rPr>
                <w:b/>
                <w:bCs/>
              </w:rPr>
            </w:pPr>
            <w:r>
              <w:rPr>
                <w:b/>
                <w:bCs/>
              </w:rPr>
              <w:t>-</w:t>
            </w:r>
          </w:p>
        </w:tc>
        <w:tc>
          <w:tcPr>
            <w:tcW w:w="1099" w:type="dxa"/>
            <w:tcBorders>
              <w:top w:val="single" w:sz="18" w:space="0" w:color="auto"/>
              <w:bottom w:val="single" w:sz="18" w:space="0" w:color="auto"/>
              <w:right w:val="single" w:sz="18" w:space="0" w:color="auto"/>
            </w:tcBorders>
          </w:tcPr>
          <w:p w14:paraId="6B8640E4" w14:textId="67E3FAAE" w:rsidR="00644BE5" w:rsidRDefault="00644BE5" w:rsidP="00644BE5">
            <w:pPr>
              <w:rPr>
                <w:b/>
                <w:bCs/>
              </w:rPr>
            </w:pPr>
            <w:r>
              <w:rPr>
                <w:b/>
                <w:bCs/>
              </w:rPr>
              <w:t>248</w:t>
            </w:r>
          </w:p>
        </w:tc>
      </w:tr>
    </w:tbl>
    <w:p w14:paraId="5533E7BC" w14:textId="77777777" w:rsidR="00B22BBF" w:rsidRDefault="00B22BBF" w:rsidP="00B22BBF">
      <w:pPr>
        <w:rPr>
          <w:b/>
          <w:bCs/>
        </w:rPr>
      </w:pPr>
    </w:p>
    <w:p w14:paraId="6C42144A" w14:textId="2E5DF958" w:rsidR="00815C4E" w:rsidRDefault="00815C4E" w:rsidP="00B22BBF">
      <w:pPr>
        <w:rPr>
          <w:b/>
          <w:bCs/>
        </w:rPr>
      </w:pPr>
    </w:p>
    <w:p w14:paraId="6011D09A" w14:textId="560D8803" w:rsidR="00B22BBF" w:rsidRDefault="00B22BBF" w:rsidP="00C946B1">
      <w:pPr>
        <w:jc w:val="center"/>
        <w:rPr>
          <w:b/>
          <w:bCs/>
        </w:rPr>
      </w:pPr>
      <w:r w:rsidRPr="00B22BBF">
        <w:rPr>
          <w:b/>
          <w:bCs/>
        </w:rPr>
        <w:drawing>
          <wp:inline distT="0" distB="0" distL="0" distR="0" wp14:anchorId="4BC2E440" wp14:editId="035B3AD3">
            <wp:extent cx="7555230" cy="4785360"/>
            <wp:effectExtent l="0" t="0" r="7620" b="0"/>
            <wp:docPr id="71152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24069" name=""/>
                    <pic:cNvPicPr/>
                  </pic:nvPicPr>
                  <pic:blipFill>
                    <a:blip r:embed="rId4"/>
                    <a:stretch>
                      <a:fillRect/>
                    </a:stretch>
                  </pic:blipFill>
                  <pic:spPr>
                    <a:xfrm>
                      <a:off x="0" y="0"/>
                      <a:ext cx="7574906" cy="4797822"/>
                    </a:xfrm>
                    <a:prstGeom prst="rect">
                      <a:avLst/>
                    </a:prstGeom>
                  </pic:spPr>
                </pic:pic>
              </a:graphicData>
            </a:graphic>
          </wp:inline>
        </w:drawing>
      </w:r>
    </w:p>
    <w:p w14:paraId="225EE3E9" w14:textId="6BE061FE" w:rsidR="00B22BBF" w:rsidRDefault="005B7D99" w:rsidP="00B22BBF">
      <w:pPr>
        <w:rPr>
          <w:b/>
          <w:bCs/>
        </w:rPr>
      </w:pPr>
      <w:r w:rsidRPr="005B7D99">
        <w:rPr>
          <w:b/>
          <w:bCs/>
        </w:rPr>
        <w:lastRenderedPageBreak/>
        <w:drawing>
          <wp:inline distT="0" distB="0" distL="0" distR="0" wp14:anchorId="1A1C331B" wp14:editId="17B4071B">
            <wp:extent cx="4310743" cy="5943131"/>
            <wp:effectExtent l="0" t="0" r="0" b="635"/>
            <wp:docPr id="859565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65161" name=""/>
                    <pic:cNvPicPr/>
                  </pic:nvPicPr>
                  <pic:blipFill rotWithShape="1">
                    <a:blip r:embed="rId5"/>
                    <a:srcRect l="2717" t="-3696" r="988" b="3696"/>
                    <a:stretch/>
                  </pic:blipFill>
                  <pic:spPr bwMode="auto">
                    <a:xfrm>
                      <a:off x="0" y="0"/>
                      <a:ext cx="4321694" cy="5958229"/>
                    </a:xfrm>
                    <a:prstGeom prst="rect">
                      <a:avLst/>
                    </a:prstGeom>
                    <a:ln>
                      <a:noFill/>
                    </a:ln>
                    <a:extLst>
                      <a:ext uri="{53640926-AAD7-44D8-BBD7-CCE9431645EC}">
                        <a14:shadowObscured xmlns:a14="http://schemas.microsoft.com/office/drawing/2010/main"/>
                      </a:ext>
                    </a:extLst>
                  </pic:spPr>
                </pic:pic>
              </a:graphicData>
            </a:graphic>
          </wp:inline>
        </w:drawing>
      </w:r>
    </w:p>
    <w:p w14:paraId="22F7BCF6" w14:textId="1C681FA0" w:rsidR="00C946B1" w:rsidRDefault="00C946B1" w:rsidP="00B22BBF">
      <w:pPr>
        <w:rPr>
          <w:b/>
          <w:bCs/>
        </w:rPr>
      </w:pPr>
      <w:r>
        <w:rPr>
          <w:b/>
          <w:bCs/>
        </w:rPr>
        <w:t xml:space="preserve">We are able to ping every end device in different subnets from PC0. This shows that the connectivity better all the PC’s is working properly and the below image shows the static </w:t>
      </w:r>
      <w:proofErr w:type="spellStart"/>
      <w:r>
        <w:rPr>
          <w:b/>
          <w:bCs/>
        </w:rPr>
        <w:t>ip</w:t>
      </w:r>
      <w:proofErr w:type="spellEnd"/>
      <w:r>
        <w:rPr>
          <w:b/>
          <w:bCs/>
        </w:rPr>
        <w:t xml:space="preserve"> routing between the networks in router0 and router1 respectively.</w:t>
      </w:r>
    </w:p>
    <w:p w14:paraId="6956387D" w14:textId="469C5B94" w:rsidR="00C946B1" w:rsidRDefault="00C946B1" w:rsidP="00C946B1">
      <w:pPr>
        <w:rPr>
          <w:b/>
          <w:bCs/>
        </w:rPr>
      </w:pPr>
      <w:r w:rsidRPr="00C946B1">
        <w:rPr>
          <w:b/>
          <w:bCs/>
        </w:rPr>
        <w:drawing>
          <wp:inline distT="0" distB="0" distL="0" distR="0" wp14:anchorId="2DBCB537" wp14:editId="091BD6E7">
            <wp:extent cx="3733800" cy="2567305"/>
            <wp:effectExtent l="0" t="0" r="0" b="4445"/>
            <wp:docPr id="128608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83455" name=""/>
                    <pic:cNvPicPr/>
                  </pic:nvPicPr>
                  <pic:blipFill>
                    <a:blip r:embed="rId6"/>
                    <a:stretch>
                      <a:fillRect/>
                    </a:stretch>
                  </pic:blipFill>
                  <pic:spPr>
                    <a:xfrm>
                      <a:off x="0" y="0"/>
                      <a:ext cx="3742689" cy="2573417"/>
                    </a:xfrm>
                    <a:prstGeom prst="rect">
                      <a:avLst/>
                    </a:prstGeom>
                  </pic:spPr>
                </pic:pic>
              </a:graphicData>
            </a:graphic>
          </wp:inline>
        </w:drawing>
      </w:r>
      <w:r w:rsidRPr="00C946B1">
        <w:rPr>
          <w:b/>
          <w:bCs/>
        </w:rPr>
        <w:drawing>
          <wp:inline distT="0" distB="0" distL="0" distR="0" wp14:anchorId="77722390" wp14:editId="2D341F44">
            <wp:extent cx="3747434" cy="2569464"/>
            <wp:effectExtent l="0" t="0" r="5715" b="2540"/>
            <wp:docPr id="130977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72194" name=""/>
                    <pic:cNvPicPr/>
                  </pic:nvPicPr>
                  <pic:blipFill>
                    <a:blip r:embed="rId7"/>
                    <a:stretch>
                      <a:fillRect/>
                    </a:stretch>
                  </pic:blipFill>
                  <pic:spPr>
                    <a:xfrm>
                      <a:off x="0" y="0"/>
                      <a:ext cx="3747434" cy="2569464"/>
                    </a:xfrm>
                    <a:prstGeom prst="rect">
                      <a:avLst/>
                    </a:prstGeom>
                  </pic:spPr>
                </pic:pic>
              </a:graphicData>
            </a:graphic>
          </wp:inline>
        </w:drawing>
      </w:r>
    </w:p>
    <w:p w14:paraId="0E5BEE84" w14:textId="440DDF22" w:rsidR="00C946B1" w:rsidRPr="00644BE5" w:rsidRDefault="00C946B1" w:rsidP="00B22BBF">
      <w:pPr>
        <w:rPr>
          <w:b/>
          <w:bCs/>
        </w:rPr>
      </w:pPr>
    </w:p>
    <w:sectPr w:rsidR="00C946B1" w:rsidRPr="00644BE5" w:rsidSect="00C946B1">
      <w:type w:val="continuous"/>
      <w:pgSz w:w="12240" w:h="15840" w:code="1"/>
      <w:pgMar w:top="180" w:right="270" w:bottom="0" w:left="180" w:header="720" w:footer="720" w:gutter="0"/>
      <w:cols w:space="21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30B"/>
    <w:rsid w:val="001B750F"/>
    <w:rsid w:val="003627B5"/>
    <w:rsid w:val="00413F05"/>
    <w:rsid w:val="004E6225"/>
    <w:rsid w:val="005B7D99"/>
    <w:rsid w:val="005D1B01"/>
    <w:rsid w:val="00644BE5"/>
    <w:rsid w:val="00662A52"/>
    <w:rsid w:val="007F2E80"/>
    <w:rsid w:val="00815C4E"/>
    <w:rsid w:val="00B22BBF"/>
    <w:rsid w:val="00B37EAE"/>
    <w:rsid w:val="00C946B1"/>
    <w:rsid w:val="00CF0E3C"/>
    <w:rsid w:val="00D82B17"/>
    <w:rsid w:val="00E44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15B6"/>
  <w15:chartTrackingRefBased/>
  <w15:docId w15:val="{85796C93-B091-4D12-A45D-BB27EBDB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3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43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43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43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43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43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3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3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3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3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43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43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43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43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43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3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3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30B"/>
    <w:rPr>
      <w:rFonts w:eastAsiaTheme="majorEastAsia" w:cstheme="majorBidi"/>
      <w:color w:val="272727" w:themeColor="text1" w:themeTint="D8"/>
    </w:rPr>
  </w:style>
  <w:style w:type="paragraph" w:styleId="Title">
    <w:name w:val="Title"/>
    <w:basedOn w:val="Normal"/>
    <w:next w:val="Normal"/>
    <w:link w:val="TitleChar"/>
    <w:uiPriority w:val="10"/>
    <w:qFormat/>
    <w:rsid w:val="00E443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3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3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3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30B"/>
    <w:pPr>
      <w:spacing w:before="160"/>
      <w:jc w:val="center"/>
    </w:pPr>
    <w:rPr>
      <w:i/>
      <w:iCs/>
      <w:color w:val="404040" w:themeColor="text1" w:themeTint="BF"/>
    </w:rPr>
  </w:style>
  <w:style w:type="character" w:customStyle="1" w:styleId="QuoteChar">
    <w:name w:val="Quote Char"/>
    <w:basedOn w:val="DefaultParagraphFont"/>
    <w:link w:val="Quote"/>
    <w:uiPriority w:val="29"/>
    <w:rsid w:val="00E4430B"/>
    <w:rPr>
      <w:i/>
      <w:iCs/>
      <w:color w:val="404040" w:themeColor="text1" w:themeTint="BF"/>
    </w:rPr>
  </w:style>
  <w:style w:type="paragraph" w:styleId="ListParagraph">
    <w:name w:val="List Paragraph"/>
    <w:basedOn w:val="Normal"/>
    <w:uiPriority w:val="34"/>
    <w:qFormat/>
    <w:rsid w:val="00E4430B"/>
    <w:pPr>
      <w:ind w:left="720"/>
      <w:contextualSpacing/>
    </w:pPr>
  </w:style>
  <w:style w:type="character" w:styleId="IntenseEmphasis">
    <w:name w:val="Intense Emphasis"/>
    <w:basedOn w:val="DefaultParagraphFont"/>
    <w:uiPriority w:val="21"/>
    <w:qFormat/>
    <w:rsid w:val="00E4430B"/>
    <w:rPr>
      <w:i/>
      <w:iCs/>
      <w:color w:val="2F5496" w:themeColor="accent1" w:themeShade="BF"/>
    </w:rPr>
  </w:style>
  <w:style w:type="paragraph" w:styleId="IntenseQuote">
    <w:name w:val="Intense Quote"/>
    <w:basedOn w:val="Normal"/>
    <w:next w:val="Normal"/>
    <w:link w:val="IntenseQuoteChar"/>
    <w:uiPriority w:val="30"/>
    <w:qFormat/>
    <w:rsid w:val="00E443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430B"/>
    <w:rPr>
      <w:i/>
      <w:iCs/>
      <w:color w:val="2F5496" w:themeColor="accent1" w:themeShade="BF"/>
    </w:rPr>
  </w:style>
  <w:style w:type="character" w:styleId="IntenseReference">
    <w:name w:val="Intense Reference"/>
    <w:basedOn w:val="DefaultParagraphFont"/>
    <w:uiPriority w:val="32"/>
    <w:qFormat/>
    <w:rsid w:val="00E4430B"/>
    <w:rPr>
      <w:b/>
      <w:bCs/>
      <w:smallCaps/>
      <w:color w:val="2F5496" w:themeColor="accent1" w:themeShade="BF"/>
      <w:spacing w:val="5"/>
    </w:rPr>
  </w:style>
  <w:style w:type="table" w:styleId="TableGrid">
    <w:name w:val="Table Grid"/>
    <w:basedOn w:val="TableNormal"/>
    <w:uiPriority w:val="39"/>
    <w:rsid w:val="00E44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Moulik Tammana</dc:creator>
  <cp:keywords/>
  <dc:description/>
  <cp:lastModifiedBy>Moulik Tammana</cp:lastModifiedBy>
  <cp:revision>4</cp:revision>
  <dcterms:created xsi:type="dcterms:W3CDTF">2025-03-10T10:49:00Z</dcterms:created>
  <dcterms:modified xsi:type="dcterms:W3CDTF">2025-03-15T05:22:00Z</dcterms:modified>
</cp:coreProperties>
</file>