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27439" w14:textId="6924F15F" w:rsidR="00644D35" w:rsidRPr="00644D35" w:rsidRDefault="00644D35">
      <w:pPr>
        <w:rPr>
          <w:b/>
          <w:bCs/>
        </w:rPr>
      </w:pPr>
      <w:r w:rsidRPr="00644D35">
        <w:rPr>
          <w:b/>
          <w:bCs/>
        </w:rPr>
        <w:t>Q11. Configure a standard Access Control List (ACL) on a router to permit traffic from a specific IP range. Test connectivity to verify the ACL is working as intended.</w:t>
      </w:r>
    </w:p>
    <w:p w14:paraId="59551678" w14:textId="5581A35E" w:rsidR="00644D35" w:rsidRPr="00644D35" w:rsidRDefault="00644D35">
      <w:pPr>
        <w:rPr>
          <w:b/>
          <w:bCs/>
        </w:rPr>
      </w:pPr>
      <w:r w:rsidRPr="00644D35">
        <w:rPr>
          <w:b/>
          <w:bCs/>
        </w:rPr>
        <w:t>Configuring router:</w:t>
      </w:r>
    </w:p>
    <w:p w14:paraId="06C37310" w14:textId="1821876D" w:rsidR="00CA482B" w:rsidRDefault="00894DE9">
      <w:r w:rsidRPr="00894DE9">
        <w:drawing>
          <wp:inline distT="0" distB="0" distL="0" distR="0" wp14:anchorId="6AEF53D7" wp14:editId="26130B8B">
            <wp:extent cx="5731510" cy="4273550"/>
            <wp:effectExtent l="0" t="0" r="2540" b="0"/>
            <wp:docPr id="1967943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9431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00173" w14:textId="1206243C" w:rsidR="00894DE9" w:rsidRPr="00644D35" w:rsidRDefault="00644D35">
      <w:pPr>
        <w:rPr>
          <w:b/>
          <w:bCs/>
        </w:rPr>
      </w:pPr>
      <w:r w:rsidRPr="00644D35">
        <w:rPr>
          <w:b/>
          <w:bCs/>
        </w:rPr>
        <w:t xml:space="preserve">To check connectivity </w:t>
      </w:r>
      <w:r w:rsidRPr="00644D35">
        <w:rPr>
          <w:b/>
          <w:bCs/>
        </w:rPr>
        <w:t>On PC1 (192.168.10.10):</w:t>
      </w:r>
    </w:p>
    <w:p w14:paraId="21D14112" w14:textId="72FA52B3" w:rsidR="00894DE9" w:rsidRDefault="00894DE9">
      <w:r w:rsidRPr="00894DE9">
        <w:drawing>
          <wp:inline distT="0" distB="0" distL="0" distR="0" wp14:anchorId="084384E2" wp14:editId="43D81C23">
            <wp:extent cx="4101465" cy="1517650"/>
            <wp:effectExtent l="0" t="0" r="0" b="6350"/>
            <wp:docPr id="529146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1468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4849" cy="151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8B6D" w14:textId="1A428C32" w:rsidR="00644D35" w:rsidRPr="00644D35" w:rsidRDefault="00644D35">
      <w:pPr>
        <w:rPr>
          <w:b/>
          <w:bCs/>
        </w:rPr>
      </w:pPr>
      <w:r w:rsidRPr="00644D35">
        <w:rPr>
          <w:b/>
          <w:bCs/>
        </w:rPr>
        <w:t>To check connectivity On PC1 (192.168.10.10):</w:t>
      </w:r>
    </w:p>
    <w:p w14:paraId="5AA167A2" w14:textId="5AD2F6E5" w:rsidR="00894DE9" w:rsidRPr="00644D35" w:rsidRDefault="00894DE9">
      <w:pPr>
        <w:rPr>
          <w:b/>
          <w:bCs/>
        </w:rPr>
      </w:pPr>
      <w:r w:rsidRPr="00644D35">
        <w:rPr>
          <w:b/>
          <w:bCs/>
        </w:rPr>
        <w:drawing>
          <wp:inline distT="0" distB="0" distL="0" distR="0" wp14:anchorId="093A5718" wp14:editId="3FA77DE2">
            <wp:extent cx="4146550" cy="1295400"/>
            <wp:effectExtent l="0" t="0" r="6350" b="0"/>
            <wp:docPr id="445729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7295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6768" cy="129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E14DE" w14:textId="79D0DB3A" w:rsidR="00644D35" w:rsidRPr="00644D35" w:rsidRDefault="00644D35">
      <w:pPr>
        <w:rPr>
          <w:b/>
          <w:bCs/>
        </w:rPr>
      </w:pPr>
      <w:r w:rsidRPr="00644D35">
        <w:rPr>
          <w:b/>
          <w:bCs/>
        </w:rPr>
        <w:lastRenderedPageBreak/>
        <w:t>Test Command from Server (192.168.20.100) to PC1 (192.168.10.10</w:t>
      </w:r>
      <w:r w:rsidRPr="00644D35">
        <w:rPr>
          <w:b/>
          <w:bCs/>
        </w:rPr>
        <w:t xml:space="preserve">) -telnet and ssh: </w:t>
      </w:r>
    </w:p>
    <w:p w14:paraId="28056974" w14:textId="1ACCAE9C" w:rsidR="00644D35" w:rsidRDefault="00644D35">
      <w:r w:rsidRPr="00644D35">
        <w:drawing>
          <wp:inline distT="0" distB="0" distL="0" distR="0" wp14:anchorId="39534C52" wp14:editId="4BA3C1BA">
            <wp:extent cx="3016405" cy="895396"/>
            <wp:effectExtent l="0" t="0" r="0" b="0"/>
            <wp:docPr id="876450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4507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6E0F6" w14:textId="77777777" w:rsidR="00644D35" w:rsidRDefault="00644D35"/>
    <w:sectPr w:rsidR="00644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DE9"/>
    <w:rsid w:val="00195B77"/>
    <w:rsid w:val="005D5E7D"/>
    <w:rsid w:val="00644D35"/>
    <w:rsid w:val="00894DE9"/>
    <w:rsid w:val="00CA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0FD4F"/>
  <w15:chartTrackingRefBased/>
  <w15:docId w15:val="{1DAF2FD7-F912-41EC-92E5-0BBEEA027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D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D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4D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D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D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D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D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D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D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D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D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94D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D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D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D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D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D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D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4D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D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D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D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4D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D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D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D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D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D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D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1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Vigneshwari Chandran</dc:creator>
  <cp:keywords/>
  <dc:description/>
  <cp:lastModifiedBy>Vigneshwari Chandran</cp:lastModifiedBy>
  <cp:revision>1</cp:revision>
  <dcterms:created xsi:type="dcterms:W3CDTF">2025-03-16T20:29:00Z</dcterms:created>
  <dcterms:modified xsi:type="dcterms:W3CDTF">2025-03-16T20:46:00Z</dcterms:modified>
</cp:coreProperties>
</file>