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890"/>
        <w:tblW w:w="0" w:type="auto"/>
        <w:tblLook w:val="04A0" w:firstRow="1" w:lastRow="0" w:firstColumn="1" w:lastColumn="0" w:noHBand="0" w:noVBand="1"/>
      </w:tblPr>
      <w:tblGrid>
        <w:gridCol w:w="1117"/>
        <w:gridCol w:w="1498"/>
        <w:gridCol w:w="1704"/>
        <w:gridCol w:w="1509"/>
        <w:gridCol w:w="1792"/>
        <w:gridCol w:w="1514"/>
        <w:gridCol w:w="1322"/>
      </w:tblGrid>
      <w:tr w:rsidR="00CA48AD" w:rsidRPr="00CA48AD" w14:paraId="090FEF18" w14:textId="77777777" w:rsidTr="00CA48AD">
        <w:tc>
          <w:tcPr>
            <w:tcW w:w="1117" w:type="dxa"/>
            <w:hideMark/>
          </w:tcPr>
          <w:p w14:paraId="7EA7A245" w14:textId="77777777" w:rsidR="00CA48AD" w:rsidRPr="00CA48AD" w:rsidRDefault="00CA48AD" w:rsidP="00CA48AD">
            <w:pPr>
              <w:spacing w:after="160" w:line="278" w:lineRule="auto"/>
              <w:rPr>
                <w:b/>
                <w:bCs/>
              </w:rPr>
            </w:pPr>
            <w:r w:rsidRPr="00CA48AD">
              <w:rPr>
                <w:b/>
                <w:bCs/>
              </w:rPr>
              <w:t>Standard</w:t>
            </w:r>
          </w:p>
        </w:tc>
        <w:tc>
          <w:tcPr>
            <w:tcW w:w="1498" w:type="dxa"/>
            <w:hideMark/>
          </w:tcPr>
          <w:p w14:paraId="00094042" w14:textId="55F63985" w:rsidR="00CA48AD" w:rsidRPr="00CA48AD" w:rsidRDefault="00CA48AD" w:rsidP="00CA48AD">
            <w:pPr>
              <w:spacing w:after="160" w:line="278" w:lineRule="auto"/>
              <w:rPr>
                <w:b/>
                <w:bCs/>
              </w:rPr>
            </w:pPr>
            <w:r w:rsidRPr="00CA48AD">
              <w:rPr>
                <w:b/>
                <w:bCs/>
              </w:rPr>
              <w:t>Encryptio</w:t>
            </w:r>
            <w:r>
              <w:rPr>
                <w:b/>
                <w:bCs/>
              </w:rPr>
              <w:t>n</w:t>
            </w:r>
          </w:p>
        </w:tc>
        <w:tc>
          <w:tcPr>
            <w:tcW w:w="1704" w:type="dxa"/>
            <w:hideMark/>
          </w:tcPr>
          <w:p w14:paraId="7DF2DBF2" w14:textId="77777777" w:rsidR="00CA48AD" w:rsidRPr="00CA48AD" w:rsidRDefault="00CA48AD" w:rsidP="00CA48AD">
            <w:pPr>
              <w:spacing w:after="160" w:line="278" w:lineRule="auto"/>
              <w:rPr>
                <w:b/>
                <w:bCs/>
              </w:rPr>
            </w:pPr>
            <w:r w:rsidRPr="00CA48AD">
              <w:rPr>
                <w:b/>
                <w:bCs/>
              </w:rPr>
              <w:t>Authentication Method</w:t>
            </w:r>
          </w:p>
        </w:tc>
        <w:tc>
          <w:tcPr>
            <w:tcW w:w="0" w:type="auto"/>
            <w:hideMark/>
          </w:tcPr>
          <w:p w14:paraId="68ECC70D" w14:textId="77777777" w:rsidR="00CA48AD" w:rsidRPr="00CA48AD" w:rsidRDefault="00CA48AD" w:rsidP="00CA48AD">
            <w:pPr>
              <w:spacing w:after="160" w:line="278" w:lineRule="auto"/>
              <w:rPr>
                <w:b/>
                <w:bCs/>
              </w:rPr>
            </w:pPr>
            <w:r w:rsidRPr="00CA48AD">
              <w:rPr>
                <w:b/>
                <w:bCs/>
              </w:rPr>
              <w:t>Security</w:t>
            </w:r>
          </w:p>
        </w:tc>
        <w:tc>
          <w:tcPr>
            <w:tcW w:w="0" w:type="auto"/>
            <w:hideMark/>
          </w:tcPr>
          <w:p w14:paraId="5E9D3A2D" w14:textId="77777777" w:rsidR="00CA48AD" w:rsidRPr="00CA48AD" w:rsidRDefault="00CA48AD" w:rsidP="00CA48AD">
            <w:pPr>
              <w:spacing w:after="160" w:line="278" w:lineRule="auto"/>
              <w:rPr>
                <w:b/>
                <w:bCs/>
              </w:rPr>
            </w:pPr>
            <w:r w:rsidRPr="00CA48AD">
              <w:rPr>
                <w:b/>
                <w:bCs/>
              </w:rPr>
              <w:t>Vulnerabilities</w:t>
            </w:r>
          </w:p>
        </w:tc>
        <w:tc>
          <w:tcPr>
            <w:tcW w:w="0" w:type="auto"/>
            <w:hideMark/>
          </w:tcPr>
          <w:p w14:paraId="50CDC53C" w14:textId="77777777" w:rsidR="00CA48AD" w:rsidRPr="00CA48AD" w:rsidRDefault="00CA48AD" w:rsidP="00CA48AD">
            <w:pPr>
              <w:spacing w:after="160" w:line="278" w:lineRule="auto"/>
              <w:rPr>
                <w:b/>
                <w:bCs/>
              </w:rPr>
            </w:pPr>
            <w:r w:rsidRPr="00CA48AD">
              <w:rPr>
                <w:b/>
                <w:bCs/>
              </w:rPr>
              <w:t>Best For</w:t>
            </w:r>
          </w:p>
        </w:tc>
        <w:tc>
          <w:tcPr>
            <w:tcW w:w="0" w:type="auto"/>
            <w:hideMark/>
          </w:tcPr>
          <w:p w14:paraId="0114766D" w14:textId="77777777" w:rsidR="00CA48AD" w:rsidRPr="00CA48AD" w:rsidRDefault="00CA48AD" w:rsidP="00CA48AD">
            <w:pPr>
              <w:spacing w:after="160" w:line="278" w:lineRule="auto"/>
              <w:rPr>
                <w:b/>
                <w:bCs/>
              </w:rPr>
            </w:pPr>
            <w:r w:rsidRPr="00CA48AD">
              <w:rPr>
                <w:b/>
                <w:bCs/>
              </w:rPr>
              <w:t>Network Types</w:t>
            </w:r>
          </w:p>
        </w:tc>
      </w:tr>
      <w:tr w:rsidR="00CA48AD" w:rsidRPr="00CA48AD" w14:paraId="06304200" w14:textId="77777777" w:rsidTr="00CA48AD">
        <w:tc>
          <w:tcPr>
            <w:tcW w:w="1117" w:type="dxa"/>
            <w:hideMark/>
          </w:tcPr>
          <w:p w14:paraId="435427BD" w14:textId="77777777" w:rsidR="00CA48AD" w:rsidRPr="00CA48AD" w:rsidRDefault="00CA48AD" w:rsidP="00CA48AD">
            <w:pPr>
              <w:spacing w:after="160" w:line="278" w:lineRule="auto"/>
            </w:pPr>
            <w:r w:rsidRPr="00CA48AD">
              <w:rPr>
                <w:b/>
                <w:bCs/>
              </w:rPr>
              <w:t>WEP</w:t>
            </w:r>
          </w:p>
        </w:tc>
        <w:tc>
          <w:tcPr>
            <w:tcW w:w="1498" w:type="dxa"/>
            <w:hideMark/>
          </w:tcPr>
          <w:p w14:paraId="0E854F99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RC4 (weak encryption)</w:t>
            </w:r>
          </w:p>
        </w:tc>
        <w:tc>
          <w:tcPr>
            <w:tcW w:w="1704" w:type="dxa"/>
            <w:hideMark/>
          </w:tcPr>
          <w:p w14:paraId="2B4B58C8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Shared Key (Pre-shared key)</w:t>
            </w:r>
          </w:p>
        </w:tc>
        <w:tc>
          <w:tcPr>
            <w:tcW w:w="0" w:type="auto"/>
            <w:hideMark/>
          </w:tcPr>
          <w:p w14:paraId="0499ACFA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Very weak, easy to hack</w:t>
            </w:r>
          </w:p>
        </w:tc>
        <w:tc>
          <w:tcPr>
            <w:tcW w:w="0" w:type="auto"/>
            <w:hideMark/>
          </w:tcPr>
          <w:p w14:paraId="168DAEC4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Easily cracked using tools, vulnerable to attacks</w:t>
            </w:r>
          </w:p>
        </w:tc>
        <w:tc>
          <w:tcPr>
            <w:tcW w:w="0" w:type="auto"/>
            <w:hideMark/>
          </w:tcPr>
          <w:p w14:paraId="547654AB" w14:textId="77777777" w:rsidR="00CA48AD" w:rsidRPr="00CA48AD" w:rsidRDefault="00CA48AD" w:rsidP="00CA48AD">
            <w:pPr>
              <w:spacing w:after="160" w:line="278" w:lineRule="auto"/>
            </w:pPr>
            <w:r w:rsidRPr="00CA48AD">
              <w:rPr>
                <w:b/>
                <w:bCs/>
              </w:rPr>
              <w:t>Avoid</w:t>
            </w:r>
            <w:r w:rsidRPr="00CA48AD">
              <w:t xml:space="preserve"> – no longer secure.</w:t>
            </w:r>
          </w:p>
        </w:tc>
        <w:tc>
          <w:tcPr>
            <w:tcW w:w="0" w:type="auto"/>
            <w:hideMark/>
          </w:tcPr>
          <w:p w14:paraId="5A9AF830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Older networks, if any</w:t>
            </w:r>
          </w:p>
        </w:tc>
      </w:tr>
      <w:tr w:rsidR="00CA48AD" w:rsidRPr="00CA48AD" w14:paraId="518BE530" w14:textId="77777777" w:rsidTr="00CA48AD">
        <w:tc>
          <w:tcPr>
            <w:tcW w:w="1117" w:type="dxa"/>
            <w:hideMark/>
          </w:tcPr>
          <w:p w14:paraId="0460B772" w14:textId="77777777" w:rsidR="00CA48AD" w:rsidRPr="00CA48AD" w:rsidRDefault="00CA48AD" w:rsidP="00CA48AD">
            <w:pPr>
              <w:spacing w:after="160" w:line="278" w:lineRule="auto"/>
            </w:pPr>
            <w:r w:rsidRPr="00CA48AD">
              <w:rPr>
                <w:b/>
                <w:bCs/>
              </w:rPr>
              <w:t>WPA</w:t>
            </w:r>
          </w:p>
        </w:tc>
        <w:tc>
          <w:tcPr>
            <w:tcW w:w="1498" w:type="dxa"/>
            <w:hideMark/>
          </w:tcPr>
          <w:p w14:paraId="0D6A41CC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TKIP (better than WEP but weak)</w:t>
            </w:r>
          </w:p>
        </w:tc>
        <w:tc>
          <w:tcPr>
            <w:tcW w:w="1704" w:type="dxa"/>
            <w:hideMark/>
          </w:tcPr>
          <w:p w14:paraId="406AD71F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PSK (Pre-shared key) or 802.1X</w:t>
            </w:r>
          </w:p>
        </w:tc>
        <w:tc>
          <w:tcPr>
            <w:tcW w:w="0" w:type="auto"/>
            <w:hideMark/>
          </w:tcPr>
          <w:p w14:paraId="5DCB99F3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Improved over WEP, but still insecure</w:t>
            </w:r>
          </w:p>
        </w:tc>
        <w:tc>
          <w:tcPr>
            <w:tcW w:w="0" w:type="auto"/>
            <w:hideMark/>
          </w:tcPr>
          <w:p w14:paraId="66DDE960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Vulnerable to dictionary and brute-force attacks</w:t>
            </w:r>
          </w:p>
        </w:tc>
        <w:tc>
          <w:tcPr>
            <w:tcW w:w="0" w:type="auto"/>
            <w:hideMark/>
          </w:tcPr>
          <w:p w14:paraId="6A4EE981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Better than WEP, but outdated and vulnerable.</w:t>
            </w:r>
          </w:p>
        </w:tc>
        <w:tc>
          <w:tcPr>
            <w:tcW w:w="0" w:type="auto"/>
            <w:hideMark/>
          </w:tcPr>
          <w:p w14:paraId="7060EDB3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Small networks, older setups</w:t>
            </w:r>
          </w:p>
        </w:tc>
      </w:tr>
      <w:tr w:rsidR="00CA48AD" w:rsidRPr="00CA48AD" w14:paraId="6B6B09DC" w14:textId="77777777" w:rsidTr="00CA48AD">
        <w:tc>
          <w:tcPr>
            <w:tcW w:w="1117" w:type="dxa"/>
            <w:hideMark/>
          </w:tcPr>
          <w:p w14:paraId="7EE43155" w14:textId="77777777" w:rsidR="00CA48AD" w:rsidRPr="00CA48AD" w:rsidRDefault="00CA48AD" w:rsidP="00CA48AD">
            <w:pPr>
              <w:spacing w:after="160" w:line="278" w:lineRule="auto"/>
            </w:pPr>
            <w:r w:rsidRPr="00CA48AD">
              <w:rPr>
                <w:b/>
                <w:bCs/>
              </w:rPr>
              <w:t>WPA2</w:t>
            </w:r>
          </w:p>
        </w:tc>
        <w:tc>
          <w:tcPr>
            <w:tcW w:w="1498" w:type="dxa"/>
            <w:hideMark/>
          </w:tcPr>
          <w:p w14:paraId="13459459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AES (Advanced Encryption Standard)</w:t>
            </w:r>
          </w:p>
        </w:tc>
        <w:tc>
          <w:tcPr>
            <w:tcW w:w="1704" w:type="dxa"/>
            <w:hideMark/>
          </w:tcPr>
          <w:p w14:paraId="6F58E795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PSK (Pre-shared key) or 802.1X</w:t>
            </w:r>
          </w:p>
        </w:tc>
        <w:tc>
          <w:tcPr>
            <w:tcW w:w="0" w:type="auto"/>
            <w:hideMark/>
          </w:tcPr>
          <w:p w14:paraId="40B92362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Strong, reliable, widely used</w:t>
            </w:r>
          </w:p>
        </w:tc>
        <w:tc>
          <w:tcPr>
            <w:tcW w:w="0" w:type="auto"/>
            <w:hideMark/>
          </w:tcPr>
          <w:p w14:paraId="198F41F1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Few known vulnerabilities, still secure if updated</w:t>
            </w:r>
          </w:p>
        </w:tc>
        <w:tc>
          <w:tcPr>
            <w:tcW w:w="0" w:type="auto"/>
            <w:hideMark/>
          </w:tcPr>
          <w:p w14:paraId="27E17E23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Most common choice for home and business networks.</w:t>
            </w:r>
          </w:p>
        </w:tc>
        <w:tc>
          <w:tcPr>
            <w:tcW w:w="0" w:type="auto"/>
            <w:hideMark/>
          </w:tcPr>
          <w:p w14:paraId="10B0D86A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Home and business networks</w:t>
            </w:r>
          </w:p>
        </w:tc>
      </w:tr>
      <w:tr w:rsidR="00CA48AD" w:rsidRPr="00CA48AD" w14:paraId="6FE6912E" w14:textId="77777777" w:rsidTr="00CA48AD">
        <w:tc>
          <w:tcPr>
            <w:tcW w:w="1117" w:type="dxa"/>
            <w:hideMark/>
          </w:tcPr>
          <w:p w14:paraId="04663556" w14:textId="77777777" w:rsidR="00CA48AD" w:rsidRPr="00CA48AD" w:rsidRDefault="00CA48AD" w:rsidP="00CA48AD">
            <w:pPr>
              <w:spacing w:after="160" w:line="278" w:lineRule="auto"/>
            </w:pPr>
            <w:r w:rsidRPr="00CA48AD">
              <w:rPr>
                <w:b/>
                <w:bCs/>
              </w:rPr>
              <w:t>WPA3</w:t>
            </w:r>
          </w:p>
        </w:tc>
        <w:tc>
          <w:tcPr>
            <w:tcW w:w="1498" w:type="dxa"/>
            <w:hideMark/>
          </w:tcPr>
          <w:p w14:paraId="6018D3D2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AES with 256-bit keys</w:t>
            </w:r>
          </w:p>
        </w:tc>
        <w:tc>
          <w:tcPr>
            <w:tcW w:w="1704" w:type="dxa"/>
            <w:hideMark/>
          </w:tcPr>
          <w:p w14:paraId="3383063E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Simultaneous Authentication of Equals (SAE)</w:t>
            </w:r>
          </w:p>
        </w:tc>
        <w:tc>
          <w:tcPr>
            <w:tcW w:w="0" w:type="auto"/>
            <w:hideMark/>
          </w:tcPr>
          <w:p w14:paraId="44934207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Strongest encryption, better protection against attacks</w:t>
            </w:r>
          </w:p>
        </w:tc>
        <w:tc>
          <w:tcPr>
            <w:tcW w:w="0" w:type="auto"/>
            <w:hideMark/>
          </w:tcPr>
          <w:p w14:paraId="6058E7A6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Fewer vulnerabilities, more robust than WPA2</w:t>
            </w:r>
          </w:p>
        </w:tc>
        <w:tc>
          <w:tcPr>
            <w:tcW w:w="0" w:type="auto"/>
            <w:hideMark/>
          </w:tcPr>
          <w:p w14:paraId="4DBBB4BA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Best choice for modern networks, offers the highest security.</w:t>
            </w:r>
          </w:p>
        </w:tc>
        <w:tc>
          <w:tcPr>
            <w:tcW w:w="0" w:type="auto"/>
            <w:hideMark/>
          </w:tcPr>
          <w:p w14:paraId="35113337" w14:textId="77777777" w:rsidR="00CA48AD" w:rsidRPr="00CA48AD" w:rsidRDefault="00CA48AD" w:rsidP="00CA48AD">
            <w:pPr>
              <w:spacing w:after="160" w:line="278" w:lineRule="auto"/>
            </w:pPr>
            <w:r w:rsidRPr="00CA48AD">
              <w:t>Latest home, business, and public networks</w:t>
            </w:r>
          </w:p>
        </w:tc>
      </w:tr>
    </w:tbl>
    <w:p w14:paraId="31E08F8F" w14:textId="6851A071" w:rsidR="00CA48AD" w:rsidRDefault="00CA48AD">
      <w:r w:rsidRPr="00CA48AD">
        <w:t>3. Explain the differences between WEP, WPA, WPA2, and WP</w:t>
      </w:r>
      <w:r>
        <w:t>A3 :</w:t>
      </w:r>
    </w:p>
    <w:sectPr w:rsidR="00CA48AD" w:rsidSect="00CA48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AD"/>
    <w:rsid w:val="004B55A8"/>
    <w:rsid w:val="00CA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0A9D"/>
  <w15:chartTrackingRefBased/>
  <w15:docId w15:val="{AD60CE6F-D5DD-4F94-9764-16F445F8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8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8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8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8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8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8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8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8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8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8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A4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1</cp:revision>
  <dcterms:created xsi:type="dcterms:W3CDTF">2025-04-27T05:05:00Z</dcterms:created>
  <dcterms:modified xsi:type="dcterms:W3CDTF">2025-04-27T05:07:00Z</dcterms:modified>
</cp:coreProperties>
</file>