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671C3" w14:textId="7725E9F7" w:rsidR="00D239CD" w:rsidRPr="00F51620" w:rsidRDefault="00D239CD">
      <w:pPr>
        <w:rPr>
          <w:rFonts w:cstheme="minorHAnsi"/>
          <w:b/>
          <w:bCs/>
          <w:sz w:val="28"/>
          <w:szCs w:val="28"/>
        </w:rPr>
      </w:pPr>
      <w:r w:rsidRPr="00F51620">
        <w:rPr>
          <w:rFonts w:cstheme="minorHAnsi"/>
          <w:b/>
          <w:bCs/>
          <w:sz w:val="28"/>
          <w:szCs w:val="28"/>
        </w:rPr>
        <w:t>Laplace Smoothing</w:t>
      </w:r>
      <w:r w:rsidR="008854CA">
        <w:rPr>
          <w:rFonts w:cstheme="minorHAnsi"/>
          <w:b/>
          <w:bCs/>
          <w:sz w:val="28"/>
          <w:szCs w:val="28"/>
        </w:rPr>
        <w:t xml:space="preserve"> Or additive smoothing </w:t>
      </w:r>
      <w:r w:rsidRPr="00F51620">
        <w:rPr>
          <w:rFonts w:cstheme="minorHAnsi"/>
          <w:b/>
          <w:bCs/>
          <w:sz w:val="28"/>
          <w:szCs w:val="28"/>
        </w:rPr>
        <w:t>:</w:t>
      </w:r>
    </w:p>
    <w:p w14:paraId="403D3A08" w14:textId="73C0E166" w:rsidR="007201B8" w:rsidRPr="00C10761" w:rsidRDefault="00254B2E" w:rsidP="007201B8">
      <w:pPr>
        <w:rPr>
          <w:rFonts w:asciiTheme="majorHAnsi" w:hAnsiTheme="majorHAnsi" w:cstheme="majorHAnsi"/>
          <w:sz w:val="20"/>
          <w:szCs w:val="20"/>
        </w:rPr>
      </w:pPr>
      <w:r w:rsidRPr="00F51620">
        <w:rPr>
          <w:rFonts w:asciiTheme="majorHAnsi" w:hAnsiTheme="majorHAnsi" w:cstheme="majorHAnsi"/>
          <w:sz w:val="20"/>
          <w:szCs w:val="20"/>
        </w:rPr>
        <w:t xml:space="preserve">Let say, training data </w:t>
      </w:r>
      <w:r w:rsidR="00F51620" w:rsidRPr="00F51620">
        <w:rPr>
          <w:rFonts w:asciiTheme="majorHAnsi" w:hAnsiTheme="majorHAnsi" w:cstheme="majorHAnsi"/>
          <w:sz w:val="20"/>
          <w:szCs w:val="20"/>
        </w:rPr>
        <w:t xml:space="preserve">we </w:t>
      </w:r>
      <w:r w:rsidR="00F51620">
        <w:rPr>
          <w:rFonts w:asciiTheme="majorHAnsi" w:hAnsiTheme="majorHAnsi" w:cstheme="majorHAnsi"/>
          <w:sz w:val="20"/>
          <w:szCs w:val="20"/>
        </w:rPr>
        <w:t xml:space="preserve">pre-processed it and prior class and likelihood calculated. </w:t>
      </w:r>
      <w:r w:rsidR="00F51620">
        <w:rPr>
          <w:rFonts w:asciiTheme="majorHAnsi" w:hAnsiTheme="majorHAnsi" w:cstheme="majorHAnsi"/>
          <w:sz w:val="20"/>
          <w:szCs w:val="20"/>
        </w:rPr>
        <w:br/>
        <w:t>Now let’s say we have a test text</w:t>
      </w:r>
      <w:r w:rsidR="006B1FD1">
        <w:rPr>
          <w:rFonts w:asciiTheme="majorHAnsi" w:hAnsiTheme="majorHAnsi" w:cstheme="majorHAnsi"/>
          <w:sz w:val="20"/>
          <w:szCs w:val="20"/>
        </w:rPr>
        <w:t xml:space="preserve"> and we have new word in the test text.</w:t>
      </w:r>
      <w:r w:rsidR="006B1FD1">
        <w:rPr>
          <w:rFonts w:asciiTheme="majorHAnsi" w:hAnsiTheme="majorHAnsi" w:cstheme="majorHAnsi"/>
          <w:sz w:val="20"/>
          <w:szCs w:val="20"/>
        </w:rPr>
        <w:br/>
        <w:t xml:space="preserve">we cannot put it as “0” while calculating the prior and likelihood on test data because, enter output will become zero </w:t>
      </w:r>
      <w:r w:rsidR="007201B8">
        <w:rPr>
          <w:rFonts w:asciiTheme="majorHAnsi" w:hAnsiTheme="majorHAnsi" w:cstheme="majorHAnsi"/>
          <w:sz w:val="20"/>
          <w:szCs w:val="20"/>
        </w:rPr>
        <w:t xml:space="preserve">or dropping </w:t>
      </w:r>
      <w:r w:rsidR="006B1FD1">
        <w:rPr>
          <w:rFonts w:asciiTheme="majorHAnsi" w:hAnsiTheme="majorHAnsi" w:cstheme="majorHAnsi"/>
          <w:sz w:val="20"/>
          <w:szCs w:val="20"/>
        </w:rPr>
        <w:t xml:space="preserve">which is not correct. </w:t>
      </w:r>
      <w:r w:rsidR="00111651">
        <w:rPr>
          <w:rFonts w:asciiTheme="majorHAnsi" w:hAnsiTheme="majorHAnsi" w:cstheme="majorHAnsi"/>
          <w:sz w:val="20"/>
          <w:szCs w:val="20"/>
        </w:rPr>
        <w:t>So,</w:t>
      </w:r>
      <w:r w:rsidR="006B1FD1">
        <w:rPr>
          <w:rFonts w:asciiTheme="majorHAnsi" w:hAnsiTheme="majorHAnsi" w:cstheme="majorHAnsi"/>
          <w:sz w:val="20"/>
          <w:szCs w:val="20"/>
        </w:rPr>
        <w:t xml:space="preserve"> we use Laplace </w:t>
      </w:r>
      <w:r w:rsidR="00102915">
        <w:rPr>
          <w:rFonts w:asciiTheme="majorHAnsi" w:hAnsiTheme="majorHAnsi" w:cstheme="majorHAnsi"/>
          <w:sz w:val="20"/>
          <w:szCs w:val="20"/>
        </w:rPr>
        <w:t>smoothing</w:t>
      </w:r>
      <w:r w:rsidR="006B1FD1">
        <w:rPr>
          <w:rFonts w:asciiTheme="majorHAnsi" w:hAnsiTheme="majorHAnsi" w:cstheme="majorHAnsi"/>
          <w:sz w:val="20"/>
          <w:szCs w:val="20"/>
        </w:rPr>
        <w:t xml:space="preserve"> technique to avoid this issue</w:t>
      </w:r>
      <w:r w:rsidR="00575959">
        <w:rPr>
          <w:rFonts w:asciiTheme="majorHAnsi" w:hAnsiTheme="majorHAnsi" w:cstheme="majorHAnsi"/>
          <w:sz w:val="20"/>
          <w:szCs w:val="20"/>
        </w:rPr>
        <w:t>.</w:t>
      </w:r>
      <w:r w:rsidR="007201B8">
        <w:rPr>
          <w:rFonts w:asciiTheme="majorHAnsi" w:hAnsiTheme="majorHAnsi" w:cstheme="majorHAnsi"/>
          <w:sz w:val="20"/>
          <w:szCs w:val="20"/>
        </w:rPr>
        <w:t xml:space="preserve"> </w:t>
      </w:r>
      <w:r w:rsidR="00111651">
        <w:rPr>
          <w:rFonts w:asciiTheme="majorHAnsi" w:hAnsiTheme="majorHAnsi" w:cstheme="majorHAnsi"/>
          <w:sz w:val="20"/>
          <w:szCs w:val="20"/>
        </w:rPr>
        <w:br/>
        <w:t xml:space="preserve">Example: If w’ is not in train data set and we compute our probability for that, </w:t>
      </w:r>
      <w:r w:rsidR="00C12F47">
        <w:rPr>
          <w:rFonts w:asciiTheme="majorHAnsi" w:hAnsiTheme="majorHAnsi" w:cstheme="majorHAnsi"/>
          <w:sz w:val="20"/>
          <w:szCs w:val="20"/>
        </w:rPr>
        <w:br/>
      </w:r>
      <w:r w:rsidR="00C12F47">
        <w:rPr>
          <w:noProof/>
        </w:rPr>
        <w:drawing>
          <wp:inline distT="0" distB="0" distL="0" distR="0" wp14:anchorId="4993F672" wp14:editId="07F8C8AA">
            <wp:extent cx="2835798" cy="143607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1326" cy="14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FE8">
        <w:rPr>
          <w:rFonts w:asciiTheme="majorHAnsi" w:hAnsiTheme="majorHAnsi" w:cstheme="majorHAnsi"/>
          <w:sz w:val="20"/>
          <w:szCs w:val="20"/>
        </w:rPr>
        <w:br/>
      </w:r>
      <w:r w:rsidR="00B23FE8" w:rsidRPr="003327E8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17CC7D9A" wp14:editId="57185E27">
            <wp:extent cx="2873705" cy="160202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093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651">
        <w:rPr>
          <w:rFonts w:asciiTheme="majorHAnsi" w:hAnsiTheme="majorHAnsi" w:cstheme="majorHAnsi"/>
          <w:sz w:val="20"/>
          <w:szCs w:val="20"/>
        </w:rPr>
        <w:br/>
      </w:r>
      <w:r w:rsidR="006721C2" w:rsidRPr="003327E8">
        <w:rPr>
          <w:rFonts w:asciiTheme="majorHAnsi" w:hAnsiTheme="majorHAnsi" w:cstheme="majorHAnsi"/>
          <w:sz w:val="20"/>
          <w:szCs w:val="20"/>
        </w:rPr>
        <w:t>To avoid this issue, we have method called Laplace smoothing. Here, we have formulae</w:t>
      </w:r>
      <w:r w:rsidR="006721C2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6721C2" w:rsidRPr="00C10761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2DC792F0" wp14:editId="0D51A13A">
            <wp:extent cx="3206262" cy="157572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7137" cy="15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68C2" w14:textId="3D2EC63F" w:rsidR="00C10761" w:rsidRPr="00C10761" w:rsidRDefault="00C10761" w:rsidP="00815936">
      <w:pPr>
        <w:rPr>
          <w:rFonts w:asciiTheme="majorHAnsi" w:hAnsiTheme="majorHAnsi" w:cstheme="majorHAnsi"/>
          <w:sz w:val="20"/>
          <w:szCs w:val="20"/>
        </w:rPr>
      </w:pPr>
      <w:r w:rsidRPr="00C10761">
        <w:rPr>
          <w:rFonts w:asciiTheme="majorHAnsi" w:hAnsiTheme="majorHAnsi" w:cstheme="majorHAnsi"/>
          <w:sz w:val="20"/>
          <w:szCs w:val="20"/>
        </w:rPr>
        <w:t>Here K is number of w’ values we can take. Here, the k value = 2 because the possible values of w’ is 2 i.e., 1 -  present,0-not present</w:t>
      </w:r>
      <w:r w:rsidR="005D0CA9">
        <w:rPr>
          <w:rFonts w:asciiTheme="majorHAnsi" w:hAnsiTheme="majorHAnsi" w:cstheme="majorHAnsi"/>
          <w:sz w:val="20"/>
          <w:szCs w:val="20"/>
        </w:rPr>
        <w:t xml:space="preserve"> and we are looking on binary BOW and not count </w:t>
      </w:r>
      <w:r w:rsidR="002C2050">
        <w:rPr>
          <w:rFonts w:asciiTheme="majorHAnsi" w:hAnsiTheme="majorHAnsi" w:cstheme="majorHAnsi"/>
          <w:sz w:val="20"/>
          <w:szCs w:val="20"/>
        </w:rPr>
        <w:t>vectorized</w:t>
      </w:r>
      <w:r w:rsidR="005D0CA9">
        <w:rPr>
          <w:rFonts w:asciiTheme="majorHAnsi" w:hAnsiTheme="majorHAnsi" w:cstheme="majorHAnsi"/>
          <w:sz w:val="20"/>
          <w:szCs w:val="20"/>
        </w:rPr>
        <w:t xml:space="preserve"> BOW</w:t>
      </w:r>
      <w:r w:rsidRPr="00C10761">
        <w:rPr>
          <w:rFonts w:asciiTheme="majorHAnsi" w:hAnsiTheme="majorHAnsi" w:cstheme="majorHAnsi"/>
          <w:sz w:val="20"/>
          <w:szCs w:val="20"/>
        </w:rPr>
        <w:t>. And alpha value is typically 1</w:t>
      </w:r>
      <w:r w:rsidR="00BE3117">
        <w:rPr>
          <w:rFonts w:asciiTheme="majorHAnsi" w:hAnsiTheme="majorHAnsi" w:cstheme="majorHAnsi"/>
          <w:sz w:val="20"/>
          <w:szCs w:val="20"/>
        </w:rPr>
        <w:t xml:space="preserve"> and n1 is number of words</w:t>
      </w:r>
      <w:r w:rsidR="005B6351">
        <w:rPr>
          <w:rFonts w:asciiTheme="majorHAnsi" w:hAnsiTheme="majorHAnsi" w:cstheme="majorHAnsi"/>
          <w:sz w:val="20"/>
          <w:szCs w:val="20"/>
        </w:rPr>
        <w:t>.</w:t>
      </w:r>
      <w:r w:rsidR="005B6351">
        <w:rPr>
          <w:rFonts w:asciiTheme="majorHAnsi" w:hAnsiTheme="majorHAnsi" w:cstheme="majorHAnsi"/>
          <w:sz w:val="20"/>
          <w:szCs w:val="20"/>
        </w:rPr>
        <w:br/>
        <w:t>Another example below:</w:t>
      </w:r>
      <w:r w:rsidR="005B6351">
        <w:rPr>
          <w:rFonts w:asciiTheme="majorHAnsi" w:hAnsiTheme="majorHAnsi" w:cstheme="majorHAnsi"/>
          <w:sz w:val="20"/>
          <w:szCs w:val="20"/>
        </w:rPr>
        <w:br/>
      </w:r>
      <w:r w:rsidR="005B6351">
        <w:rPr>
          <w:noProof/>
        </w:rPr>
        <w:lastRenderedPageBreak/>
        <w:drawing>
          <wp:inline distT="0" distB="0" distL="0" distR="0" wp14:anchorId="3EC3535F" wp14:editId="08BD85D2">
            <wp:extent cx="3419673" cy="16119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789" cy="163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533">
        <w:rPr>
          <w:rFonts w:asciiTheme="majorHAnsi" w:hAnsiTheme="majorHAnsi" w:cstheme="majorHAnsi"/>
          <w:sz w:val="20"/>
          <w:szCs w:val="20"/>
        </w:rPr>
        <w:br/>
        <w:t>Here n1 =100,k=2 as we using binary BOW</w:t>
      </w:r>
      <w:r w:rsidR="00B27112">
        <w:rPr>
          <w:rFonts w:asciiTheme="majorHAnsi" w:hAnsiTheme="majorHAnsi" w:cstheme="majorHAnsi"/>
          <w:sz w:val="20"/>
          <w:szCs w:val="20"/>
        </w:rPr>
        <w:br/>
      </w:r>
      <w:r w:rsidR="00E048C7">
        <w:rPr>
          <w:rFonts w:asciiTheme="majorHAnsi" w:hAnsiTheme="majorHAnsi" w:cstheme="majorHAnsi"/>
          <w:sz w:val="20"/>
          <w:szCs w:val="20"/>
        </w:rPr>
        <w:t xml:space="preserve">The final out is not 0 here and the final output </w:t>
      </w:r>
      <w:r w:rsidR="00C12F47">
        <w:rPr>
          <w:rFonts w:asciiTheme="majorHAnsi" w:hAnsiTheme="majorHAnsi" w:cstheme="majorHAnsi"/>
          <w:sz w:val="20"/>
          <w:szCs w:val="20"/>
        </w:rPr>
        <w:t>mentioned</w:t>
      </w:r>
      <w:r w:rsidR="00E048C7">
        <w:rPr>
          <w:rFonts w:asciiTheme="majorHAnsi" w:hAnsiTheme="majorHAnsi" w:cstheme="majorHAnsi"/>
          <w:sz w:val="20"/>
          <w:szCs w:val="20"/>
        </w:rPr>
        <w:t xml:space="preserve"> in image 1 is also not 0</w:t>
      </w:r>
      <w:r w:rsidR="00582982">
        <w:rPr>
          <w:rFonts w:asciiTheme="majorHAnsi" w:hAnsiTheme="majorHAnsi" w:cstheme="majorHAnsi"/>
          <w:sz w:val="20"/>
          <w:szCs w:val="20"/>
        </w:rPr>
        <w:br/>
        <w:t xml:space="preserve">Now let’s take what happens when we increase the </w:t>
      </w:r>
      <w:r w:rsidR="00D122AC">
        <w:rPr>
          <w:rFonts w:asciiTheme="majorHAnsi" w:hAnsiTheme="majorHAnsi" w:cstheme="majorHAnsi"/>
          <w:sz w:val="20"/>
          <w:szCs w:val="20"/>
        </w:rPr>
        <w:t>alpha value</w:t>
      </w:r>
      <w:r w:rsidR="00D122AC">
        <w:rPr>
          <w:rFonts w:asciiTheme="majorHAnsi" w:hAnsiTheme="majorHAnsi" w:cstheme="majorHAnsi"/>
          <w:sz w:val="20"/>
          <w:szCs w:val="20"/>
        </w:rPr>
        <w:br/>
      </w:r>
      <w:r w:rsidR="00D122AC">
        <w:rPr>
          <w:noProof/>
        </w:rPr>
        <w:drawing>
          <wp:inline distT="0" distB="0" distL="0" distR="0" wp14:anchorId="6B1D5F08" wp14:editId="44556286">
            <wp:extent cx="3657600" cy="18104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029" cy="18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2AC">
        <w:rPr>
          <w:rFonts w:asciiTheme="majorHAnsi" w:hAnsiTheme="majorHAnsi" w:cstheme="majorHAnsi"/>
          <w:sz w:val="20"/>
          <w:szCs w:val="20"/>
        </w:rPr>
        <w:br/>
        <w:t xml:space="preserve">As we increase the alpha value, we’re moving towards uniform distribution </w:t>
      </w:r>
      <w:proofErr w:type="spellStart"/>
      <w:r w:rsidR="00D122AC">
        <w:rPr>
          <w:rFonts w:asciiTheme="majorHAnsi" w:hAnsiTheme="majorHAnsi" w:cstheme="majorHAnsi"/>
          <w:sz w:val="20"/>
          <w:szCs w:val="20"/>
        </w:rPr>
        <w:t>i.e</w:t>
      </w:r>
      <w:proofErr w:type="spellEnd"/>
      <w:r w:rsidR="00D122AC">
        <w:rPr>
          <w:rFonts w:asciiTheme="majorHAnsi" w:hAnsiTheme="majorHAnsi" w:cstheme="majorHAnsi"/>
          <w:sz w:val="20"/>
          <w:szCs w:val="20"/>
        </w:rPr>
        <w:t xml:space="preserve">, </w:t>
      </w:r>
      <w:r w:rsidR="00370341">
        <w:rPr>
          <w:rFonts w:asciiTheme="majorHAnsi" w:hAnsiTheme="majorHAnsi" w:cstheme="majorHAnsi"/>
          <w:sz w:val="20"/>
          <w:szCs w:val="20"/>
        </w:rPr>
        <w:t xml:space="preserve">½ </w:t>
      </w:r>
      <w:r w:rsidR="00370341">
        <w:rPr>
          <w:rFonts w:asciiTheme="majorHAnsi" w:hAnsiTheme="majorHAnsi" w:cstheme="majorHAnsi"/>
          <w:sz w:val="20"/>
          <w:szCs w:val="20"/>
        </w:rPr>
        <w:br/>
        <w:t xml:space="preserve">Meaning half probability </w:t>
      </w:r>
      <w:r w:rsidR="00370341">
        <w:rPr>
          <w:rFonts w:asciiTheme="majorHAnsi" w:hAnsiTheme="majorHAnsi" w:cstheme="majorHAnsi"/>
          <w:sz w:val="20"/>
          <w:szCs w:val="20"/>
        </w:rPr>
        <w:t xml:space="preserve">distributed </w:t>
      </w:r>
      <w:r w:rsidR="00370341">
        <w:rPr>
          <w:rFonts w:asciiTheme="majorHAnsi" w:hAnsiTheme="majorHAnsi" w:cstheme="majorHAnsi"/>
          <w:sz w:val="20"/>
          <w:szCs w:val="20"/>
        </w:rPr>
        <w:t>equally when y=1 and y = 0</w:t>
      </w:r>
      <w:r w:rsidR="002F1DBE">
        <w:rPr>
          <w:rFonts w:asciiTheme="majorHAnsi" w:hAnsiTheme="majorHAnsi" w:cstheme="majorHAnsi"/>
          <w:sz w:val="20"/>
          <w:szCs w:val="20"/>
        </w:rPr>
        <w:t>.</w:t>
      </w:r>
      <w:r w:rsidR="00815936">
        <w:rPr>
          <w:rFonts w:asciiTheme="majorHAnsi" w:hAnsiTheme="majorHAnsi" w:cstheme="majorHAnsi"/>
          <w:sz w:val="20"/>
          <w:szCs w:val="20"/>
        </w:rPr>
        <w:t xml:space="preserve"> When we do it? Explained below</w:t>
      </w:r>
      <w:r w:rsidR="00815936">
        <w:rPr>
          <w:rFonts w:asciiTheme="majorHAnsi" w:hAnsiTheme="majorHAnsi" w:cstheme="majorHAnsi"/>
          <w:sz w:val="20"/>
          <w:szCs w:val="20"/>
        </w:rPr>
        <w:br/>
        <w:t>When num and denominator are small, then we will have less confidence. In that case, we going to increase the alpha value and moving it to uniform distribution</w:t>
      </w:r>
      <w:r w:rsidR="00815936">
        <w:rPr>
          <w:rFonts w:asciiTheme="majorHAnsi" w:hAnsiTheme="majorHAnsi" w:cstheme="majorHAnsi"/>
          <w:sz w:val="20"/>
          <w:szCs w:val="20"/>
        </w:rPr>
        <w:br/>
        <w:t xml:space="preserve"> </w:t>
      </w:r>
      <w:r w:rsidR="002F1DBE">
        <w:rPr>
          <w:rFonts w:asciiTheme="majorHAnsi" w:hAnsiTheme="majorHAnsi" w:cstheme="majorHAnsi"/>
          <w:sz w:val="20"/>
          <w:szCs w:val="20"/>
        </w:rPr>
        <w:br/>
        <w:t xml:space="preserve">So in general, mostly we will add Laplace smoothing even if we didn’t get the output = 0 </w:t>
      </w:r>
      <w:r w:rsidR="006A1D95">
        <w:rPr>
          <w:rFonts w:asciiTheme="majorHAnsi" w:hAnsiTheme="majorHAnsi" w:cstheme="majorHAnsi"/>
          <w:sz w:val="20"/>
          <w:szCs w:val="20"/>
        </w:rPr>
        <w:br/>
        <w:t>Typically, alpha will be 1 in all functions</w:t>
      </w:r>
      <w:r w:rsidR="00A30EE2">
        <w:rPr>
          <w:rFonts w:asciiTheme="majorHAnsi" w:hAnsiTheme="majorHAnsi" w:cstheme="majorHAnsi"/>
          <w:sz w:val="20"/>
          <w:szCs w:val="20"/>
        </w:rPr>
        <w:t xml:space="preserve"> and we will increase if we have less confidence ratio</w:t>
      </w:r>
      <w:bookmarkStart w:id="0" w:name="_GoBack"/>
      <w:bookmarkEnd w:id="0"/>
    </w:p>
    <w:sectPr w:rsidR="00C10761" w:rsidRPr="00C107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5B54B7" w14:textId="77777777" w:rsidR="00077BFA" w:rsidRDefault="00077BFA" w:rsidP="00D239CD">
      <w:pPr>
        <w:spacing w:after="0" w:line="240" w:lineRule="auto"/>
      </w:pPr>
      <w:r>
        <w:separator/>
      </w:r>
    </w:p>
  </w:endnote>
  <w:endnote w:type="continuationSeparator" w:id="0">
    <w:p w14:paraId="45A95405" w14:textId="77777777" w:rsidR="00077BFA" w:rsidRDefault="00077BFA" w:rsidP="00D23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A425BE" w14:textId="77777777" w:rsidR="00077BFA" w:rsidRDefault="00077BFA" w:rsidP="00D239CD">
      <w:pPr>
        <w:spacing w:after="0" w:line="240" w:lineRule="auto"/>
      </w:pPr>
      <w:r>
        <w:separator/>
      </w:r>
    </w:p>
  </w:footnote>
  <w:footnote w:type="continuationSeparator" w:id="0">
    <w:p w14:paraId="206EA5ED" w14:textId="77777777" w:rsidR="00077BFA" w:rsidRDefault="00077BFA" w:rsidP="00D239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191"/>
    <w:rsid w:val="00045B0D"/>
    <w:rsid w:val="00077BFA"/>
    <w:rsid w:val="00102915"/>
    <w:rsid w:val="00111651"/>
    <w:rsid w:val="00186E30"/>
    <w:rsid w:val="00254B2E"/>
    <w:rsid w:val="002C2050"/>
    <w:rsid w:val="002F1DBE"/>
    <w:rsid w:val="003327E8"/>
    <w:rsid w:val="00370341"/>
    <w:rsid w:val="00404191"/>
    <w:rsid w:val="00496DFC"/>
    <w:rsid w:val="00575959"/>
    <w:rsid w:val="00582982"/>
    <w:rsid w:val="005B6351"/>
    <w:rsid w:val="005D0CA9"/>
    <w:rsid w:val="006721C2"/>
    <w:rsid w:val="006A1D95"/>
    <w:rsid w:val="006B1FD1"/>
    <w:rsid w:val="007201B8"/>
    <w:rsid w:val="007856FA"/>
    <w:rsid w:val="00815936"/>
    <w:rsid w:val="008854CA"/>
    <w:rsid w:val="009215EE"/>
    <w:rsid w:val="00A30EE2"/>
    <w:rsid w:val="00B23FE8"/>
    <w:rsid w:val="00B27112"/>
    <w:rsid w:val="00BE3117"/>
    <w:rsid w:val="00C10761"/>
    <w:rsid w:val="00C12F47"/>
    <w:rsid w:val="00CF1533"/>
    <w:rsid w:val="00D122AC"/>
    <w:rsid w:val="00D239CD"/>
    <w:rsid w:val="00E048C7"/>
    <w:rsid w:val="00EC44B0"/>
    <w:rsid w:val="00EE57D1"/>
    <w:rsid w:val="00F5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C0F5A"/>
  <w15:chartTrackingRefBased/>
  <w15:docId w15:val="{0DC57080-815B-432A-9455-FF91AB5BC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F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F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0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 Gajjela</dc:creator>
  <cp:keywords/>
  <dc:description/>
  <cp:lastModifiedBy>Sharath chandra Gajjela</cp:lastModifiedBy>
  <cp:revision>27</cp:revision>
  <dcterms:created xsi:type="dcterms:W3CDTF">2019-11-20T07:48:00Z</dcterms:created>
  <dcterms:modified xsi:type="dcterms:W3CDTF">2019-11-22T03:35:00Z</dcterms:modified>
</cp:coreProperties>
</file>