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5E17" w14:textId="2A6CD4E2" w:rsidR="00E62424" w:rsidRDefault="00E62424" w:rsidP="00D56543">
      <w:pPr>
        <w:pStyle w:val="Title"/>
        <w:rPr>
          <w:b/>
          <w:bCs/>
        </w:rPr>
      </w:pPr>
      <w:r>
        <w:t>Multiclass Classification</w:t>
      </w:r>
      <w:r w:rsidR="00A16D11">
        <w:t xml:space="preserve">: </w:t>
      </w:r>
      <w:r w:rsidR="00590B0D" w:rsidRPr="00590B0D">
        <w:rPr>
          <w:b/>
          <w:bCs/>
        </w:rPr>
        <w:t>Predict</w:t>
      </w:r>
      <w:r w:rsidR="00421EC6">
        <w:rPr>
          <w:b/>
          <w:bCs/>
        </w:rPr>
        <w:t>ing</w:t>
      </w:r>
      <w:r w:rsidR="00590B0D" w:rsidRPr="00590B0D">
        <w:rPr>
          <w:b/>
          <w:bCs/>
        </w:rPr>
        <w:t xml:space="preserve"> students' </w:t>
      </w:r>
      <w:r w:rsidR="00590B0D">
        <w:rPr>
          <w:b/>
          <w:bCs/>
        </w:rPr>
        <w:t>academic success and dropouts</w:t>
      </w:r>
    </w:p>
    <w:p w14:paraId="05A81949" w14:textId="77777777" w:rsidR="00D56543" w:rsidRPr="00D56543" w:rsidRDefault="00D56543" w:rsidP="00D56543"/>
    <w:p w14:paraId="6943C7CF" w14:textId="54ADA3C5" w:rsidR="00304AE7" w:rsidRDefault="00304AE7" w:rsidP="00D56543">
      <w:pPr>
        <w:rPr>
          <w:b/>
          <w:bCs/>
        </w:rPr>
      </w:pPr>
      <w:r w:rsidRPr="00D56543">
        <w:rPr>
          <w:b/>
          <w:bCs/>
        </w:rPr>
        <w:t>P</w:t>
      </w:r>
      <w:r>
        <w:rPr>
          <w:b/>
          <w:bCs/>
        </w:rPr>
        <w:t xml:space="preserve">articipants: </w:t>
      </w:r>
    </w:p>
    <w:p w14:paraId="70552A68" w14:textId="12DBDA16" w:rsidR="00D56543" w:rsidRDefault="00D56543" w:rsidP="00D56543">
      <w:r w:rsidRPr="00D56543">
        <w:rPr>
          <w:b/>
          <w:bCs/>
        </w:rPr>
        <w:t xml:space="preserve">Problem </w:t>
      </w:r>
      <w:r w:rsidR="00732DCB">
        <w:rPr>
          <w:b/>
          <w:bCs/>
        </w:rPr>
        <w:t>Abstract</w:t>
      </w:r>
      <w:r w:rsidRPr="00D56543">
        <w:t xml:space="preserve">: Education institutions face challenges in tracking students' progress, identifying at-risk students, and ensuring they receive </w:t>
      </w:r>
      <w:r w:rsidR="00417645">
        <w:t xml:space="preserve">the </w:t>
      </w:r>
      <w:r w:rsidRPr="00D56543">
        <w:t>necessary interventions to help them graduate</w:t>
      </w:r>
      <w:r w:rsidR="00417645">
        <w:t xml:space="preserve"> and take precautions regarding student dropouts</w:t>
      </w:r>
      <w:r w:rsidRPr="00D56543">
        <w:t>. Accurate predictions on student outcomes</w:t>
      </w:r>
      <w:r w:rsidR="00417645">
        <w:t xml:space="preserve">, </w:t>
      </w:r>
      <w:r w:rsidRPr="00D56543">
        <w:t xml:space="preserve">whether they will graduate, </w:t>
      </w:r>
      <w:r w:rsidR="00417645">
        <w:t>drop out</w:t>
      </w:r>
      <w:r w:rsidRPr="00D56543">
        <w:t>, or continue their studies</w:t>
      </w:r>
      <w:r w:rsidR="00417645">
        <w:t xml:space="preserve">, </w:t>
      </w:r>
      <w:r w:rsidRPr="00D56543">
        <w:t xml:space="preserve">can empower educational institutions to take proactive measures. By leveraging data, we aim to develop a machine learning model </w:t>
      </w:r>
      <w:r w:rsidR="00852BE6">
        <w:t>to</w:t>
      </w:r>
      <w:r w:rsidRPr="00D56543">
        <w:t xml:space="preserve"> forecast these outcomes, allowing educators to intervene where necessary and maximize the number of successful graduates.</w:t>
      </w:r>
    </w:p>
    <w:p w14:paraId="20F4E42F" w14:textId="295EEE69" w:rsidR="00417645" w:rsidRDefault="00417645" w:rsidP="00D56543">
      <w:r w:rsidRPr="00D56543">
        <w:t>Predicting student outcomes can offer educational institutions insights into the efficacy of their programs, allow for timely interventions, and drive policy changes.</w:t>
      </w:r>
    </w:p>
    <w:p w14:paraId="66F65B60" w14:textId="5FB5070F" w:rsidR="00732DCB" w:rsidRPr="00D56543" w:rsidRDefault="00732DCB" w:rsidP="00D56543">
      <w:r w:rsidRPr="00732DCB">
        <w:t>Enter the potential of predictive analytics powered by machine learning. By harnessing the vast amounts of data that schools and colleges accumulat</w:t>
      </w:r>
      <w:r>
        <w:t xml:space="preserve">e, </w:t>
      </w:r>
      <w:r w:rsidRPr="00732DCB">
        <w:t>ranging from attendance records and exam scores to extracurricular activities and socio-economic indicators</w:t>
      </w:r>
      <w:r>
        <w:t>, we</w:t>
      </w:r>
      <w:r w:rsidRPr="00732DCB">
        <w:t xml:space="preserve"> can create predictive models to forecast student outcomes</w:t>
      </w:r>
      <w:r>
        <w:t xml:space="preserve"> accurately</w:t>
      </w:r>
      <w:r w:rsidRPr="00732DCB">
        <w:t xml:space="preserve">. Such models can provide insights into whether a student is likely to graduate, drop out, or continue their studies. The beauty of this approach is that it's not just reactive; it's proactive. </w:t>
      </w:r>
      <w:r>
        <w:t>Educators can anticipate challenges and intervene early instead of waiting for students to falter</w:t>
      </w:r>
      <w:r w:rsidRPr="00732DCB">
        <w:t>.</w:t>
      </w:r>
    </w:p>
    <w:p w14:paraId="40DA88C8" w14:textId="1A655ED2" w:rsidR="00417645" w:rsidRDefault="00B01339" w:rsidP="00417645">
      <w:r>
        <w:rPr>
          <w:b/>
          <w:bCs/>
        </w:rPr>
        <w:t>Project Design &amp; Milestones</w:t>
      </w:r>
      <w:r w:rsidR="00D56543" w:rsidRPr="00D56543">
        <w:t xml:space="preserve">: </w:t>
      </w:r>
    </w:p>
    <w:p w14:paraId="26A9A541" w14:textId="62C1B857" w:rsidR="00417645" w:rsidRDefault="00417645" w:rsidP="00417645">
      <w:r w:rsidRPr="00417645">
        <w:t xml:space="preserve">The dataset was created in a project that aims to </w:t>
      </w:r>
      <w:r>
        <w:t>reduce</w:t>
      </w:r>
      <w:r w:rsidRPr="00417645">
        <w:t xml:space="preserve"> academic dropout</w:t>
      </w:r>
      <w:r>
        <w:t>s</w:t>
      </w:r>
      <w:r w:rsidRPr="00417645">
        <w:t xml:space="preserve"> and failure in higher education by using machine learning </w:t>
      </w:r>
      <w:r w:rsidR="000F2D29">
        <w:t>models</w:t>
      </w:r>
      <w:r w:rsidRPr="00417645">
        <w:t xml:space="preserve"> to identify students at risk at an early stage of their </w:t>
      </w:r>
      <w:r w:rsidR="00852BE6">
        <w:t>educational</w:t>
      </w:r>
      <w:r w:rsidRPr="00417645">
        <w:t xml:space="preserve"> path so that strategies to support them can be put into place</w:t>
      </w:r>
      <w:r w:rsidR="00421EC6">
        <w:t>. The following dataset contains 4424 instances and 36 features</w:t>
      </w:r>
      <w:r w:rsidRPr="00417645">
        <w:t xml:space="preserve">. The dataset includes information </w:t>
      </w:r>
      <w:r>
        <w:t>about</w:t>
      </w:r>
      <w:r w:rsidRPr="00417645">
        <w:t xml:space="preserve"> student enrollment</w:t>
      </w:r>
      <w:r>
        <w:t xml:space="preserve">, </w:t>
      </w:r>
      <w:r w:rsidRPr="00417645">
        <w:t>academic path, demographics, and social-economic factors. The</w:t>
      </w:r>
      <w:r w:rsidR="00421EC6">
        <w:t xml:space="preserve"> target variable is ‘Target’</w:t>
      </w:r>
      <w:r w:rsidRPr="00417645">
        <w:t xml:space="preserve"> </w:t>
      </w:r>
      <w:r w:rsidR="00421EC6">
        <w:t xml:space="preserve">and has </w:t>
      </w:r>
      <w:r>
        <w:t xml:space="preserve">three </w:t>
      </w:r>
      <w:proofErr w:type="gramStart"/>
      <w:r>
        <w:t>categor</w:t>
      </w:r>
      <w:r w:rsidR="00421EC6">
        <w:t>ies</w:t>
      </w:r>
      <w:r w:rsidRPr="00417645">
        <w:t xml:space="preserve">  (</w:t>
      </w:r>
      <w:proofErr w:type="gramEnd"/>
      <w:r w:rsidRPr="00417645">
        <w:t xml:space="preserve">dropout, enrolled, and graduate at the end of the </w:t>
      </w:r>
      <w:r w:rsidR="00852BE6">
        <w:t>average</w:t>
      </w:r>
      <w:r w:rsidRPr="00417645">
        <w:t xml:space="preserve"> duration of the course</w:t>
      </w:r>
      <w:r w:rsidR="00421EC6">
        <w:t>)</w:t>
      </w:r>
      <w:r w:rsidRPr="00417645">
        <w:t xml:space="preserve">. </w:t>
      </w:r>
      <w:r w:rsidR="00421EC6" w:rsidRPr="00421EC6">
        <w:t xml:space="preserve">The problem is formulated as a </w:t>
      </w:r>
      <w:proofErr w:type="gramStart"/>
      <w:r w:rsidR="00421EC6" w:rsidRPr="00421EC6">
        <w:t>three category</w:t>
      </w:r>
      <w:proofErr w:type="gramEnd"/>
      <w:r w:rsidR="00421EC6" w:rsidRPr="00421EC6">
        <w:t xml:space="preserve"> classification task</w:t>
      </w:r>
      <w:r w:rsidR="00421EC6">
        <w:t>.</w:t>
      </w:r>
    </w:p>
    <w:p w14:paraId="13B3394E" w14:textId="77777777" w:rsidR="00D56543" w:rsidRPr="00D56543" w:rsidRDefault="00D56543" w:rsidP="00D56543">
      <w:r w:rsidRPr="00D56543">
        <w:rPr>
          <w:b/>
          <w:bCs/>
        </w:rPr>
        <w:t>Methodology</w:t>
      </w:r>
      <w:r w:rsidRPr="00D56543">
        <w:t>:</w:t>
      </w:r>
    </w:p>
    <w:p w14:paraId="5DAA2852" w14:textId="77777777" w:rsidR="00D56543" w:rsidRPr="00D56543" w:rsidRDefault="00D56543" w:rsidP="00D56543">
      <w:pPr>
        <w:numPr>
          <w:ilvl w:val="0"/>
          <w:numId w:val="2"/>
        </w:numPr>
      </w:pPr>
      <w:r w:rsidRPr="00D56543">
        <w:rPr>
          <w:b/>
          <w:bCs/>
        </w:rPr>
        <w:t>Data Preprocessing</w:t>
      </w:r>
      <w:r w:rsidRPr="00D56543">
        <w:t>:</w:t>
      </w:r>
    </w:p>
    <w:p w14:paraId="17FC2900" w14:textId="00A3A7E6" w:rsidR="00D33FBF" w:rsidRDefault="00D33FBF" w:rsidP="00D56543">
      <w:pPr>
        <w:numPr>
          <w:ilvl w:val="1"/>
          <w:numId w:val="2"/>
        </w:numPr>
      </w:pPr>
      <w:r>
        <w:t>Identify any imbalance in the dataset and adopt measures to handle an imbalanced dataset.</w:t>
      </w:r>
    </w:p>
    <w:p w14:paraId="63D9BA76" w14:textId="460A661C" w:rsidR="00D56543" w:rsidRPr="00D56543" w:rsidRDefault="00D56543" w:rsidP="00D56543">
      <w:pPr>
        <w:numPr>
          <w:ilvl w:val="1"/>
          <w:numId w:val="2"/>
        </w:numPr>
      </w:pPr>
      <w:r w:rsidRPr="00D56543">
        <w:t>Handle missing values using imputation or deletion.</w:t>
      </w:r>
    </w:p>
    <w:p w14:paraId="32D3378E" w14:textId="77777777" w:rsidR="00D56543" w:rsidRDefault="00D56543" w:rsidP="00D56543">
      <w:pPr>
        <w:numPr>
          <w:ilvl w:val="1"/>
          <w:numId w:val="2"/>
        </w:numPr>
      </w:pPr>
      <w:r w:rsidRPr="00D56543">
        <w:t>Convert categorical variables using encoding techniques such as one-hot encoding.</w:t>
      </w:r>
    </w:p>
    <w:p w14:paraId="222282AF" w14:textId="337A949A" w:rsidR="00D33FBF" w:rsidRPr="00D56543" w:rsidRDefault="00D33FBF" w:rsidP="00D33FBF">
      <w:pPr>
        <w:numPr>
          <w:ilvl w:val="1"/>
          <w:numId w:val="2"/>
        </w:numPr>
      </w:pPr>
      <w:r w:rsidRPr="00D56543">
        <w:t>Normalize or standardize numerical features.</w:t>
      </w:r>
    </w:p>
    <w:p w14:paraId="6C0711A2" w14:textId="77777777" w:rsidR="00D56543" w:rsidRPr="00D56543" w:rsidRDefault="00D56543" w:rsidP="00D56543">
      <w:pPr>
        <w:numPr>
          <w:ilvl w:val="1"/>
          <w:numId w:val="2"/>
        </w:numPr>
      </w:pPr>
      <w:r w:rsidRPr="00D56543">
        <w:lastRenderedPageBreak/>
        <w:t>Split the dataset into training (70%), validation (15%), and test sets (15%).</w:t>
      </w:r>
    </w:p>
    <w:p w14:paraId="663C65E4" w14:textId="77777777" w:rsidR="00D56543" w:rsidRPr="00D56543" w:rsidRDefault="00D56543" w:rsidP="00D56543">
      <w:pPr>
        <w:numPr>
          <w:ilvl w:val="0"/>
          <w:numId w:val="2"/>
        </w:numPr>
      </w:pPr>
      <w:r w:rsidRPr="00D56543">
        <w:rPr>
          <w:b/>
          <w:bCs/>
        </w:rPr>
        <w:t>Feature Engineering</w:t>
      </w:r>
      <w:r w:rsidRPr="00D56543">
        <w:t>:</w:t>
      </w:r>
    </w:p>
    <w:p w14:paraId="361DC75A" w14:textId="74C5F6B0" w:rsidR="00D56543" w:rsidRPr="00D56543" w:rsidRDefault="00D56543" w:rsidP="00D56543">
      <w:pPr>
        <w:numPr>
          <w:ilvl w:val="1"/>
          <w:numId w:val="2"/>
        </w:numPr>
      </w:pPr>
      <w:r w:rsidRPr="00D56543">
        <w:t xml:space="preserve">Create new variables </w:t>
      </w:r>
      <w:r w:rsidR="00D33FBF">
        <w:t>based on existing features, which can be used for prediction.</w:t>
      </w:r>
    </w:p>
    <w:p w14:paraId="4CC60D55" w14:textId="77777777" w:rsidR="00D56543" w:rsidRPr="00D56543" w:rsidRDefault="00D56543" w:rsidP="00D56543">
      <w:pPr>
        <w:numPr>
          <w:ilvl w:val="0"/>
          <w:numId w:val="2"/>
        </w:numPr>
      </w:pPr>
      <w:r w:rsidRPr="00D56543">
        <w:rPr>
          <w:b/>
          <w:bCs/>
        </w:rPr>
        <w:t>Model Selection</w:t>
      </w:r>
      <w:r w:rsidRPr="00D56543">
        <w:t>:</w:t>
      </w:r>
    </w:p>
    <w:p w14:paraId="64FA4FCA" w14:textId="6644EF1F" w:rsidR="00D56543" w:rsidRPr="00D56543" w:rsidRDefault="00D56543" w:rsidP="00D56543">
      <w:pPr>
        <w:numPr>
          <w:ilvl w:val="1"/>
          <w:numId w:val="2"/>
        </w:numPr>
      </w:pPr>
      <w:r w:rsidRPr="00D56543">
        <w:t xml:space="preserve">Experiment with various algorithms: Decision Trees, Random </w:t>
      </w:r>
      <w:r w:rsidR="00D33FBF">
        <w:t>Forests</w:t>
      </w:r>
      <w:r w:rsidRPr="00D56543">
        <w:t>, Gradient Boosting Machines, Neural Networks, etc.</w:t>
      </w:r>
    </w:p>
    <w:p w14:paraId="71D3F762" w14:textId="29422579" w:rsidR="00D56543" w:rsidRPr="00D56543" w:rsidRDefault="00D56543" w:rsidP="00D56543">
      <w:pPr>
        <w:numPr>
          <w:ilvl w:val="1"/>
          <w:numId w:val="2"/>
        </w:numPr>
      </w:pPr>
      <w:r w:rsidRPr="00D56543">
        <w:t xml:space="preserve">Evaluate each model's performance based on accuracy, F1-score, and </w:t>
      </w:r>
      <w:r w:rsidR="00D33FBF">
        <w:t xml:space="preserve">other </w:t>
      </w:r>
      <w:r w:rsidR="00852BE6">
        <w:t>essential</w:t>
      </w:r>
      <w:r w:rsidR="00D33FBF">
        <w:t xml:space="preserve"> metrics.</w:t>
      </w:r>
    </w:p>
    <w:p w14:paraId="6BC6663B" w14:textId="77777777" w:rsidR="00D56543" w:rsidRPr="00D56543" w:rsidRDefault="00D56543" w:rsidP="00D56543">
      <w:pPr>
        <w:numPr>
          <w:ilvl w:val="1"/>
          <w:numId w:val="2"/>
        </w:numPr>
      </w:pPr>
      <w:r w:rsidRPr="00D56543">
        <w:t>Implement hyperparameter tuning for the selected model.</w:t>
      </w:r>
    </w:p>
    <w:p w14:paraId="354CDA8C" w14:textId="77777777" w:rsidR="00D56543" w:rsidRPr="00D56543" w:rsidRDefault="00D56543" w:rsidP="00D56543">
      <w:pPr>
        <w:numPr>
          <w:ilvl w:val="0"/>
          <w:numId w:val="2"/>
        </w:numPr>
      </w:pPr>
      <w:r w:rsidRPr="00D56543">
        <w:rPr>
          <w:b/>
          <w:bCs/>
        </w:rPr>
        <w:t>Training &amp; Validation</w:t>
      </w:r>
      <w:r w:rsidRPr="00D56543">
        <w:t>:</w:t>
      </w:r>
    </w:p>
    <w:p w14:paraId="6069031A" w14:textId="77777777" w:rsidR="00D56543" w:rsidRPr="00D56543" w:rsidRDefault="00D56543" w:rsidP="00D56543">
      <w:pPr>
        <w:numPr>
          <w:ilvl w:val="1"/>
          <w:numId w:val="2"/>
        </w:numPr>
      </w:pPr>
      <w:r w:rsidRPr="00D56543">
        <w:t>Train the chosen model on the training dataset and validate using the validation set.</w:t>
      </w:r>
    </w:p>
    <w:p w14:paraId="37A8D8E8" w14:textId="47BBC827" w:rsidR="00D56543" w:rsidRDefault="00D56543" w:rsidP="00D56543">
      <w:pPr>
        <w:numPr>
          <w:ilvl w:val="1"/>
          <w:numId w:val="2"/>
        </w:numPr>
      </w:pPr>
      <w:r w:rsidRPr="00D56543">
        <w:t>Consider techniques like cross-validation</w:t>
      </w:r>
      <w:r w:rsidR="00D33FBF">
        <w:t>, bagging, boosting and other ensemble techniques</w:t>
      </w:r>
      <w:r w:rsidRPr="00D56543">
        <w:t xml:space="preserve"> for a robust evaluation.</w:t>
      </w:r>
    </w:p>
    <w:p w14:paraId="5D3751E9" w14:textId="33012A72" w:rsidR="008A3594" w:rsidRPr="008A3594" w:rsidRDefault="008A3594" w:rsidP="008A3594">
      <w:pPr>
        <w:numPr>
          <w:ilvl w:val="0"/>
          <w:numId w:val="2"/>
        </w:numPr>
      </w:pPr>
      <w:r w:rsidRPr="008A3594">
        <w:rPr>
          <w:b/>
          <w:bCs/>
        </w:rPr>
        <w:t>Documentation of learnings</w:t>
      </w:r>
      <w:r w:rsidRPr="008A3594">
        <w:t>:</w:t>
      </w:r>
    </w:p>
    <w:p w14:paraId="2074094B" w14:textId="2411FB84" w:rsidR="008A3594" w:rsidRPr="00D56543" w:rsidRDefault="008A3594" w:rsidP="008A3594">
      <w:pPr>
        <w:pStyle w:val="ListParagraph"/>
        <w:numPr>
          <w:ilvl w:val="1"/>
          <w:numId w:val="2"/>
        </w:numPr>
      </w:pPr>
      <w:r>
        <w:t xml:space="preserve">Document all understandings of the dataset and the results of all experiments </w:t>
      </w:r>
      <w:r w:rsidR="00852BE6">
        <w:t>as</w:t>
      </w:r>
      <w:r>
        <w:t xml:space="preserve"> a technical paper.</w:t>
      </w:r>
    </w:p>
    <w:p w14:paraId="63961BAA" w14:textId="77777777" w:rsidR="00D56543" w:rsidRPr="00D56543" w:rsidRDefault="00D56543" w:rsidP="00D56543">
      <w:r w:rsidRPr="00D56543">
        <w:rPr>
          <w:b/>
          <w:bCs/>
        </w:rPr>
        <w:t>Machine Learning Models</w:t>
      </w:r>
      <w:r w:rsidRPr="00D56543">
        <w:t>:</w:t>
      </w:r>
    </w:p>
    <w:p w14:paraId="32D374A8" w14:textId="31B52D6F" w:rsidR="000F2D29" w:rsidRPr="000F2D29" w:rsidRDefault="000F2D29" w:rsidP="00D56543">
      <w:pPr>
        <w:numPr>
          <w:ilvl w:val="0"/>
          <w:numId w:val="3"/>
        </w:numPr>
        <w:rPr>
          <w:b/>
          <w:bCs/>
        </w:rPr>
      </w:pPr>
      <w:r w:rsidRPr="000F2D29">
        <w:rPr>
          <w:b/>
          <w:bCs/>
        </w:rPr>
        <w:t>K-Nearest Neighbours</w:t>
      </w:r>
      <w:r>
        <w:rPr>
          <w:b/>
          <w:bCs/>
        </w:rPr>
        <w:t xml:space="preserve">: </w:t>
      </w:r>
      <w:r w:rsidR="008A3594">
        <w:t>A supervised classifier that assumes class based on proximity or likelihood with similar data points</w:t>
      </w:r>
      <w:r>
        <w:t>.</w:t>
      </w:r>
    </w:p>
    <w:p w14:paraId="2656F204" w14:textId="61A25A32" w:rsidR="000F2D29" w:rsidRPr="000F2D29" w:rsidRDefault="000F2D29" w:rsidP="00D56543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Naïve Bayes Classifier: </w:t>
      </w:r>
      <w:r w:rsidR="00D33FBF">
        <w:t xml:space="preserve">Naïve Bayes Classifier is based on </w:t>
      </w:r>
      <w:r w:rsidR="00852BE6">
        <w:t xml:space="preserve">the </w:t>
      </w:r>
      <w:r w:rsidR="00D33FBF">
        <w:t xml:space="preserve">Bayes theorem, which computes probability scores of a </w:t>
      </w:r>
      <w:r w:rsidR="00852BE6">
        <w:t>data point</w:t>
      </w:r>
      <w:r w:rsidR="00D33FBF">
        <w:t xml:space="preserve"> belonging to a particular class.</w:t>
      </w:r>
    </w:p>
    <w:p w14:paraId="10B02B5E" w14:textId="7FA6889A" w:rsidR="00D56543" w:rsidRPr="00D56543" w:rsidRDefault="00D56543" w:rsidP="00D56543">
      <w:pPr>
        <w:numPr>
          <w:ilvl w:val="0"/>
          <w:numId w:val="3"/>
        </w:numPr>
        <w:tabs>
          <w:tab w:val="num" w:pos="720"/>
        </w:tabs>
      </w:pPr>
      <w:r w:rsidRPr="00D56543">
        <w:rPr>
          <w:b/>
          <w:bCs/>
        </w:rPr>
        <w:t>Decision Trees</w:t>
      </w:r>
      <w:r w:rsidRPr="00D56543">
        <w:t>: Effective for tabular data and offers good interpretability.</w:t>
      </w:r>
    </w:p>
    <w:p w14:paraId="517C6A1F" w14:textId="2EFB13A3" w:rsidR="00D56543" w:rsidRPr="00D56543" w:rsidRDefault="00D56543" w:rsidP="00D56543">
      <w:pPr>
        <w:numPr>
          <w:ilvl w:val="0"/>
          <w:numId w:val="3"/>
        </w:numPr>
        <w:tabs>
          <w:tab w:val="num" w:pos="720"/>
        </w:tabs>
      </w:pPr>
      <w:r w:rsidRPr="00D56543">
        <w:rPr>
          <w:b/>
          <w:bCs/>
        </w:rPr>
        <w:t>Random Forest</w:t>
      </w:r>
      <w:r w:rsidRPr="00D56543">
        <w:t>: An ensemble of decision trees generally provides higher accuracy and can capture complex relationships.</w:t>
      </w:r>
    </w:p>
    <w:p w14:paraId="2D001136" w14:textId="77777777" w:rsidR="00D56543" w:rsidRPr="00D56543" w:rsidRDefault="00D56543" w:rsidP="00D56543">
      <w:pPr>
        <w:numPr>
          <w:ilvl w:val="0"/>
          <w:numId w:val="3"/>
        </w:numPr>
        <w:tabs>
          <w:tab w:val="num" w:pos="720"/>
        </w:tabs>
      </w:pPr>
      <w:r w:rsidRPr="00D56543">
        <w:rPr>
          <w:b/>
          <w:bCs/>
        </w:rPr>
        <w:t>Gradient Boosting Machines (GBM)</w:t>
      </w:r>
      <w:r w:rsidRPr="00D56543">
        <w:t>: Boosting technique that can provide high performance but may require more tuning.</w:t>
      </w:r>
    </w:p>
    <w:p w14:paraId="1D8EECB5" w14:textId="77777777" w:rsidR="00D56543" w:rsidRPr="00D56543" w:rsidRDefault="00D56543" w:rsidP="00D56543">
      <w:r w:rsidRPr="00D56543">
        <w:rPr>
          <w:b/>
          <w:bCs/>
        </w:rPr>
        <w:t>Evaluation Metrics</w:t>
      </w:r>
      <w:r w:rsidRPr="00D56543">
        <w:t>:</w:t>
      </w:r>
    </w:p>
    <w:p w14:paraId="0F1B8B43" w14:textId="77777777" w:rsidR="00D56543" w:rsidRPr="00D56543" w:rsidRDefault="00D56543" w:rsidP="00D56543">
      <w:pPr>
        <w:numPr>
          <w:ilvl w:val="0"/>
          <w:numId w:val="4"/>
        </w:numPr>
      </w:pPr>
      <w:r w:rsidRPr="00D56543">
        <w:t>Accuracy</w:t>
      </w:r>
    </w:p>
    <w:p w14:paraId="2EBA42F6" w14:textId="77777777" w:rsidR="00D56543" w:rsidRPr="00D56543" w:rsidRDefault="00D56543" w:rsidP="00D56543">
      <w:pPr>
        <w:numPr>
          <w:ilvl w:val="0"/>
          <w:numId w:val="4"/>
        </w:numPr>
      </w:pPr>
      <w:r w:rsidRPr="00D56543">
        <w:t>Confusion Matrix</w:t>
      </w:r>
    </w:p>
    <w:p w14:paraId="3AA7A4FE" w14:textId="77777777" w:rsidR="00D56543" w:rsidRPr="00D56543" w:rsidRDefault="00D56543" w:rsidP="00D56543">
      <w:pPr>
        <w:numPr>
          <w:ilvl w:val="0"/>
          <w:numId w:val="4"/>
        </w:numPr>
      </w:pPr>
      <w:r w:rsidRPr="00D56543">
        <w:t>F1-Score (for each class)</w:t>
      </w:r>
    </w:p>
    <w:p w14:paraId="4C718501" w14:textId="77777777" w:rsidR="00D56543" w:rsidRDefault="00D56543" w:rsidP="00D56543">
      <w:pPr>
        <w:numPr>
          <w:ilvl w:val="0"/>
          <w:numId w:val="4"/>
        </w:numPr>
      </w:pPr>
      <w:r w:rsidRPr="00D56543">
        <w:t>Precision and Recall (for each class)</w:t>
      </w:r>
    </w:p>
    <w:p w14:paraId="6BD411B2" w14:textId="41B28426" w:rsidR="008A3594" w:rsidRPr="00D56543" w:rsidRDefault="008A3594" w:rsidP="00D56543">
      <w:pPr>
        <w:numPr>
          <w:ilvl w:val="0"/>
          <w:numId w:val="4"/>
        </w:numPr>
      </w:pPr>
      <w:r>
        <w:t>AUC-ROC Curve</w:t>
      </w:r>
    </w:p>
    <w:p w14:paraId="3A08644F" w14:textId="24FAF1CB" w:rsidR="00D56543" w:rsidRDefault="00D56543" w:rsidP="00D56543">
      <w:r w:rsidRPr="00D56543">
        <w:rPr>
          <w:b/>
          <w:bCs/>
        </w:rPr>
        <w:lastRenderedPageBreak/>
        <w:t>Re</w:t>
      </w:r>
      <w:r w:rsidR="00B01339">
        <w:rPr>
          <w:b/>
          <w:bCs/>
        </w:rPr>
        <w:t>sources and related articles</w:t>
      </w:r>
      <w:r w:rsidRPr="00D56543">
        <w:t>:</w:t>
      </w:r>
    </w:p>
    <w:p w14:paraId="7F3C169F" w14:textId="370E32BF" w:rsidR="00B01339" w:rsidRPr="00B01339" w:rsidRDefault="00B01339" w:rsidP="00D56543">
      <w:pPr>
        <w:rPr>
          <w:rStyle w:val="Strong"/>
        </w:rPr>
      </w:pPr>
      <w:r w:rsidRPr="00B01339">
        <w:rPr>
          <w:rStyle w:val="Strong"/>
        </w:rPr>
        <w:t>References</w:t>
      </w:r>
      <w:r>
        <w:rPr>
          <w:rStyle w:val="Strong"/>
        </w:rPr>
        <w:t>:</w:t>
      </w:r>
    </w:p>
    <w:p w14:paraId="6EFD0895" w14:textId="6C4F69A3" w:rsidR="00D56543" w:rsidRDefault="00417645" w:rsidP="00D56543">
      <w:pPr>
        <w:numPr>
          <w:ilvl w:val="0"/>
          <w:numId w:val="5"/>
        </w:numPr>
      </w:pPr>
      <w:proofErr w:type="spellStart"/>
      <w:proofErr w:type="gramStart"/>
      <w:r w:rsidRPr="00417645">
        <w:t>Realinho,Valentim</w:t>
      </w:r>
      <w:proofErr w:type="spellEnd"/>
      <w:proofErr w:type="gramEnd"/>
      <w:r w:rsidRPr="00417645">
        <w:t xml:space="preserve">, Vieira </w:t>
      </w:r>
      <w:proofErr w:type="spellStart"/>
      <w:r w:rsidRPr="00417645">
        <w:t>Martins,Mónica</w:t>
      </w:r>
      <w:proofErr w:type="spellEnd"/>
      <w:r w:rsidRPr="00417645">
        <w:t xml:space="preserve">, </w:t>
      </w:r>
      <w:proofErr w:type="spellStart"/>
      <w:r w:rsidRPr="00417645">
        <w:t>Machado,Jorge</w:t>
      </w:r>
      <w:proofErr w:type="spellEnd"/>
      <w:r w:rsidRPr="00417645">
        <w:t xml:space="preserve">, and </w:t>
      </w:r>
      <w:proofErr w:type="spellStart"/>
      <w:r w:rsidRPr="00417645">
        <w:t>Baptista,Luís</w:t>
      </w:r>
      <w:proofErr w:type="spellEnd"/>
      <w:r w:rsidRPr="00417645">
        <w:t xml:space="preserve">. (2021). Predict students' dropout and academic success. UCI Machine Learning Repository. </w:t>
      </w:r>
      <w:hyperlink r:id="rId5" w:history="1">
        <w:r w:rsidR="00D33FBF" w:rsidRPr="00D85E84">
          <w:rPr>
            <w:rStyle w:val="Hyperlink"/>
          </w:rPr>
          <w:t>https://doi.org/10.24432/C5MC89</w:t>
        </w:r>
      </w:hyperlink>
      <w:r w:rsidRPr="00417645">
        <w:t>.</w:t>
      </w:r>
    </w:p>
    <w:p w14:paraId="5291B0E7" w14:textId="0C33B737" w:rsidR="00D33FBF" w:rsidRPr="00D56543" w:rsidRDefault="00D33FBF" w:rsidP="00D56543">
      <w:pPr>
        <w:numPr>
          <w:ilvl w:val="0"/>
          <w:numId w:val="5"/>
        </w:numPr>
      </w:pPr>
      <w:proofErr w:type="spellStart"/>
      <w:r w:rsidRPr="00D33FBF">
        <w:t>Breiman</w:t>
      </w:r>
      <w:proofErr w:type="spellEnd"/>
      <w:r w:rsidRPr="00D33FBF">
        <w:t>, L. (2001). Random forests. </w:t>
      </w:r>
      <w:r w:rsidRPr="00D33FBF">
        <w:rPr>
          <w:i/>
          <w:iCs/>
        </w:rPr>
        <w:t>Machine Learning</w:t>
      </w:r>
      <w:r w:rsidRPr="00D33FBF">
        <w:t>, </w:t>
      </w:r>
      <w:r w:rsidRPr="00D33FBF">
        <w:rPr>
          <w:i/>
          <w:iCs/>
        </w:rPr>
        <w:t>45</w:t>
      </w:r>
      <w:r w:rsidRPr="00D33FBF">
        <w:t>(1), 5–32.</w:t>
      </w:r>
    </w:p>
    <w:p w14:paraId="14810D53" w14:textId="77777777" w:rsidR="00D56543" w:rsidRDefault="00D56543" w:rsidP="00D56543">
      <w:pPr>
        <w:numPr>
          <w:ilvl w:val="0"/>
          <w:numId w:val="5"/>
        </w:numPr>
      </w:pPr>
      <w:r w:rsidRPr="00D56543">
        <w:t xml:space="preserve">Quinlan, J. R. (1986). Induction of decision trees. </w:t>
      </w:r>
      <w:r w:rsidRPr="00D56543">
        <w:rPr>
          <w:i/>
          <w:iCs/>
        </w:rPr>
        <w:t>Machine learning</w:t>
      </w:r>
      <w:r w:rsidRPr="00D56543">
        <w:t>, 1(1), 81-106.</w:t>
      </w:r>
    </w:p>
    <w:p w14:paraId="3F5771F6" w14:textId="76D31131" w:rsidR="00852BE6" w:rsidRPr="00D56543" w:rsidRDefault="00852BE6" w:rsidP="00852BE6">
      <w:pPr>
        <w:numPr>
          <w:ilvl w:val="0"/>
          <w:numId w:val="5"/>
        </w:numPr>
      </w:pPr>
      <w:r>
        <w:t xml:space="preserve">Jesse Read, Bernhard </w:t>
      </w:r>
      <w:proofErr w:type="spellStart"/>
      <w:r>
        <w:t>Pfahringer</w:t>
      </w:r>
      <w:proofErr w:type="spellEnd"/>
      <w:r>
        <w:t>, Geoff Holmes, Eibe Frank,</w:t>
      </w:r>
      <w:r>
        <w:t xml:space="preserve"> </w:t>
      </w:r>
      <w:r>
        <w:t>“Classifier Chains for Multi-label Classification</w:t>
      </w:r>
      <w:r>
        <w:t>,”</w:t>
      </w:r>
      <w:r>
        <w:t xml:space="preserve"> 2009.</w:t>
      </w:r>
    </w:p>
    <w:p w14:paraId="3E01BB8F" w14:textId="26CD3B06" w:rsidR="00E62424" w:rsidRPr="00B01339" w:rsidRDefault="00B01339">
      <w:pPr>
        <w:rPr>
          <w:rStyle w:val="Strong"/>
        </w:rPr>
      </w:pPr>
      <w:r w:rsidRPr="00B01339">
        <w:rPr>
          <w:rStyle w:val="Strong"/>
        </w:rPr>
        <w:t>Resources</w:t>
      </w:r>
    </w:p>
    <w:p w14:paraId="3A7FA159" w14:textId="77777777" w:rsidR="00852BE6" w:rsidRDefault="00BC1058" w:rsidP="00852BE6">
      <w:pPr>
        <w:pStyle w:val="ListParagraph"/>
        <w:numPr>
          <w:ilvl w:val="0"/>
          <w:numId w:val="6"/>
        </w:numPr>
      </w:pPr>
      <w:hyperlink r:id="rId6" w:history="1">
        <w:r w:rsidRPr="0096659A">
          <w:rPr>
            <w:rStyle w:val="Hyperlink"/>
          </w:rPr>
          <w:t>https://scikit-learn.org/stable/modules/multiclass.html</w:t>
        </w:r>
      </w:hyperlink>
      <w:r>
        <w:t xml:space="preserve"> </w:t>
      </w:r>
      <w:r w:rsidR="00852BE6">
        <w:t>This article discusses multi-learning functionality such as multiclass, multilabel, and multioutput classification and regression.</w:t>
      </w:r>
    </w:p>
    <w:p w14:paraId="23053F5F" w14:textId="36C14683" w:rsidR="00852BE6" w:rsidRDefault="00852BE6" w:rsidP="00852BE6">
      <w:pPr>
        <w:pStyle w:val="ListParagraph"/>
        <w:numPr>
          <w:ilvl w:val="0"/>
          <w:numId w:val="6"/>
        </w:numPr>
      </w:pPr>
      <w:hyperlink r:id="rId7" w:history="1">
        <w:r w:rsidRPr="0096659A">
          <w:rPr>
            <w:rStyle w:val="Hyperlink"/>
          </w:rPr>
          <w:t>https://www.projectpro.io/article/multi-class-classification-python-example/547</w:t>
        </w:r>
      </w:hyperlink>
      <w:r>
        <w:t xml:space="preserve"> It is the guide to solving the multiclass classification problem using machine learning.</w:t>
      </w:r>
    </w:p>
    <w:p w14:paraId="2FC53C34" w14:textId="45455FB7" w:rsidR="00852BE6" w:rsidRDefault="00852BE6" w:rsidP="00852BE6">
      <w:pPr>
        <w:pStyle w:val="ListParagraph"/>
        <w:numPr>
          <w:ilvl w:val="0"/>
          <w:numId w:val="6"/>
        </w:numPr>
      </w:pPr>
      <w:hyperlink r:id="rId8" w:history="1">
        <w:r w:rsidRPr="0096659A">
          <w:rPr>
            <w:rStyle w:val="Hyperlink"/>
          </w:rPr>
          <w:t>https://builtin.com/machine-learning/multiclass-classification</w:t>
        </w:r>
      </w:hyperlink>
      <w:r>
        <w:t xml:space="preserve"> This article shows how to handle the imbalanced data for multiclass classification.</w:t>
      </w:r>
    </w:p>
    <w:sectPr w:rsidR="0085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9A"/>
    <w:multiLevelType w:val="multilevel"/>
    <w:tmpl w:val="4440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16391"/>
    <w:multiLevelType w:val="multilevel"/>
    <w:tmpl w:val="DC62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A24DB"/>
    <w:multiLevelType w:val="multilevel"/>
    <w:tmpl w:val="620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300DF"/>
    <w:multiLevelType w:val="multilevel"/>
    <w:tmpl w:val="51AEDA8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4" w15:restartNumberingAfterBreak="0">
    <w:nsid w:val="48616BE7"/>
    <w:multiLevelType w:val="hybridMultilevel"/>
    <w:tmpl w:val="DC7648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5D5"/>
    <w:multiLevelType w:val="multilevel"/>
    <w:tmpl w:val="ECEA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13330">
    <w:abstractNumId w:val="0"/>
  </w:num>
  <w:num w:numId="2" w16cid:durableId="1670792198">
    <w:abstractNumId w:val="2"/>
  </w:num>
  <w:num w:numId="3" w16cid:durableId="1828092218">
    <w:abstractNumId w:val="3"/>
  </w:num>
  <w:num w:numId="4" w16cid:durableId="1972130857">
    <w:abstractNumId w:val="1"/>
  </w:num>
  <w:num w:numId="5" w16cid:durableId="2120829028">
    <w:abstractNumId w:val="5"/>
  </w:num>
  <w:num w:numId="6" w16cid:durableId="526677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24"/>
    <w:rsid w:val="000F2D29"/>
    <w:rsid w:val="00304AE7"/>
    <w:rsid w:val="003170ED"/>
    <w:rsid w:val="00417645"/>
    <w:rsid w:val="00421EC6"/>
    <w:rsid w:val="004830E2"/>
    <w:rsid w:val="004F6935"/>
    <w:rsid w:val="00590B0D"/>
    <w:rsid w:val="00656461"/>
    <w:rsid w:val="00732DCB"/>
    <w:rsid w:val="00784134"/>
    <w:rsid w:val="00852BE6"/>
    <w:rsid w:val="0085685E"/>
    <w:rsid w:val="008A3594"/>
    <w:rsid w:val="00A16D11"/>
    <w:rsid w:val="00B01339"/>
    <w:rsid w:val="00BC1058"/>
    <w:rsid w:val="00D33FBF"/>
    <w:rsid w:val="00D56543"/>
    <w:rsid w:val="00E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1E55"/>
  <w15:chartTrackingRefBased/>
  <w15:docId w15:val="{4176C9FC-C18C-4DD3-A5CD-4C93427A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2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3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F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1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machine-learning/multiclass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pro.io/article/multi-class-classification-python-example/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multiclass.html" TargetMode="External"/><Relationship Id="rId5" Type="http://schemas.openxmlformats.org/officeDocument/2006/relationships/hyperlink" Target="https://doi.org/10.24432/C5MC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Mohan</dc:creator>
  <cp:keywords/>
  <dc:description/>
  <cp:lastModifiedBy>Sharath Mohan</cp:lastModifiedBy>
  <cp:revision>3</cp:revision>
  <dcterms:created xsi:type="dcterms:W3CDTF">2023-10-04T16:13:00Z</dcterms:created>
  <dcterms:modified xsi:type="dcterms:W3CDTF">2023-10-09T02:00:00Z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47636595-ea35-4149-a948-c7fc79644249</vt:lpwstr>
  </property>
</Properties>
</file>