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>
        <w:t xml:space="preserve">                                    PRACTICAL-4</w: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4327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993803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600" cy="3343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8.0pt;height:263.2pt;mso-wrap-distance-left:0.0pt;mso-wrap-distance-top:0.0pt;mso-wrap-distance-right:0.0pt;mso-wrap-distance-bottom:0.0pt;" stroked="f" strokeweight="0.75pt">
                <v:path textboxrect="0,0,0,0"/>
                <v:imagedata r:id="rId8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16544"/>
                <wp:effectExtent l="19050" t="0" r="0" b="0"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2245642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600" cy="36165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284.8pt;mso-wrap-distance-left:0.0pt;mso-wrap-distance-top:0.0pt;mso-wrap-distance-right:0.0pt;mso-wrap-distance-bottom:0.0pt;" stroked="f" strokeweight="0.75pt">
                <v:path textboxrect="0,0,0,0"/>
                <v:imagedata r:id="rId9" o:title=""/>
              </v:shape>
            </w:pict>
          </mc:Fallback>
        </mc:AlternateContent>
      </w:r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2023-03-05T14:17:59Z</dcterms:modified>
</cp:coreProperties>
</file>