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B9A6E" w14:textId="77777777" w:rsidR="0094599A" w:rsidRDefault="0094599A">
      <w:pPr>
        <w:rPr>
          <w:noProof/>
        </w:rPr>
      </w:pPr>
    </w:p>
    <w:p w14:paraId="3A1B0A8A" w14:textId="77777777" w:rsidR="0094599A" w:rsidRDefault="0094599A">
      <w:pPr>
        <w:rPr>
          <w:noProof/>
        </w:rPr>
      </w:pPr>
    </w:p>
    <w:p w14:paraId="7D0F7B3A" w14:textId="5FB15017" w:rsidR="0094599A" w:rsidRDefault="00CD5249">
      <w:pPr>
        <w:rPr>
          <w:noProof/>
        </w:rPr>
      </w:pPr>
      <w:r w:rsidRPr="00CD5249">
        <w:rPr>
          <w:noProof/>
        </w:rPr>
        <w:drawing>
          <wp:inline distT="0" distB="0" distL="0" distR="0" wp14:anchorId="5FE63AB5" wp14:editId="6C8381D8">
            <wp:extent cx="5731510" cy="2532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32380"/>
                    </a:xfrm>
                    <a:prstGeom prst="rect">
                      <a:avLst/>
                    </a:prstGeom>
                  </pic:spPr>
                </pic:pic>
              </a:graphicData>
            </a:graphic>
          </wp:inline>
        </w:drawing>
      </w:r>
    </w:p>
    <w:p w14:paraId="305A5E5E" w14:textId="15E31817" w:rsidR="00203EDA" w:rsidRDefault="00203EDA">
      <w:pPr>
        <w:rPr>
          <w:noProof/>
        </w:rPr>
      </w:pPr>
    </w:p>
    <w:p w14:paraId="441FD8F6" w14:textId="14D32E76" w:rsidR="00203EDA" w:rsidRDefault="00203EDA">
      <w:pPr>
        <w:rPr>
          <w:noProof/>
        </w:rPr>
      </w:pPr>
    </w:p>
    <w:p w14:paraId="04AA1739" w14:textId="77777777" w:rsidR="00203EDA" w:rsidRDefault="00203EDA">
      <w:pPr>
        <w:rPr>
          <w:noProof/>
        </w:rPr>
      </w:pPr>
    </w:p>
    <w:p w14:paraId="094A21D0" w14:textId="7BFFD00C" w:rsidR="0094599A" w:rsidRDefault="0094599A">
      <w:pPr>
        <w:rPr>
          <w:noProof/>
        </w:rPr>
      </w:pPr>
    </w:p>
    <w:p w14:paraId="1FDD5200" w14:textId="089F845F" w:rsidR="0094599A" w:rsidRDefault="0094599A">
      <w:pPr>
        <w:rPr>
          <w:noProof/>
        </w:rPr>
      </w:pPr>
    </w:p>
    <w:p w14:paraId="6AA5F718" w14:textId="5E83C7B0" w:rsidR="0094599A" w:rsidRPr="00CD5249" w:rsidRDefault="00CD5249">
      <w:pPr>
        <w:rPr>
          <w:b/>
          <w:bCs/>
          <w:noProof/>
          <w:u w:val="single"/>
        </w:rPr>
      </w:pPr>
      <w:r w:rsidRPr="00CD5249">
        <w:rPr>
          <w:b/>
          <w:bCs/>
          <w:noProof/>
          <w:u w:val="single"/>
        </w:rPr>
        <w:t>PRM App Part I - Components Design</w:t>
      </w:r>
    </w:p>
    <w:p w14:paraId="00908A1A" w14:textId="50912583" w:rsidR="00CD5249" w:rsidRDefault="00CD5249">
      <w:pPr>
        <w:rPr>
          <w:noProof/>
        </w:rPr>
      </w:pPr>
      <w:r w:rsidRPr="00CD5249">
        <w:rPr>
          <w:noProof/>
        </w:rPr>
        <w:drawing>
          <wp:inline distT="0" distB="0" distL="0" distR="0" wp14:anchorId="6B58EA7A" wp14:editId="4F7C98D7">
            <wp:extent cx="3612197" cy="2815401"/>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4536" cy="2817224"/>
                    </a:xfrm>
                    <a:prstGeom prst="rect">
                      <a:avLst/>
                    </a:prstGeom>
                  </pic:spPr>
                </pic:pic>
              </a:graphicData>
            </a:graphic>
          </wp:inline>
        </w:drawing>
      </w:r>
    </w:p>
    <w:p w14:paraId="0ED06832" w14:textId="77777777" w:rsidR="0094599A" w:rsidRDefault="0094599A">
      <w:pPr>
        <w:rPr>
          <w:noProof/>
        </w:rPr>
      </w:pPr>
    </w:p>
    <w:p w14:paraId="587C1394" w14:textId="53EF0948" w:rsidR="0074690F" w:rsidRDefault="0094599A">
      <w:r>
        <w:rPr>
          <w:noProof/>
        </w:rPr>
        <w:lastRenderedPageBreak/>
        <w:drawing>
          <wp:inline distT="0" distB="0" distL="0" distR="0" wp14:anchorId="730F845D" wp14:editId="7D2CFD9C">
            <wp:extent cx="5731510" cy="3339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71317A49" w14:textId="24D936D5" w:rsidR="009B0751" w:rsidRDefault="009B0751"/>
    <w:p w14:paraId="6AE1A1EC" w14:textId="3251325E" w:rsidR="009B0751" w:rsidRPr="009334F8" w:rsidRDefault="009B0751">
      <w:pPr>
        <w:rPr>
          <w:b/>
          <w:bCs/>
        </w:rPr>
      </w:pPr>
      <w:r w:rsidRPr="009334F8">
        <w:rPr>
          <w:b/>
          <w:bCs/>
        </w:rPr>
        <w:t>Partner Search:</w:t>
      </w:r>
    </w:p>
    <w:p w14:paraId="70061B55" w14:textId="35538E41" w:rsidR="00E83BA2" w:rsidRPr="00E83BA2" w:rsidRDefault="00E83BA2">
      <w:pPr>
        <w:rPr>
          <w:u w:val="single"/>
        </w:rPr>
      </w:pPr>
    </w:p>
    <w:p w14:paraId="61852F8C" w14:textId="106D0FE5" w:rsidR="00E83BA2" w:rsidRPr="009334F8" w:rsidRDefault="00E83BA2">
      <w:pPr>
        <w:rPr>
          <w:u w:val="single"/>
        </w:rPr>
      </w:pPr>
      <w:r w:rsidRPr="009334F8">
        <w:rPr>
          <w:u w:val="single"/>
        </w:rPr>
        <w:t xml:space="preserve">Combo Box: </w:t>
      </w:r>
    </w:p>
    <w:p w14:paraId="6563864A" w14:textId="16412769" w:rsidR="00E83BA2" w:rsidRPr="00E83BA2" w:rsidRDefault="00E83BA2" w:rsidP="00E83BA2">
      <w:pPr>
        <w:pStyle w:val="ListParagraph"/>
        <w:numPr>
          <w:ilvl w:val="0"/>
          <w:numId w:val="1"/>
        </w:numPr>
        <w:shd w:val="clear" w:color="auto" w:fill="FFFFFF"/>
        <w:spacing w:line="285" w:lineRule="atLeast"/>
        <w:rPr>
          <w:rFonts w:ascii="Consolas" w:hAnsi="Consolas"/>
          <w:color w:val="008000"/>
          <w:sz w:val="21"/>
          <w:szCs w:val="21"/>
        </w:rPr>
      </w:pPr>
      <w:r>
        <w:rPr>
          <w:rFonts w:ascii="Consolas" w:hAnsi="Consolas"/>
          <w:color w:val="008000"/>
          <w:sz w:val="21"/>
          <w:szCs w:val="21"/>
        </w:rPr>
        <w:t>Ensure each option to bind in combo box has label and value as keys</w:t>
      </w:r>
    </w:p>
    <w:p w14:paraId="6E6F56A8" w14:textId="6E44F1C3" w:rsidR="009B0751" w:rsidRDefault="009B0751"/>
    <w:p w14:paraId="65FBB149" w14:textId="4220AA3E" w:rsidR="00E83BA2" w:rsidRPr="009334F8" w:rsidRDefault="00E83BA2">
      <w:pPr>
        <w:rPr>
          <w:u w:val="single"/>
        </w:rPr>
      </w:pPr>
      <w:r w:rsidRPr="009334F8">
        <w:rPr>
          <w:u w:val="single"/>
        </w:rPr>
        <w:t>APEX Method to use in LWC:</w:t>
      </w:r>
    </w:p>
    <w:p w14:paraId="7A2FE0E4" w14:textId="09B48855" w:rsidR="00E83BA2" w:rsidRDefault="00E83BA2">
      <w:pPr>
        <w:rPr>
          <w:u w:val="single"/>
        </w:rPr>
      </w:pPr>
    </w:p>
    <w:p w14:paraId="1A790A1E" w14:textId="77777777" w:rsidR="00E83BA2" w:rsidRDefault="00E83BA2" w:rsidP="00E83BA2">
      <w:pPr>
        <w:pStyle w:val="ListParagraph"/>
        <w:numPr>
          <w:ilvl w:val="0"/>
          <w:numId w:val="1"/>
        </w:numPr>
        <w:shd w:val="clear" w:color="auto" w:fill="FFFFFF"/>
        <w:spacing w:line="285" w:lineRule="atLeast"/>
        <w:rPr>
          <w:rFonts w:ascii="Consolas" w:hAnsi="Consolas"/>
          <w:color w:val="008000"/>
          <w:sz w:val="21"/>
          <w:szCs w:val="21"/>
        </w:rPr>
      </w:pPr>
      <w:r>
        <w:rPr>
          <w:rFonts w:ascii="Consolas" w:hAnsi="Consolas"/>
          <w:color w:val="008000"/>
          <w:sz w:val="21"/>
          <w:szCs w:val="21"/>
        </w:rPr>
        <w:t>Ensure @auraenabled annotation is used</w:t>
      </w:r>
    </w:p>
    <w:p w14:paraId="3FA6F0F0" w14:textId="430163D1" w:rsidR="00E83BA2" w:rsidRPr="00E83BA2" w:rsidRDefault="00E83BA2" w:rsidP="00E83BA2">
      <w:pPr>
        <w:pStyle w:val="ListParagraph"/>
        <w:numPr>
          <w:ilvl w:val="0"/>
          <w:numId w:val="1"/>
        </w:numPr>
        <w:shd w:val="clear" w:color="auto" w:fill="FFFFFF"/>
        <w:spacing w:line="285" w:lineRule="atLeast"/>
        <w:rPr>
          <w:rFonts w:ascii="Consolas" w:hAnsi="Consolas"/>
          <w:color w:val="008000"/>
          <w:sz w:val="21"/>
          <w:szCs w:val="21"/>
        </w:rPr>
      </w:pPr>
      <w:r>
        <w:rPr>
          <w:rFonts w:ascii="Consolas" w:hAnsi="Consolas"/>
          <w:color w:val="008000"/>
          <w:sz w:val="21"/>
          <w:szCs w:val="21"/>
        </w:rPr>
        <w:t>Set cacheable = true to cache SOQL query output and avoid multiple DB round trips</w:t>
      </w:r>
    </w:p>
    <w:p w14:paraId="4223FFBD" w14:textId="77777777" w:rsidR="00E83BA2" w:rsidRDefault="00E83BA2">
      <w:pPr>
        <w:rPr>
          <w:u w:val="single"/>
        </w:rPr>
      </w:pPr>
    </w:p>
    <w:p w14:paraId="58AC4F1A" w14:textId="4E9B9806" w:rsidR="00E83BA2" w:rsidRPr="009334F8" w:rsidRDefault="00E83BA2">
      <w:pPr>
        <w:rPr>
          <w:u w:val="single"/>
        </w:rPr>
      </w:pPr>
      <w:r w:rsidRPr="009334F8">
        <w:rPr>
          <w:u w:val="single"/>
        </w:rPr>
        <w:t>Call APEX Method:</w:t>
      </w:r>
    </w:p>
    <w:p w14:paraId="5C1D61FC" w14:textId="77777777" w:rsidR="00E83BA2" w:rsidRDefault="00E83BA2"/>
    <w:p w14:paraId="31FA76BD" w14:textId="64A05B5E" w:rsidR="009B0751" w:rsidRDefault="009B0751" w:rsidP="009B0751">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 xml:space="preserve">Import </w:t>
      </w:r>
      <w:r w:rsidRPr="009B0751">
        <w:rPr>
          <w:rFonts w:ascii="Consolas" w:hAnsi="Consolas"/>
          <w:color w:val="008000"/>
          <w:sz w:val="21"/>
          <w:szCs w:val="21"/>
        </w:rPr>
        <w:t>wire decorator</w:t>
      </w:r>
    </w:p>
    <w:p w14:paraId="45EFE0AB" w14:textId="2BF0D80E" w:rsidR="009B0751" w:rsidRDefault="009B0751" w:rsidP="009B0751">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2: </w:t>
      </w:r>
      <w:r>
        <w:rPr>
          <w:rFonts w:ascii="Consolas" w:hAnsi="Consolas"/>
          <w:color w:val="008000"/>
          <w:sz w:val="21"/>
          <w:szCs w:val="21"/>
        </w:rPr>
        <w:t xml:space="preserve">Import </w:t>
      </w:r>
      <w:r w:rsidRPr="009B0751">
        <w:rPr>
          <w:rFonts w:ascii="Consolas" w:hAnsi="Consolas"/>
          <w:color w:val="008000"/>
          <w:sz w:val="21"/>
          <w:szCs w:val="21"/>
        </w:rPr>
        <w:t xml:space="preserve">wire decorator </w:t>
      </w:r>
      <w:r>
        <w:rPr>
          <w:rFonts w:ascii="Consolas" w:hAnsi="Consolas"/>
          <w:color w:val="008000"/>
          <w:sz w:val="21"/>
          <w:szCs w:val="21"/>
        </w:rPr>
        <w:t>&gt; I</w:t>
      </w:r>
      <w:r w:rsidRPr="009B0751">
        <w:rPr>
          <w:rFonts w:ascii="Consolas" w:hAnsi="Consolas"/>
          <w:color w:val="008000"/>
          <w:sz w:val="21"/>
          <w:szCs w:val="21"/>
        </w:rPr>
        <w:t>mport APEX method</w:t>
      </w:r>
    </w:p>
    <w:p w14:paraId="700625C5" w14:textId="54D41DA2" w:rsidR="009B0751" w:rsidRDefault="009B0751" w:rsidP="009B0751">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w:t>
      </w:r>
      <w:r>
        <w:rPr>
          <w:rFonts w:ascii="Consolas" w:hAnsi="Consolas"/>
          <w:color w:val="008000"/>
          <w:sz w:val="21"/>
          <w:szCs w:val="21"/>
        </w:rPr>
        <w:t>3</w:t>
      </w:r>
      <w:r w:rsidRPr="009B0751">
        <w:rPr>
          <w:rFonts w:ascii="Consolas" w:hAnsi="Consolas"/>
          <w:color w:val="008000"/>
          <w:sz w:val="21"/>
          <w:szCs w:val="21"/>
        </w:rPr>
        <w:t xml:space="preserve">: </w:t>
      </w:r>
      <w:r>
        <w:rPr>
          <w:rFonts w:ascii="Consolas" w:hAnsi="Consolas"/>
          <w:color w:val="008000"/>
          <w:sz w:val="21"/>
          <w:szCs w:val="21"/>
        </w:rPr>
        <w:t xml:space="preserve">Import </w:t>
      </w:r>
      <w:r w:rsidRPr="009B0751">
        <w:rPr>
          <w:rFonts w:ascii="Consolas" w:hAnsi="Consolas"/>
          <w:color w:val="008000"/>
          <w:sz w:val="21"/>
          <w:szCs w:val="21"/>
        </w:rPr>
        <w:t xml:space="preserve">wire decorator </w:t>
      </w:r>
      <w:r>
        <w:rPr>
          <w:rFonts w:ascii="Consolas" w:hAnsi="Consolas"/>
          <w:color w:val="008000"/>
          <w:sz w:val="21"/>
          <w:szCs w:val="21"/>
        </w:rPr>
        <w:t>&gt; I</w:t>
      </w:r>
      <w:r w:rsidRPr="009B0751">
        <w:rPr>
          <w:rFonts w:ascii="Consolas" w:hAnsi="Consolas"/>
          <w:color w:val="008000"/>
          <w:sz w:val="21"/>
          <w:szCs w:val="21"/>
        </w:rPr>
        <w:t>mport APEX method</w:t>
      </w:r>
      <w:r>
        <w:rPr>
          <w:rFonts w:ascii="Consolas" w:hAnsi="Consolas"/>
          <w:color w:val="008000"/>
          <w:sz w:val="21"/>
          <w:szCs w:val="21"/>
        </w:rPr>
        <w:t xml:space="preserve"> &gt; Make a call to the method</w:t>
      </w:r>
    </w:p>
    <w:p w14:paraId="6881AFAF" w14:textId="691A1147" w:rsidR="009B0751" w:rsidRDefault="009B0751" w:rsidP="009B0751">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3.1: Use </w:t>
      </w:r>
      <w:r w:rsidR="00E83BA2">
        <w:rPr>
          <w:rFonts w:ascii="Consolas" w:hAnsi="Consolas"/>
          <w:color w:val="008000"/>
          <w:sz w:val="21"/>
          <w:szCs w:val="21"/>
        </w:rPr>
        <w:t>system properties to process the output {data, error}</w:t>
      </w:r>
    </w:p>
    <w:p w14:paraId="2815ADA2" w14:textId="62B2D559" w:rsidR="005636CC" w:rsidRDefault="005636CC" w:rsidP="009B0751">
      <w:pPr>
        <w:shd w:val="clear" w:color="auto" w:fill="FFFFFF"/>
        <w:spacing w:line="285" w:lineRule="atLeast"/>
        <w:rPr>
          <w:rFonts w:ascii="Consolas" w:hAnsi="Consolas"/>
          <w:color w:val="008000"/>
          <w:sz w:val="21"/>
          <w:szCs w:val="21"/>
        </w:rPr>
      </w:pPr>
    </w:p>
    <w:p w14:paraId="700D71B7" w14:textId="3B168859" w:rsidR="005636CC" w:rsidRPr="009334F8" w:rsidRDefault="005636CC" w:rsidP="005636CC">
      <w:pPr>
        <w:rPr>
          <w:u w:val="single"/>
        </w:rPr>
      </w:pPr>
      <w:r w:rsidRPr="009334F8">
        <w:rPr>
          <w:u w:val="single"/>
        </w:rPr>
        <w:t xml:space="preserve">Navigation </w:t>
      </w:r>
      <w:proofErr w:type="spellStart"/>
      <w:r w:rsidRPr="009334F8">
        <w:rPr>
          <w:u w:val="single"/>
        </w:rPr>
        <w:t>MixIn</w:t>
      </w:r>
      <w:proofErr w:type="spellEnd"/>
      <w:r w:rsidR="004347E8" w:rsidRPr="009334F8">
        <w:rPr>
          <w:u w:val="single"/>
        </w:rPr>
        <w:t xml:space="preserve"> Service</w:t>
      </w:r>
      <w:r w:rsidRPr="009334F8">
        <w:rPr>
          <w:u w:val="single"/>
        </w:rPr>
        <w:t>:</w:t>
      </w:r>
    </w:p>
    <w:p w14:paraId="6A798955" w14:textId="01F950A0" w:rsidR="004347E8" w:rsidRPr="009334F8" w:rsidRDefault="004347E8" w:rsidP="005636CC"/>
    <w:p w14:paraId="5DDF14B5" w14:textId="77777777" w:rsidR="004347E8" w:rsidRPr="009334F8" w:rsidRDefault="004347E8" w:rsidP="005636CC">
      <w:pPr>
        <w:rPr>
          <w:u w:val="single"/>
        </w:rPr>
      </w:pPr>
      <w:r w:rsidRPr="009334F8">
        <w:rPr>
          <w:u w:val="single"/>
        </w:rPr>
        <w:t>Short Note:</w:t>
      </w:r>
    </w:p>
    <w:p w14:paraId="5496B1C3" w14:textId="3D75738F" w:rsidR="004347E8" w:rsidRPr="004347E8" w:rsidRDefault="004347E8" w:rsidP="005636CC">
      <w:r>
        <w:t>U</w:t>
      </w:r>
      <w:r w:rsidRPr="004347E8">
        <w:t xml:space="preserve">se the lightning-navigation service wire adapters and functions </w:t>
      </w:r>
      <w:r>
        <w:t>t</w:t>
      </w:r>
      <w:r w:rsidRPr="004347E8">
        <w:t>o generate a URL or navigate to a page reference</w:t>
      </w:r>
      <w:r>
        <w:t xml:space="preserve"> like app page, record </w:t>
      </w:r>
      <w:proofErr w:type="gramStart"/>
      <w:r>
        <w:t>page ,</w:t>
      </w:r>
      <w:proofErr w:type="gramEnd"/>
      <w:r>
        <w:t xml:space="preserve"> tab etc</w:t>
      </w:r>
    </w:p>
    <w:p w14:paraId="6D1A1FA1" w14:textId="77777777" w:rsidR="004347E8" w:rsidRDefault="004347E8" w:rsidP="005636CC">
      <w:pPr>
        <w:rPr>
          <w:u w:val="single"/>
        </w:rPr>
      </w:pPr>
    </w:p>
    <w:p w14:paraId="18BB9C08" w14:textId="134CF0D8" w:rsidR="004347E8" w:rsidRDefault="004347E8" w:rsidP="004347E8">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 xml:space="preserve">Import </w:t>
      </w:r>
      <w:proofErr w:type="spellStart"/>
      <w:r w:rsidR="009334F8">
        <w:rPr>
          <w:rFonts w:ascii="Consolas" w:hAnsi="Consolas"/>
          <w:color w:val="008000"/>
          <w:sz w:val="21"/>
          <w:szCs w:val="21"/>
        </w:rPr>
        <w:t>NaviagationMixin</w:t>
      </w:r>
      <w:proofErr w:type="spellEnd"/>
      <w:r w:rsidR="009334F8">
        <w:rPr>
          <w:rFonts w:ascii="Consolas" w:hAnsi="Consolas"/>
          <w:color w:val="008000"/>
          <w:sz w:val="21"/>
          <w:szCs w:val="21"/>
        </w:rPr>
        <w:t xml:space="preserve"> from Lightning Navigation module</w:t>
      </w:r>
    </w:p>
    <w:p w14:paraId="705DA1AA" w14:textId="785E197C" w:rsidR="004347E8" w:rsidRDefault="004347E8" w:rsidP="004347E8">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2: </w:t>
      </w:r>
      <w:r w:rsidR="009334F8">
        <w:rPr>
          <w:rFonts w:ascii="Consolas" w:hAnsi="Consolas"/>
          <w:color w:val="008000"/>
          <w:sz w:val="21"/>
          <w:szCs w:val="21"/>
        </w:rPr>
        <w:t xml:space="preserve">Apply </w:t>
      </w:r>
      <w:proofErr w:type="spellStart"/>
      <w:r w:rsidR="009334F8">
        <w:rPr>
          <w:rFonts w:ascii="Consolas" w:hAnsi="Consolas"/>
          <w:color w:val="008000"/>
          <w:sz w:val="21"/>
          <w:szCs w:val="21"/>
        </w:rPr>
        <w:t>NaviagationMixin</w:t>
      </w:r>
      <w:proofErr w:type="spellEnd"/>
      <w:r w:rsidR="009334F8">
        <w:rPr>
          <w:rFonts w:ascii="Consolas" w:hAnsi="Consolas"/>
          <w:color w:val="008000"/>
          <w:sz w:val="21"/>
          <w:szCs w:val="21"/>
        </w:rPr>
        <w:t xml:space="preserve"> to components base class (</w:t>
      </w:r>
      <w:proofErr w:type="spellStart"/>
      <w:r w:rsidR="009334F8">
        <w:rPr>
          <w:rFonts w:ascii="Consolas" w:hAnsi="Consolas"/>
          <w:color w:val="008000"/>
          <w:sz w:val="21"/>
          <w:szCs w:val="21"/>
        </w:rPr>
        <w:t>LightningElement</w:t>
      </w:r>
      <w:proofErr w:type="spellEnd"/>
      <w:r w:rsidR="009334F8">
        <w:rPr>
          <w:rFonts w:ascii="Consolas" w:hAnsi="Consolas"/>
          <w:color w:val="008000"/>
          <w:sz w:val="21"/>
          <w:szCs w:val="21"/>
        </w:rPr>
        <w:t xml:space="preserve">) to gain access to API methods define in </w:t>
      </w:r>
      <w:proofErr w:type="spellStart"/>
      <w:r w:rsidR="009334F8">
        <w:rPr>
          <w:rFonts w:ascii="Consolas" w:hAnsi="Consolas"/>
          <w:color w:val="008000"/>
          <w:sz w:val="21"/>
          <w:szCs w:val="21"/>
        </w:rPr>
        <w:t>NaviagationMixin</w:t>
      </w:r>
      <w:proofErr w:type="spellEnd"/>
    </w:p>
    <w:p w14:paraId="4F039D12" w14:textId="30923F81" w:rsidR="004347E8" w:rsidRPr="00E83BA2" w:rsidRDefault="004347E8" w:rsidP="009334F8">
      <w:pPr>
        <w:shd w:val="clear" w:color="auto" w:fill="FFFFFF"/>
        <w:spacing w:line="285" w:lineRule="atLeast"/>
        <w:rPr>
          <w:u w:val="single"/>
        </w:rPr>
      </w:pPr>
      <w:r w:rsidRPr="009B0751">
        <w:rPr>
          <w:rFonts w:ascii="Consolas" w:hAnsi="Consolas"/>
          <w:color w:val="008000"/>
          <w:sz w:val="21"/>
          <w:szCs w:val="21"/>
        </w:rPr>
        <w:lastRenderedPageBreak/>
        <w:t xml:space="preserve">Step </w:t>
      </w:r>
      <w:r>
        <w:rPr>
          <w:rFonts w:ascii="Consolas" w:hAnsi="Consolas"/>
          <w:color w:val="008000"/>
          <w:sz w:val="21"/>
          <w:szCs w:val="21"/>
        </w:rPr>
        <w:t>3</w:t>
      </w:r>
      <w:r w:rsidRPr="009B0751">
        <w:rPr>
          <w:rFonts w:ascii="Consolas" w:hAnsi="Consolas"/>
          <w:color w:val="008000"/>
          <w:sz w:val="21"/>
          <w:szCs w:val="21"/>
        </w:rPr>
        <w:t xml:space="preserve">: </w:t>
      </w:r>
      <w:r w:rsidR="009334F8">
        <w:rPr>
          <w:rFonts w:ascii="Consolas" w:hAnsi="Consolas"/>
          <w:color w:val="008000"/>
          <w:sz w:val="21"/>
          <w:szCs w:val="21"/>
        </w:rPr>
        <w:t xml:space="preserve">Use </w:t>
      </w:r>
      <w:proofErr w:type="gramStart"/>
      <w:r w:rsidR="00D03C00">
        <w:rPr>
          <w:rFonts w:ascii="Consolas" w:hAnsi="Consolas"/>
          <w:color w:val="008000"/>
          <w:sz w:val="21"/>
          <w:szCs w:val="21"/>
        </w:rPr>
        <w:t>this</w:t>
      </w:r>
      <w:r w:rsidR="009334F8" w:rsidRPr="009334F8">
        <w:rPr>
          <w:rFonts w:ascii="Consolas" w:hAnsi="Consolas"/>
          <w:color w:val="008000"/>
          <w:sz w:val="21"/>
          <w:szCs w:val="21"/>
        </w:rPr>
        <w:t>[</w:t>
      </w:r>
      <w:proofErr w:type="spellStart"/>
      <w:proofErr w:type="gramEnd"/>
      <w:r w:rsidR="009334F8" w:rsidRPr="009334F8">
        <w:rPr>
          <w:rFonts w:ascii="Consolas" w:hAnsi="Consolas"/>
          <w:color w:val="008000"/>
          <w:sz w:val="21"/>
          <w:szCs w:val="21"/>
        </w:rPr>
        <w:t>NavigationMixin.Navigate</w:t>
      </w:r>
      <w:proofErr w:type="spellEnd"/>
      <w:r w:rsidR="009334F8" w:rsidRPr="009334F8">
        <w:rPr>
          <w:rFonts w:ascii="Consolas" w:hAnsi="Consolas"/>
          <w:color w:val="008000"/>
          <w:sz w:val="21"/>
          <w:szCs w:val="21"/>
        </w:rPr>
        <w:t>](</w:t>
      </w:r>
      <w:r w:rsidR="00245510">
        <w:rPr>
          <w:rFonts w:ascii="Consolas" w:hAnsi="Consolas"/>
          <w:color w:val="008000"/>
          <w:sz w:val="21"/>
          <w:szCs w:val="21"/>
        </w:rPr>
        <w:t>&lt;input params in JS object format&gt;</w:t>
      </w:r>
      <w:r w:rsidR="009334F8" w:rsidRPr="009334F8">
        <w:rPr>
          <w:rFonts w:ascii="Consolas" w:hAnsi="Consolas"/>
          <w:color w:val="008000"/>
          <w:sz w:val="21"/>
          <w:szCs w:val="21"/>
        </w:rPr>
        <w:t>) API to navigate to another page in the application</w:t>
      </w:r>
    </w:p>
    <w:p w14:paraId="01AFABB3" w14:textId="77777777" w:rsidR="005636CC" w:rsidRDefault="005636CC" w:rsidP="009B0751">
      <w:pPr>
        <w:shd w:val="clear" w:color="auto" w:fill="FFFFFF"/>
        <w:spacing w:line="285" w:lineRule="atLeast"/>
        <w:rPr>
          <w:rFonts w:ascii="Consolas" w:hAnsi="Consolas"/>
          <w:color w:val="000000"/>
          <w:sz w:val="21"/>
          <w:szCs w:val="21"/>
        </w:rPr>
      </w:pPr>
    </w:p>
    <w:p w14:paraId="519D64EE" w14:textId="143062B5" w:rsidR="009B0751" w:rsidRPr="009B0751" w:rsidRDefault="009B0751" w:rsidP="009B0751">
      <w:pPr>
        <w:shd w:val="clear" w:color="auto" w:fill="FFFFFF"/>
        <w:spacing w:line="285" w:lineRule="atLeast"/>
        <w:rPr>
          <w:rFonts w:ascii="Consolas" w:hAnsi="Consolas"/>
          <w:color w:val="000000"/>
          <w:sz w:val="21"/>
          <w:szCs w:val="21"/>
        </w:rPr>
      </w:pPr>
    </w:p>
    <w:p w14:paraId="76DE0235" w14:textId="77777777" w:rsidR="009B0751" w:rsidRPr="009B0751" w:rsidRDefault="009B0751" w:rsidP="009B0751">
      <w:pPr>
        <w:shd w:val="clear" w:color="auto" w:fill="FFFFFF"/>
        <w:spacing w:line="285" w:lineRule="atLeast"/>
        <w:rPr>
          <w:rFonts w:ascii="Consolas" w:hAnsi="Consolas"/>
          <w:color w:val="000000"/>
          <w:sz w:val="21"/>
          <w:szCs w:val="21"/>
        </w:rPr>
      </w:pPr>
    </w:p>
    <w:p w14:paraId="7A85C123" w14:textId="7EB05130" w:rsidR="00553C7A" w:rsidRDefault="00553C7A" w:rsidP="00553C7A">
      <w:pPr>
        <w:rPr>
          <w:b/>
          <w:bCs/>
        </w:rPr>
      </w:pPr>
      <w:r w:rsidRPr="009334F8">
        <w:rPr>
          <w:b/>
          <w:bCs/>
        </w:rPr>
        <w:t xml:space="preserve">Partner </w:t>
      </w:r>
      <w:r>
        <w:rPr>
          <w:b/>
          <w:bCs/>
        </w:rPr>
        <w:t>Card</w:t>
      </w:r>
      <w:r w:rsidRPr="009334F8">
        <w:rPr>
          <w:b/>
          <w:bCs/>
        </w:rPr>
        <w:t>:</w:t>
      </w:r>
    </w:p>
    <w:p w14:paraId="4D2798CC" w14:textId="232F171A" w:rsidR="00553C7A" w:rsidRDefault="00553C7A" w:rsidP="00553C7A">
      <w:pPr>
        <w:rPr>
          <w:b/>
          <w:bCs/>
        </w:rPr>
      </w:pPr>
    </w:p>
    <w:p w14:paraId="6095FD10" w14:textId="751A26A0" w:rsidR="00553C7A" w:rsidRDefault="00553C7A" w:rsidP="00553C7A">
      <w:pPr>
        <w:rPr>
          <w:b/>
          <w:bCs/>
        </w:rPr>
      </w:pPr>
    </w:p>
    <w:p w14:paraId="0748C3D6" w14:textId="11B77EA7" w:rsidR="00553C7A" w:rsidRDefault="00553C7A" w:rsidP="00553C7A">
      <w:pPr>
        <w:rPr>
          <w:b/>
          <w:bCs/>
        </w:rPr>
      </w:pPr>
      <w:r>
        <w:rPr>
          <w:b/>
          <w:bCs/>
        </w:rPr>
        <w:t xml:space="preserve">Child component that receives data from </w:t>
      </w:r>
      <w:proofErr w:type="spellStart"/>
      <w:r>
        <w:rPr>
          <w:b/>
          <w:bCs/>
        </w:rPr>
        <w:t>partnerSearchResult</w:t>
      </w:r>
      <w:proofErr w:type="spellEnd"/>
    </w:p>
    <w:p w14:paraId="20F9CC0A" w14:textId="2A156EE2" w:rsidR="00553C7A" w:rsidRDefault="00553C7A" w:rsidP="00553C7A">
      <w:pPr>
        <w:rPr>
          <w:b/>
          <w:bCs/>
        </w:rPr>
      </w:pPr>
    </w:p>
    <w:p w14:paraId="4F8101CE" w14:textId="34784159" w:rsidR="00553C7A" w:rsidRDefault="00553C7A" w:rsidP="00553C7A">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 xml:space="preserve">Import </w:t>
      </w:r>
      <w:proofErr w:type="spellStart"/>
      <w:r>
        <w:rPr>
          <w:rFonts w:ascii="Consolas" w:hAnsi="Consolas"/>
          <w:color w:val="008000"/>
          <w:sz w:val="21"/>
          <w:szCs w:val="21"/>
        </w:rPr>
        <w:t>api</w:t>
      </w:r>
      <w:proofErr w:type="spellEnd"/>
      <w:r>
        <w:rPr>
          <w:rFonts w:ascii="Consolas" w:hAnsi="Consolas"/>
          <w:color w:val="008000"/>
          <w:sz w:val="21"/>
          <w:szCs w:val="21"/>
        </w:rPr>
        <w:t xml:space="preserve"> decorator from </w:t>
      </w:r>
      <w:proofErr w:type="spellStart"/>
      <w:r>
        <w:rPr>
          <w:rFonts w:ascii="Consolas" w:hAnsi="Consolas"/>
          <w:color w:val="008000"/>
          <w:sz w:val="21"/>
          <w:szCs w:val="21"/>
        </w:rPr>
        <w:t>lwc</w:t>
      </w:r>
      <w:proofErr w:type="spellEnd"/>
      <w:r>
        <w:rPr>
          <w:rFonts w:ascii="Consolas" w:hAnsi="Consolas"/>
          <w:color w:val="008000"/>
          <w:sz w:val="21"/>
          <w:szCs w:val="21"/>
        </w:rPr>
        <w:t xml:space="preserve"> module</w:t>
      </w:r>
    </w:p>
    <w:p w14:paraId="046FB606" w14:textId="7C76F4F4" w:rsidR="00553C7A" w:rsidRDefault="00553C7A" w:rsidP="00553C7A">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2: Expose public property in </w:t>
      </w:r>
      <w:proofErr w:type="spellStart"/>
      <w:r>
        <w:rPr>
          <w:rFonts w:ascii="Consolas" w:hAnsi="Consolas"/>
          <w:color w:val="008000"/>
          <w:sz w:val="21"/>
          <w:szCs w:val="21"/>
        </w:rPr>
        <w:t>partnerCard</w:t>
      </w:r>
      <w:proofErr w:type="spellEnd"/>
    </w:p>
    <w:p w14:paraId="7AA03630" w14:textId="040167E4" w:rsidR="00553C7A" w:rsidRDefault="00553C7A" w:rsidP="00553C7A">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3: Refer the public property as attribute in </w:t>
      </w:r>
      <w:proofErr w:type="spellStart"/>
      <w:r>
        <w:rPr>
          <w:rFonts w:ascii="Consolas" w:hAnsi="Consolas"/>
          <w:color w:val="008000"/>
          <w:sz w:val="21"/>
          <w:szCs w:val="21"/>
        </w:rPr>
        <w:t>partnerSearchResult</w:t>
      </w:r>
      <w:proofErr w:type="spellEnd"/>
      <w:r>
        <w:rPr>
          <w:rFonts w:ascii="Consolas" w:hAnsi="Consolas"/>
          <w:color w:val="008000"/>
          <w:sz w:val="21"/>
          <w:szCs w:val="21"/>
        </w:rPr>
        <w:t xml:space="preserve"> (parent component) and pass the data</w:t>
      </w:r>
    </w:p>
    <w:p w14:paraId="332BFE53" w14:textId="6B055C4C" w:rsidR="009B0751" w:rsidRDefault="009B0751"/>
    <w:p w14:paraId="47B2B31D" w14:textId="2D8E41C5" w:rsidR="006E68C0" w:rsidRDefault="006E68C0"/>
    <w:p w14:paraId="0849CD02" w14:textId="7A8E13E6" w:rsidR="006E68C0" w:rsidRDefault="006E68C0" w:rsidP="006E68C0">
      <w:pPr>
        <w:rPr>
          <w:b/>
          <w:bCs/>
        </w:rPr>
      </w:pPr>
      <w:r w:rsidRPr="009334F8">
        <w:rPr>
          <w:b/>
          <w:bCs/>
        </w:rPr>
        <w:t xml:space="preserve">Partner </w:t>
      </w:r>
      <w:r>
        <w:rPr>
          <w:b/>
          <w:bCs/>
        </w:rPr>
        <w:t>Search Result</w:t>
      </w:r>
      <w:r w:rsidRPr="009334F8">
        <w:rPr>
          <w:b/>
          <w:bCs/>
        </w:rPr>
        <w:t>:</w:t>
      </w:r>
    </w:p>
    <w:p w14:paraId="124A7130" w14:textId="77777777" w:rsidR="006E68C0" w:rsidRDefault="006E68C0" w:rsidP="006E68C0">
      <w:pPr>
        <w:rPr>
          <w:b/>
          <w:bCs/>
        </w:rPr>
      </w:pPr>
    </w:p>
    <w:p w14:paraId="4CE4FF66" w14:textId="77777777" w:rsidR="006E68C0" w:rsidRDefault="006E68C0" w:rsidP="006E68C0">
      <w:pPr>
        <w:rPr>
          <w:b/>
          <w:bCs/>
        </w:rPr>
      </w:pPr>
    </w:p>
    <w:p w14:paraId="457DDB10" w14:textId="0ECBB977" w:rsidR="006E68C0" w:rsidRDefault="006E68C0" w:rsidP="006E68C0">
      <w:pPr>
        <w:rPr>
          <w:b/>
          <w:bCs/>
        </w:rPr>
      </w:pPr>
      <w:r>
        <w:rPr>
          <w:b/>
          <w:bCs/>
        </w:rPr>
        <w:t xml:space="preserve">Parent component that sends data to </w:t>
      </w:r>
      <w:proofErr w:type="spellStart"/>
      <w:r>
        <w:rPr>
          <w:b/>
          <w:bCs/>
        </w:rPr>
        <w:t>partnerCard</w:t>
      </w:r>
      <w:proofErr w:type="spellEnd"/>
    </w:p>
    <w:p w14:paraId="606F7333" w14:textId="2EA350D5" w:rsidR="006E68C0" w:rsidRDefault="006E68C0" w:rsidP="006E68C0">
      <w:pPr>
        <w:rPr>
          <w:b/>
          <w:bCs/>
        </w:rPr>
      </w:pPr>
    </w:p>
    <w:p w14:paraId="7D73B2F2" w14:textId="785986D0" w:rsidR="006E68C0" w:rsidRDefault="006E68C0" w:rsidP="006E68C0">
      <w:pPr>
        <w:rPr>
          <w:u w:val="single"/>
        </w:rPr>
      </w:pPr>
      <w:r w:rsidRPr="009334F8">
        <w:rPr>
          <w:u w:val="single"/>
        </w:rPr>
        <w:t>Short Note:</w:t>
      </w:r>
    </w:p>
    <w:p w14:paraId="1D95CC21" w14:textId="77777777" w:rsidR="006E68C0" w:rsidRPr="009334F8" w:rsidRDefault="006E68C0" w:rsidP="006E68C0">
      <w:pPr>
        <w:rPr>
          <w:u w:val="single"/>
        </w:rPr>
      </w:pPr>
    </w:p>
    <w:p w14:paraId="30BE6AA4" w14:textId="77777777" w:rsidR="006E68C0" w:rsidRDefault="006E68C0" w:rsidP="006E68C0">
      <w:pPr>
        <w:shd w:val="clear" w:color="auto" w:fill="FAFAF9"/>
        <w:rPr>
          <w:rFonts w:ascii="Segoe UI" w:hAnsi="Segoe UI" w:cs="Segoe UI"/>
          <w:b/>
          <w:bCs/>
          <w:color w:val="080707"/>
        </w:rPr>
      </w:pPr>
      <w:r>
        <w:rPr>
          <w:rStyle w:val="HTMLCode"/>
          <w:rFonts w:ascii="Consolas" w:hAnsi="Consolas"/>
          <w:b/>
          <w:bCs/>
          <w:color w:val="000814"/>
          <w:sz w:val="24"/>
          <w:szCs w:val="24"/>
          <w:bdr w:val="single" w:sz="6" w:space="1" w:color="DDDDDD" w:frame="1"/>
          <w:shd w:val="clear" w:color="auto" w:fill="F8F8F8"/>
        </w:rPr>
        <w:t>@</w:t>
      </w:r>
      <w:proofErr w:type="gramStart"/>
      <w:r>
        <w:rPr>
          <w:rStyle w:val="HTMLCode"/>
          <w:rFonts w:ascii="Consolas" w:hAnsi="Consolas"/>
          <w:b/>
          <w:bCs/>
          <w:color w:val="000814"/>
          <w:sz w:val="24"/>
          <w:szCs w:val="24"/>
          <w:bdr w:val="single" w:sz="6" w:space="1" w:color="DDDDDD" w:frame="1"/>
          <w:shd w:val="clear" w:color="auto" w:fill="F8F8F8"/>
        </w:rPr>
        <w:t>wire</w:t>
      </w:r>
      <w:proofErr w:type="gramEnd"/>
    </w:p>
    <w:p w14:paraId="140DD69E" w14:textId="77777777" w:rsidR="006E68C0" w:rsidRDefault="006E68C0" w:rsidP="006E68C0">
      <w:pPr>
        <w:shd w:val="clear" w:color="auto" w:fill="FAFAF9"/>
        <w:ind w:left="720"/>
        <w:rPr>
          <w:rFonts w:ascii="Segoe UI" w:hAnsi="Segoe UI" w:cs="Segoe UI"/>
          <w:color w:val="080707"/>
        </w:rPr>
      </w:pPr>
      <w:r>
        <w:rPr>
          <w:rFonts w:ascii="Segoe UI" w:hAnsi="Segoe UI" w:cs="Segoe UI"/>
          <w:color w:val="080707"/>
        </w:rPr>
        <w:t xml:space="preserve">To read Salesforce data, Lightning web components use a reactive wire service. When the wire service provisions data, the component </w:t>
      </w:r>
      <w:proofErr w:type="spellStart"/>
      <w:r>
        <w:rPr>
          <w:rFonts w:ascii="Segoe UI" w:hAnsi="Segoe UI" w:cs="Segoe UI"/>
          <w:color w:val="080707"/>
        </w:rPr>
        <w:t>rerenders</w:t>
      </w:r>
      <w:proofErr w:type="spellEnd"/>
      <w:r>
        <w:rPr>
          <w:rFonts w:ascii="Segoe UI" w:hAnsi="Segoe UI" w:cs="Segoe UI"/>
          <w:color w:val="080707"/>
        </w:rPr>
        <w:t>. Components use </w:t>
      </w:r>
      <w:r>
        <w:rPr>
          <w:rStyle w:val="HTMLCode"/>
          <w:rFonts w:ascii="Consolas" w:hAnsi="Consolas"/>
          <w:color w:val="000814"/>
          <w:sz w:val="24"/>
          <w:szCs w:val="24"/>
          <w:bdr w:val="single" w:sz="6" w:space="1" w:color="DDDDDD" w:frame="1"/>
          <w:shd w:val="clear" w:color="auto" w:fill="F8F8F8"/>
        </w:rPr>
        <w:t>@wire</w:t>
      </w:r>
      <w:r>
        <w:rPr>
          <w:rFonts w:ascii="Segoe UI" w:hAnsi="Segoe UI" w:cs="Segoe UI"/>
          <w:color w:val="080707"/>
        </w:rPr>
        <w:t> in their JavaScript class to specify a </w:t>
      </w:r>
      <w:hyperlink r:id="rId8" w:tooltip="Wire adapters and JavaScript functions in these modules are built on top of Lightning Data Service (LDS) and User Interface API. Use these wire adapters and functions to work with Salesforce data and metadata." w:history="1">
        <w:r>
          <w:rPr>
            <w:rStyle w:val="Hyperlink"/>
            <w:rFonts w:ascii="Segoe UI" w:hAnsi="Segoe UI" w:cs="Segoe UI"/>
            <w:color w:val="0176D3"/>
            <w:u w:val="none"/>
          </w:rPr>
          <w:t>wire adapter</w:t>
        </w:r>
      </w:hyperlink>
      <w:r>
        <w:rPr>
          <w:rFonts w:ascii="Segoe UI" w:hAnsi="Segoe UI" w:cs="Segoe UI"/>
          <w:color w:val="080707"/>
        </w:rPr>
        <w:t> or an Apex method.</w:t>
      </w:r>
    </w:p>
    <w:p w14:paraId="056979FA" w14:textId="77777777" w:rsidR="006E68C0" w:rsidRDefault="006E68C0" w:rsidP="006E68C0">
      <w:pPr>
        <w:rPr>
          <w:u w:val="single"/>
        </w:rPr>
      </w:pPr>
    </w:p>
    <w:p w14:paraId="7E00764B" w14:textId="62853B12" w:rsidR="006E68C0" w:rsidRDefault="006E68C0" w:rsidP="006E68C0">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 xml:space="preserve">Import wire decorator from </w:t>
      </w:r>
      <w:proofErr w:type="spellStart"/>
      <w:r>
        <w:rPr>
          <w:rFonts w:ascii="Consolas" w:hAnsi="Consolas"/>
          <w:color w:val="008000"/>
          <w:sz w:val="21"/>
          <w:szCs w:val="21"/>
        </w:rPr>
        <w:t>lwc</w:t>
      </w:r>
      <w:proofErr w:type="spellEnd"/>
      <w:r>
        <w:rPr>
          <w:rFonts w:ascii="Consolas" w:hAnsi="Consolas"/>
          <w:color w:val="008000"/>
          <w:sz w:val="21"/>
          <w:szCs w:val="21"/>
        </w:rPr>
        <w:t xml:space="preserve"> module </w:t>
      </w:r>
    </w:p>
    <w:p w14:paraId="3A791196" w14:textId="135D4066" w:rsidR="006E68C0" w:rsidRDefault="006E68C0" w:rsidP="006E68C0">
      <w:pPr>
        <w:shd w:val="clear" w:color="auto" w:fill="FFFFFF"/>
        <w:spacing w:line="285" w:lineRule="atLeast"/>
        <w:rPr>
          <w:rFonts w:ascii="Consolas" w:hAnsi="Consolas"/>
          <w:color w:val="008000"/>
          <w:sz w:val="21"/>
          <w:szCs w:val="21"/>
        </w:rPr>
      </w:pPr>
      <w:r>
        <w:rPr>
          <w:rFonts w:ascii="Consolas" w:hAnsi="Consolas"/>
          <w:color w:val="008000"/>
          <w:sz w:val="21"/>
          <w:szCs w:val="21"/>
        </w:rPr>
        <w:t>Step 2: Create an APEX method and import the same using salesforce apex package module</w:t>
      </w:r>
    </w:p>
    <w:p w14:paraId="2C67898E" w14:textId="42CA1E73" w:rsidR="006E68C0" w:rsidRDefault="006E68C0" w:rsidP="006E68C0">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w:t>
      </w:r>
      <w:r>
        <w:rPr>
          <w:rFonts w:ascii="Consolas" w:hAnsi="Consolas"/>
          <w:color w:val="008000"/>
          <w:sz w:val="21"/>
          <w:szCs w:val="21"/>
        </w:rPr>
        <w:t>4</w:t>
      </w:r>
      <w:r w:rsidRPr="009B0751">
        <w:rPr>
          <w:rFonts w:ascii="Consolas" w:hAnsi="Consolas"/>
          <w:color w:val="008000"/>
          <w:sz w:val="21"/>
          <w:szCs w:val="21"/>
        </w:rPr>
        <w:t xml:space="preserve">: </w:t>
      </w:r>
      <w:r>
        <w:rPr>
          <w:rFonts w:ascii="Consolas" w:hAnsi="Consolas"/>
          <w:color w:val="008000"/>
          <w:sz w:val="21"/>
          <w:szCs w:val="21"/>
        </w:rPr>
        <w:t>Use @wire</w:t>
      </w:r>
      <w:r w:rsidRPr="009334F8">
        <w:rPr>
          <w:rFonts w:ascii="Consolas" w:hAnsi="Consolas"/>
          <w:color w:val="008000"/>
          <w:sz w:val="21"/>
          <w:szCs w:val="21"/>
        </w:rPr>
        <w:t>(</w:t>
      </w:r>
      <w:r>
        <w:rPr>
          <w:rFonts w:ascii="Consolas" w:hAnsi="Consolas"/>
          <w:color w:val="008000"/>
          <w:sz w:val="21"/>
          <w:szCs w:val="21"/>
        </w:rPr>
        <w:t>APEX Method’, &lt;input params in JS object format&gt;</w:t>
      </w:r>
      <w:r w:rsidRPr="009334F8">
        <w:rPr>
          <w:rFonts w:ascii="Consolas" w:hAnsi="Consolas"/>
          <w:color w:val="008000"/>
          <w:sz w:val="21"/>
          <w:szCs w:val="21"/>
        </w:rPr>
        <w:t xml:space="preserve">) to </w:t>
      </w:r>
      <w:r>
        <w:rPr>
          <w:rFonts w:ascii="Consolas" w:hAnsi="Consolas"/>
          <w:color w:val="008000"/>
          <w:sz w:val="21"/>
          <w:szCs w:val="21"/>
        </w:rPr>
        <w:t>invoke the method from LWC JS controller file</w:t>
      </w:r>
    </w:p>
    <w:p w14:paraId="5EFF0308" w14:textId="68C46342" w:rsidR="006E68C0" w:rsidRDefault="006E68C0" w:rsidP="006E68C0">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5: Use {data, error} default system properties from result object to access retrieved data </w:t>
      </w:r>
    </w:p>
    <w:p w14:paraId="5120BC88" w14:textId="6FED9A46" w:rsidR="000F2CF8" w:rsidRDefault="000F2CF8" w:rsidP="006E68C0">
      <w:pPr>
        <w:shd w:val="clear" w:color="auto" w:fill="FFFFFF"/>
        <w:spacing w:line="285" w:lineRule="atLeast"/>
        <w:rPr>
          <w:rFonts w:ascii="Consolas" w:hAnsi="Consolas"/>
          <w:color w:val="008000"/>
          <w:sz w:val="21"/>
          <w:szCs w:val="21"/>
        </w:rPr>
      </w:pPr>
    </w:p>
    <w:p w14:paraId="09446CB7" w14:textId="6512532C" w:rsidR="000F2CF8" w:rsidRDefault="000F2CF8" w:rsidP="006E68C0">
      <w:pPr>
        <w:shd w:val="clear" w:color="auto" w:fill="FFFFFF"/>
        <w:spacing w:line="285" w:lineRule="atLeast"/>
        <w:rPr>
          <w:rFonts w:ascii="Consolas" w:hAnsi="Consolas"/>
          <w:color w:val="008000"/>
          <w:sz w:val="21"/>
          <w:szCs w:val="21"/>
        </w:rPr>
      </w:pPr>
    </w:p>
    <w:p w14:paraId="4F5A6968" w14:textId="77777777" w:rsidR="000F2CF8" w:rsidRDefault="000F2CF8" w:rsidP="000F2CF8">
      <w:pPr>
        <w:rPr>
          <w:b/>
          <w:bCs/>
        </w:rPr>
      </w:pPr>
      <w:r w:rsidRPr="009334F8">
        <w:rPr>
          <w:b/>
          <w:bCs/>
        </w:rPr>
        <w:t xml:space="preserve">Partner </w:t>
      </w:r>
      <w:r>
        <w:rPr>
          <w:b/>
          <w:bCs/>
        </w:rPr>
        <w:t>Search Result</w:t>
      </w:r>
      <w:r w:rsidRPr="009334F8">
        <w:rPr>
          <w:b/>
          <w:bCs/>
        </w:rPr>
        <w:t>:</w:t>
      </w:r>
    </w:p>
    <w:p w14:paraId="5A8AA866" w14:textId="77777777" w:rsidR="000F2CF8" w:rsidRDefault="000F2CF8" w:rsidP="000F2CF8">
      <w:pPr>
        <w:rPr>
          <w:b/>
          <w:bCs/>
        </w:rPr>
      </w:pPr>
    </w:p>
    <w:p w14:paraId="146B474B" w14:textId="77777777" w:rsidR="000F2CF8" w:rsidRDefault="000F2CF8" w:rsidP="000F2CF8">
      <w:pPr>
        <w:rPr>
          <w:b/>
          <w:bCs/>
        </w:rPr>
      </w:pPr>
    </w:p>
    <w:p w14:paraId="6E81B6EB" w14:textId="77777777" w:rsidR="000F2CF8" w:rsidRDefault="000F2CF8" w:rsidP="000F2CF8">
      <w:pPr>
        <w:rPr>
          <w:b/>
          <w:bCs/>
        </w:rPr>
      </w:pPr>
    </w:p>
    <w:p w14:paraId="741DE4B2" w14:textId="77777777" w:rsidR="000F2CF8" w:rsidRDefault="000F2CF8" w:rsidP="000F2CF8">
      <w:pPr>
        <w:rPr>
          <w:b/>
          <w:bCs/>
        </w:rPr>
      </w:pPr>
    </w:p>
    <w:p w14:paraId="35393E5E" w14:textId="77777777" w:rsidR="000F2CF8" w:rsidRDefault="000F2CF8" w:rsidP="000F2CF8">
      <w:pPr>
        <w:rPr>
          <w:b/>
          <w:bCs/>
        </w:rPr>
      </w:pPr>
    </w:p>
    <w:p w14:paraId="42865893" w14:textId="77777777" w:rsidR="000F2CF8" w:rsidRDefault="000F2CF8" w:rsidP="000F2CF8">
      <w:pPr>
        <w:rPr>
          <w:b/>
          <w:bCs/>
        </w:rPr>
      </w:pPr>
    </w:p>
    <w:p w14:paraId="34A6C7B3" w14:textId="77777777" w:rsidR="000F2CF8" w:rsidRDefault="000F2CF8" w:rsidP="000F2CF8">
      <w:pPr>
        <w:rPr>
          <w:b/>
          <w:bCs/>
        </w:rPr>
      </w:pPr>
    </w:p>
    <w:p w14:paraId="4B256688" w14:textId="77777777" w:rsidR="000F2CF8" w:rsidRDefault="000F2CF8" w:rsidP="000F2CF8">
      <w:pPr>
        <w:rPr>
          <w:b/>
          <w:bCs/>
        </w:rPr>
      </w:pPr>
    </w:p>
    <w:p w14:paraId="5C91BA73" w14:textId="77777777" w:rsidR="000F2CF8" w:rsidRDefault="000F2CF8" w:rsidP="000F2CF8">
      <w:pPr>
        <w:rPr>
          <w:b/>
          <w:bCs/>
        </w:rPr>
      </w:pPr>
      <w:r>
        <w:rPr>
          <w:b/>
          <w:bCs/>
        </w:rPr>
        <w:t>Part I - Bringing all components together</w:t>
      </w:r>
    </w:p>
    <w:p w14:paraId="7B0EFA7A" w14:textId="09AFD70B" w:rsidR="000F2CF8" w:rsidRDefault="000F2CF8" w:rsidP="006E68C0">
      <w:pPr>
        <w:shd w:val="clear" w:color="auto" w:fill="FFFFFF"/>
        <w:spacing w:line="285" w:lineRule="atLeast"/>
        <w:rPr>
          <w:rFonts w:ascii="Consolas" w:hAnsi="Consolas"/>
          <w:color w:val="008000"/>
          <w:sz w:val="21"/>
          <w:szCs w:val="21"/>
        </w:rPr>
      </w:pPr>
    </w:p>
    <w:p w14:paraId="39D97FB6" w14:textId="595E2457" w:rsidR="00E33CD2" w:rsidRDefault="00E33CD2" w:rsidP="006E68C0">
      <w:pPr>
        <w:shd w:val="clear" w:color="auto" w:fill="FFFFFF"/>
        <w:spacing w:line="285" w:lineRule="atLeast"/>
        <w:rPr>
          <w:rFonts w:ascii="Consolas" w:hAnsi="Consolas"/>
          <w:color w:val="008000"/>
          <w:sz w:val="21"/>
          <w:szCs w:val="21"/>
        </w:rPr>
      </w:pPr>
      <w:r>
        <w:rPr>
          <w:rFonts w:ascii="Consolas" w:hAnsi="Consolas"/>
          <w:color w:val="008000"/>
          <w:sz w:val="21"/>
          <w:szCs w:val="21"/>
        </w:rPr>
        <w:t>Design steps:</w:t>
      </w:r>
    </w:p>
    <w:p w14:paraId="4CFB7D43" w14:textId="77777777" w:rsidR="00E33CD2" w:rsidRDefault="00E33CD2" w:rsidP="006E68C0">
      <w:pPr>
        <w:shd w:val="clear" w:color="auto" w:fill="FFFFFF"/>
        <w:spacing w:line="285" w:lineRule="atLeast"/>
        <w:rPr>
          <w:rFonts w:ascii="Consolas" w:hAnsi="Consolas"/>
          <w:color w:val="008000"/>
          <w:sz w:val="21"/>
          <w:szCs w:val="21"/>
        </w:rPr>
      </w:pPr>
    </w:p>
    <w:p w14:paraId="6ABCDBFF" w14:textId="7E8B6F77" w:rsidR="000F2CF8" w:rsidRDefault="000F2CF8" w:rsidP="006E68C0">
      <w:pPr>
        <w:shd w:val="clear" w:color="auto" w:fill="FFFFFF"/>
        <w:spacing w:line="285" w:lineRule="atLeast"/>
        <w:rPr>
          <w:u w:val="single"/>
        </w:rPr>
      </w:pPr>
      <w:r>
        <w:rPr>
          <w:noProof/>
          <w:u w:val="single"/>
        </w:rPr>
        <w:drawing>
          <wp:inline distT="0" distB="0" distL="0" distR="0" wp14:anchorId="5C1B8A3F" wp14:editId="6B0FF036">
            <wp:extent cx="5731510" cy="1945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D788D2F" w14:textId="77777777" w:rsidR="00F945CB" w:rsidRPr="00E83BA2" w:rsidRDefault="00F945CB" w:rsidP="006E68C0">
      <w:pPr>
        <w:shd w:val="clear" w:color="auto" w:fill="FFFFFF"/>
        <w:spacing w:line="285" w:lineRule="atLeast"/>
        <w:rPr>
          <w:u w:val="single"/>
        </w:rPr>
      </w:pPr>
    </w:p>
    <w:p w14:paraId="06190671" w14:textId="676C58BA" w:rsidR="00F844B8" w:rsidRDefault="00F844B8" w:rsidP="006E68C0">
      <w:r w:rsidRPr="00CD5249">
        <w:rPr>
          <w:b/>
          <w:bCs/>
          <w:noProof/>
          <w:u w:val="single"/>
        </w:rPr>
        <w:t>PRM App Part I</w:t>
      </w:r>
      <w:r>
        <w:rPr>
          <w:b/>
          <w:bCs/>
          <w:noProof/>
          <w:u w:val="single"/>
        </w:rPr>
        <w:t>I</w:t>
      </w:r>
      <w:r w:rsidRPr="00CD5249">
        <w:rPr>
          <w:b/>
          <w:bCs/>
          <w:noProof/>
          <w:u w:val="single"/>
        </w:rPr>
        <w:t xml:space="preserve"> - Components Design</w:t>
      </w:r>
      <w:r>
        <w:rPr>
          <w:noProof/>
        </w:rPr>
        <w:drawing>
          <wp:inline distT="0" distB="0" distL="0" distR="0" wp14:anchorId="709AEEAF" wp14:editId="087D9A36">
            <wp:extent cx="5730240" cy="2724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724150"/>
                    </a:xfrm>
                    <a:prstGeom prst="rect">
                      <a:avLst/>
                    </a:prstGeom>
                    <a:noFill/>
                    <a:ln>
                      <a:noFill/>
                    </a:ln>
                  </pic:spPr>
                </pic:pic>
              </a:graphicData>
            </a:graphic>
          </wp:inline>
        </w:drawing>
      </w:r>
      <w:r>
        <w:rPr>
          <w:noProof/>
        </w:rPr>
        <w:drawing>
          <wp:inline distT="0" distB="0" distL="0" distR="0" wp14:anchorId="1917F9A1" wp14:editId="5C94DFF3">
            <wp:extent cx="5057140" cy="26226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356" cy="2623847"/>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4294D6B9" w14:textId="62FE5A69" w:rsidR="00BF06E3" w:rsidRDefault="00BF06E3" w:rsidP="006E68C0"/>
    <w:p w14:paraId="52DF5ADD" w14:textId="5DADBFA1" w:rsidR="00BF06E3" w:rsidRDefault="00BF06E3" w:rsidP="006E68C0"/>
    <w:p w14:paraId="6D9D5A2E" w14:textId="4899769E" w:rsidR="00BF06E3" w:rsidRDefault="00BF06E3" w:rsidP="006E68C0"/>
    <w:p w14:paraId="3CE085BA" w14:textId="0184F67C" w:rsidR="00BF06E3" w:rsidRPr="00BF06E3" w:rsidRDefault="00BF06E3" w:rsidP="00BF06E3">
      <w:pPr>
        <w:rPr>
          <w:b/>
          <w:bCs/>
          <w:u w:val="single"/>
        </w:rPr>
      </w:pPr>
      <w:r w:rsidRPr="00BF06E3">
        <w:rPr>
          <w:b/>
          <w:bCs/>
          <w:u w:val="single"/>
        </w:rPr>
        <w:t>Partner Details Container:</w:t>
      </w:r>
    </w:p>
    <w:p w14:paraId="0C76F6C8" w14:textId="77777777" w:rsidR="00BF06E3" w:rsidRDefault="00BF06E3" w:rsidP="00BF06E3">
      <w:pPr>
        <w:rPr>
          <w:b/>
          <w:bCs/>
        </w:rPr>
      </w:pPr>
    </w:p>
    <w:p w14:paraId="75A3A5C2" w14:textId="6B3B3E36" w:rsidR="00BF06E3" w:rsidRDefault="00BF06E3" w:rsidP="00BF06E3">
      <w:pPr>
        <w:rPr>
          <w:b/>
          <w:bCs/>
        </w:rPr>
      </w:pPr>
      <w:r>
        <w:rPr>
          <w:b/>
          <w:bCs/>
        </w:rPr>
        <w:t>Wrapper component to keep partner detail &amp; view partner review components</w:t>
      </w:r>
    </w:p>
    <w:p w14:paraId="221AF4D8" w14:textId="3FC2A09A" w:rsidR="00BF06E3" w:rsidRDefault="00BF06E3" w:rsidP="00BF06E3">
      <w:pPr>
        <w:rPr>
          <w:b/>
          <w:bCs/>
        </w:rPr>
      </w:pPr>
    </w:p>
    <w:p w14:paraId="2898047F" w14:textId="6AF139BA" w:rsidR="00BF06E3" w:rsidRDefault="00BF06E3" w:rsidP="00BF06E3">
      <w:pPr>
        <w:rPr>
          <w:b/>
          <w:bCs/>
        </w:rPr>
      </w:pPr>
    </w:p>
    <w:p w14:paraId="609C5594" w14:textId="148D1D07" w:rsidR="00BF06E3" w:rsidRPr="00BF06E3" w:rsidRDefault="00BF06E3" w:rsidP="00BF06E3">
      <w:pPr>
        <w:rPr>
          <w:b/>
          <w:bCs/>
          <w:u w:val="single"/>
        </w:rPr>
      </w:pPr>
      <w:r w:rsidRPr="00BF06E3">
        <w:rPr>
          <w:b/>
          <w:bCs/>
          <w:u w:val="single"/>
        </w:rPr>
        <w:t>Partner Detail:</w:t>
      </w:r>
    </w:p>
    <w:p w14:paraId="43407A40" w14:textId="31BDFCE9" w:rsidR="00BF06E3" w:rsidRDefault="00BF06E3" w:rsidP="00BF06E3">
      <w:pPr>
        <w:rPr>
          <w:b/>
          <w:bCs/>
        </w:rPr>
      </w:pPr>
    </w:p>
    <w:p w14:paraId="7F2FD590" w14:textId="033ED617" w:rsidR="00BF06E3" w:rsidRDefault="00BF06E3" w:rsidP="00BF06E3">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sidR="00F13469">
        <w:rPr>
          <w:rFonts w:ascii="Consolas" w:hAnsi="Consolas"/>
          <w:color w:val="008000"/>
          <w:sz w:val="21"/>
          <w:szCs w:val="21"/>
        </w:rPr>
        <w:t>Use lightning record view base component to show detail for the given record Id (partner Account)</w:t>
      </w:r>
    </w:p>
    <w:p w14:paraId="2C292006" w14:textId="3836C987" w:rsidR="00F13469" w:rsidRDefault="00BF06E3" w:rsidP="00BF06E3">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2: </w:t>
      </w:r>
      <w:r w:rsidR="00F13469">
        <w:rPr>
          <w:rFonts w:ascii="Consolas" w:hAnsi="Consolas"/>
          <w:color w:val="008000"/>
          <w:sz w:val="21"/>
          <w:szCs w:val="21"/>
        </w:rPr>
        <w:t>Import Fields to retrieve from org DB using ‘@salesforce/schema’ package</w:t>
      </w:r>
      <w:r w:rsidR="006C7F64">
        <w:rPr>
          <w:rFonts w:ascii="Consolas" w:hAnsi="Consolas"/>
          <w:color w:val="008000"/>
          <w:sz w:val="21"/>
          <w:szCs w:val="21"/>
        </w:rPr>
        <w:t xml:space="preserve"> module</w:t>
      </w:r>
    </w:p>
    <w:p w14:paraId="56A9EA69" w14:textId="6CC29EE9" w:rsidR="008951FD" w:rsidRDefault="00F13469" w:rsidP="00E46347">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3: </w:t>
      </w:r>
      <w:r w:rsidR="00E46347">
        <w:rPr>
          <w:rFonts w:ascii="Consolas" w:hAnsi="Consolas"/>
          <w:color w:val="008000"/>
          <w:sz w:val="21"/>
          <w:szCs w:val="21"/>
        </w:rPr>
        <w:t xml:space="preserve">Bind imported fields </w:t>
      </w:r>
      <w:r w:rsidR="00A73685">
        <w:rPr>
          <w:rFonts w:ascii="Consolas" w:hAnsi="Consolas"/>
          <w:color w:val="008000"/>
          <w:sz w:val="21"/>
          <w:szCs w:val="21"/>
        </w:rPr>
        <w:t xml:space="preserve">value </w:t>
      </w:r>
      <w:r w:rsidR="00E46347">
        <w:rPr>
          <w:rFonts w:ascii="Consolas" w:hAnsi="Consolas"/>
          <w:color w:val="008000"/>
          <w:sz w:val="21"/>
          <w:szCs w:val="21"/>
        </w:rPr>
        <w:t xml:space="preserve">in lighting record view </w:t>
      </w:r>
      <w:r w:rsidR="00410ED9">
        <w:rPr>
          <w:rFonts w:ascii="Consolas" w:hAnsi="Consolas"/>
          <w:color w:val="008000"/>
          <w:sz w:val="21"/>
          <w:szCs w:val="21"/>
        </w:rPr>
        <w:t xml:space="preserve">component </w:t>
      </w:r>
      <w:r w:rsidR="00E46347">
        <w:rPr>
          <w:rFonts w:ascii="Consolas" w:hAnsi="Consolas"/>
          <w:color w:val="008000"/>
          <w:sz w:val="21"/>
          <w:szCs w:val="21"/>
        </w:rPr>
        <w:t>via properties</w:t>
      </w:r>
    </w:p>
    <w:p w14:paraId="0B9E4107" w14:textId="51314E55" w:rsidR="006C7F64" w:rsidRDefault="006C7F64" w:rsidP="00E46347">
      <w:pPr>
        <w:shd w:val="clear" w:color="auto" w:fill="FFFFFF"/>
        <w:spacing w:line="285" w:lineRule="atLeast"/>
        <w:rPr>
          <w:rFonts w:ascii="Consolas" w:hAnsi="Consolas"/>
          <w:color w:val="008000"/>
          <w:sz w:val="21"/>
          <w:szCs w:val="21"/>
        </w:rPr>
      </w:pPr>
    </w:p>
    <w:p w14:paraId="1915343B" w14:textId="216EB73E" w:rsidR="006C7F64" w:rsidRPr="00BF06E3" w:rsidRDefault="006C7F64" w:rsidP="006C7F64">
      <w:pPr>
        <w:rPr>
          <w:b/>
          <w:bCs/>
          <w:u w:val="single"/>
        </w:rPr>
      </w:pPr>
      <w:r w:rsidRPr="00BF06E3">
        <w:rPr>
          <w:b/>
          <w:bCs/>
          <w:u w:val="single"/>
        </w:rPr>
        <w:t xml:space="preserve">Partner </w:t>
      </w:r>
      <w:r>
        <w:rPr>
          <w:b/>
          <w:bCs/>
          <w:u w:val="single"/>
        </w:rPr>
        <w:t>Contact Location</w:t>
      </w:r>
      <w:r w:rsidRPr="00BF06E3">
        <w:rPr>
          <w:b/>
          <w:bCs/>
          <w:u w:val="single"/>
        </w:rPr>
        <w:t>:</w:t>
      </w:r>
    </w:p>
    <w:p w14:paraId="5D818D07" w14:textId="77777777" w:rsidR="006C7F64" w:rsidRDefault="006C7F64" w:rsidP="006C7F64">
      <w:pPr>
        <w:rPr>
          <w:b/>
          <w:bCs/>
        </w:rPr>
      </w:pPr>
    </w:p>
    <w:p w14:paraId="4E0C3E54" w14:textId="097F9945" w:rsidR="006C7F64" w:rsidRDefault="006C7F64" w:rsidP="006C7F64">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Upload leaflet.zip JS external library in static resources</w:t>
      </w:r>
    </w:p>
    <w:p w14:paraId="46BFEEDD" w14:textId="6B68734E" w:rsidR="006C7F64" w:rsidRDefault="006C7F64" w:rsidP="006C7F64">
      <w:pPr>
        <w:shd w:val="clear" w:color="auto" w:fill="FFFFFF"/>
        <w:spacing w:line="285" w:lineRule="atLeast"/>
        <w:rPr>
          <w:rFonts w:ascii="Consolas" w:hAnsi="Consolas"/>
          <w:color w:val="008000"/>
          <w:sz w:val="21"/>
          <w:szCs w:val="21"/>
        </w:rPr>
      </w:pPr>
      <w:r>
        <w:rPr>
          <w:rFonts w:ascii="Consolas" w:hAnsi="Consolas"/>
          <w:color w:val="008000"/>
          <w:sz w:val="21"/>
          <w:szCs w:val="21"/>
        </w:rPr>
        <w:t>Step 2: Import leaflet to using ‘@salesforce/</w:t>
      </w:r>
      <w:proofErr w:type="spellStart"/>
      <w:r>
        <w:rPr>
          <w:rFonts w:ascii="Consolas" w:hAnsi="Consolas"/>
          <w:color w:val="008000"/>
          <w:sz w:val="21"/>
          <w:szCs w:val="21"/>
        </w:rPr>
        <w:t>resourceUrl</w:t>
      </w:r>
      <w:proofErr w:type="spellEnd"/>
      <w:r>
        <w:rPr>
          <w:rFonts w:ascii="Consolas" w:hAnsi="Consolas"/>
          <w:color w:val="008000"/>
          <w:sz w:val="21"/>
          <w:szCs w:val="21"/>
        </w:rPr>
        <w:t>’ package module</w:t>
      </w:r>
    </w:p>
    <w:p w14:paraId="4C3B5FAA" w14:textId="2BCFA216" w:rsidR="006C7F64" w:rsidRDefault="006C7F64" w:rsidP="006C7F64">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3: Import </w:t>
      </w:r>
      <w:proofErr w:type="spellStart"/>
      <w:r>
        <w:rPr>
          <w:rFonts w:ascii="Consolas" w:hAnsi="Consolas"/>
          <w:color w:val="008000"/>
          <w:sz w:val="21"/>
          <w:szCs w:val="21"/>
        </w:rPr>
        <w:t>loadScript</w:t>
      </w:r>
      <w:proofErr w:type="spellEnd"/>
      <w:r>
        <w:rPr>
          <w:rFonts w:ascii="Consolas" w:hAnsi="Consolas"/>
          <w:color w:val="008000"/>
          <w:sz w:val="21"/>
          <w:szCs w:val="21"/>
        </w:rPr>
        <w:t xml:space="preserve"> &amp; </w:t>
      </w:r>
      <w:proofErr w:type="spellStart"/>
      <w:r>
        <w:rPr>
          <w:rFonts w:ascii="Consolas" w:hAnsi="Consolas"/>
          <w:color w:val="008000"/>
          <w:sz w:val="21"/>
          <w:szCs w:val="21"/>
        </w:rPr>
        <w:t>loadStyle</w:t>
      </w:r>
      <w:proofErr w:type="spellEnd"/>
      <w:r>
        <w:rPr>
          <w:rFonts w:ascii="Consolas" w:hAnsi="Consolas"/>
          <w:color w:val="008000"/>
          <w:sz w:val="21"/>
          <w:szCs w:val="21"/>
        </w:rPr>
        <w:t xml:space="preserve"> functions </w:t>
      </w:r>
      <w:proofErr w:type="gramStart"/>
      <w:r>
        <w:rPr>
          <w:rFonts w:ascii="Consolas" w:hAnsi="Consolas"/>
          <w:color w:val="008000"/>
          <w:sz w:val="21"/>
          <w:szCs w:val="21"/>
        </w:rPr>
        <w:t>from  ‘</w:t>
      </w:r>
      <w:proofErr w:type="gramEnd"/>
      <w:r>
        <w:rPr>
          <w:rFonts w:ascii="Consolas" w:hAnsi="Consolas"/>
          <w:color w:val="008000"/>
          <w:sz w:val="21"/>
          <w:szCs w:val="21"/>
        </w:rPr>
        <w:t>lightning/</w:t>
      </w:r>
      <w:proofErr w:type="spellStart"/>
      <w:r>
        <w:rPr>
          <w:rFonts w:ascii="Consolas" w:hAnsi="Consolas"/>
          <w:color w:val="008000"/>
          <w:sz w:val="21"/>
          <w:szCs w:val="21"/>
        </w:rPr>
        <w:t>platformResourceLoader</w:t>
      </w:r>
      <w:proofErr w:type="spellEnd"/>
      <w:r>
        <w:rPr>
          <w:rFonts w:ascii="Consolas" w:hAnsi="Consolas"/>
          <w:color w:val="008000"/>
          <w:sz w:val="21"/>
          <w:szCs w:val="21"/>
        </w:rPr>
        <w:t>’ module</w:t>
      </w:r>
    </w:p>
    <w:p w14:paraId="5789E29C" w14:textId="51669CCC" w:rsidR="0053049D" w:rsidRDefault="0053049D" w:rsidP="006C7F64">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4: Use </w:t>
      </w:r>
      <w:proofErr w:type="spellStart"/>
      <w:r>
        <w:rPr>
          <w:rFonts w:ascii="Consolas" w:hAnsi="Consolas"/>
          <w:color w:val="008000"/>
          <w:sz w:val="21"/>
          <w:szCs w:val="21"/>
        </w:rPr>
        <w:t>loadScript</w:t>
      </w:r>
      <w:proofErr w:type="spellEnd"/>
      <w:r>
        <w:rPr>
          <w:rFonts w:ascii="Consolas" w:hAnsi="Consolas"/>
          <w:color w:val="008000"/>
          <w:sz w:val="21"/>
          <w:szCs w:val="21"/>
        </w:rPr>
        <w:t xml:space="preserve"> &amp; </w:t>
      </w:r>
      <w:proofErr w:type="spellStart"/>
      <w:r>
        <w:rPr>
          <w:rFonts w:ascii="Consolas" w:hAnsi="Consolas"/>
          <w:color w:val="008000"/>
          <w:sz w:val="21"/>
          <w:szCs w:val="21"/>
        </w:rPr>
        <w:t>loadStyle</w:t>
      </w:r>
      <w:proofErr w:type="spellEnd"/>
      <w:r>
        <w:rPr>
          <w:rFonts w:ascii="Consolas" w:hAnsi="Consolas"/>
          <w:color w:val="008000"/>
          <w:sz w:val="21"/>
          <w:szCs w:val="21"/>
        </w:rPr>
        <w:t xml:space="preserve"> function to load scripts and styles from leaflet library</w:t>
      </w:r>
    </w:p>
    <w:p w14:paraId="15C73BC9" w14:textId="078A8CFD" w:rsidR="006C7F64" w:rsidRDefault="006C7F64" w:rsidP="006C7F64">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w:t>
      </w:r>
      <w:r w:rsidR="00F677E9">
        <w:rPr>
          <w:rFonts w:ascii="Consolas" w:hAnsi="Consolas"/>
          <w:color w:val="008000"/>
          <w:sz w:val="21"/>
          <w:szCs w:val="21"/>
        </w:rPr>
        <w:t>5</w:t>
      </w:r>
      <w:r>
        <w:rPr>
          <w:rFonts w:ascii="Consolas" w:hAnsi="Consolas"/>
          <w:color w:val="008000"/>
          <w:sz w:val="21"/>
          <w:szCs w:val="21"/>
        </w:rPr>
        <w:t xml:space="preserve">: Use </w:t>
      </w:r>
      <w:proofErr w:type="spellStart"/>
      <w:r>
        <w:rPr>
          <w:rFonts w:ascii="Consolas" w:hAnsi="Consolas"/>
          <w:color w:val="008000"/>
          <w:sz w:val="21"/>
          <w:szCs w:val="21"/>
        </w:rPr>
        <w:t>getRecord</w:t>
      </w:r>
      <w:proofErr w:type="spellEnd"/>
      <w:r>
        <w:rPr>
          <w:rFonts w:ascii="Consolas" w:hAnsi="Consolas"/>
          <w:color w:val="008000"/>
          <w:sz w:val="21"/>
          <w:szCs w:val="21"/>
        </w:rPr>
        <w:t xml:space="preserve"> method to get latitude and longitude data from DB</w:t>
      </w:r>
    </w:p>
    <w:p w14:paraId="36F5B73B" w14:textId="31B5A192" w:rsidR="006C7F64" w:rsidRDefault="006C7F64" w:rsidP="006C7F64">
      <w:pPr>
        <w:shd w:val="clear" w:color="auto" w:fill="FFFFFF"/>
        <w:spacing w:line="285" w:lineRule="atLeast"/>
        <w:rPr>
          <w:rFonts w:ascii="Consolas" w:hAnsi="Consolas"/>
          <w:color w:val="008000"/>
          <w:sz w:val="21"/>
          <w:szCs w:val="21"/>
        </w:rPr>
      </w:pPr>
      <w:r>
        <w:rPr>
          <w:rFonts w:ascii="Consolas" w:hAnsi="Consolas"/>
          <w:color w:val="008000"/>
          <w:sz w:val="21"/>
          <w:szCs w:val="21"/>
        </w:rPr>
        <w:t xml:space="preserve">Step </w:t>
      </w:r>
      <w:r w:rsidR="00F677E9">
        <w:rPr>
          <w:rFonts w:ascii="Consolas" w:hAnsi="Consolas"/>
          <w:color w:val="008000"/>
          <w:sz w:val="21"/>
          <w:szCs w:val="21"/>
        </w:rPr>
        <w:t>6</w:t>
      </w:r>
      <w:r>
        <w:rPr>
          <w:rFonts w:ascii="Consolas" w:hAnsi="Consolas"/>
          <w:color w:val="008000"/>
          <w:sz w:val="21"/>
          <w:szCs w:val="21"/>
        </w:rPr>
        <w:t xml:space="preserve">: Plot the map using leaflet library function by passing </w:t>
      </w:r>
      <w:proofErr w:type="spellStart"/>
      <w:r>
        <w:rPr>
          <w:rFonts w:ascii="Consolas" w:hAnsi="Consolas"/>
          <w:color w:val="008000"/>
          <w:sz w:val="21"/>
          <w:szCs w:val="21"/>
        </w:rPr>
        <w:t>lat</w:t>
      </w:r>
      <w:proofErr w:type="spellEnd"/>
      <w:r>
        <w:rPr>
          <w:rFonts w:ascii="Consolas" w:hAnsi="Consolas"/>
          <w:color w:val="008000"/>
          <w:sz w:val="21"/>
          <w:szCs w:val="21"/>
        </w:rPr>
        <w:t xml:space="preserve"> and long coordinates</w:t>
      </w:r>
    </w:p>
    <w:p w14:paraId="20043B7A" w14:textId="5D6A7E33" w:rsidR="007B2107" w:rsidRDefault="007B2107" w:rsidP="006C7F64">
      <w:pPr>
        <w:shd w:val="clear" w:color="auto" w:fill="FFFFFF"/>
        <w:spacing w:line="285" w:lineRule="atLeast"/>
        <w:rPr>
          <w:rFonts w:ascii="Consolas" w:hAnsi="Consolas"/>
          <w:color w:val="008000"/>
          <w:sz w:val="21"/>
          <w:szCs w:val="21"/>
        </w:rPr>
      </w:pPr>
    </w:p>
    <w:p w14:paraId="59786449" w14:textId="77777777" w:rsidR="007B2107" w:rsidRDefault="007B2107" w:rsidP="006C7F64">
      <w:pPr>
        <w:shd w:val="clear" w:color="auto" w:fill="FFFFFF"/>
        <w:spacing w:line="285" w:lineRule="atLeast"/>
      </w:pPr>
    </w:p>
    <w:p w14:paraId="5CA90BA2" w14:textId="28894DA2" w:rsidR="007B2107" w:rsidRPr="00BF06E3" w:rsidRDefault="007B2107" w:rsidP="007B2107">
      <w:pPr>
        <w:rPr>
          <w:b/>
          <w:bCs/>
          <w:u w:val="single"/>
        </w:rPr>
      </w:pPr>
      <w:r>
        <w:rPr>
          <w:b/>
          <w:bCs/>
          <w:u w:val="single"/>
        </w:rPr>
        <w:t>View Partner Reviews</w:t>
      </w:r>
      <w:r w:rsidRPr="00BF06E3">
        <w:rPr>
          <w:b/>
          <w:bCs/>
          <w:u w:val="single"/>
        </w:rPr>
        <w:t>:</w:t>
      </w:r>
    </w:p>
    <w:p w14:paraId="5C30393D" w14:textId="77777777" w:rsidR="007B2107" w:rsidRDefault="007B2107" w:rsidP="007B2107">
      <w:pPr>
        <w:rPr>
          <w:b/>
          <w:bCs/>
        </w:rPr>
      </w:pPr>
    </w:p>
    <w:p w14:paraId="632F0C8D" w14:textId="77777777" w:rsidR="00004FBB" w:rsidRPr="009334F8" w:rsidRDefault="00004FBB" w:rsidP="00004FBB">
      <w:pPr>
        <w:rPr>
          <w:u w:val="single"/>
        </w:rPr>
      </w:pPr>
      <w:r w:rsidRPr="009334F8">
        <w:rPr>
          <w:u w:val="single"/>
        </w:rPr>
        <w:t>APEX Method to use in LWC:</w:t>
      </w:r>
    </w:p>
    <w:p w14:paraId="1F0160BB" w14:textId="77777777" w:rsidR="00004FBB" w:rsidRDefault="00004FBB" w:rsidP="00004FBB">
      <w:pPr>
        <w:rPr>
          <w:u w:val="single"/>
        </w:rPr>
      </w:pPr>
    </w:p>
    <w:p w14:paraId="12E8A1CE" w14:textId="77777777" w:rsidR="00004FBB" w:rsidRDefault="00004FBB" w:rsidP="00004FBB">
      <w:pPr>
        <w:pStyle w:val="ListParagraph"/>
        <w:numPr>
          <w:ilvl w:val="0"/>
          <w:numId w:val="1"/>
        </w:numPr>
        <w:shd w:val="clear" w:color="auto" w:fill="FFFFFF"/>
        <w:spacing w:line="285" w:lineRule="atLeast"/>
        <w:rPr>
          <w:rFonts w:ascii="Consolas" w:hAnsi="Consolas"/>
          <w:color w:val="008000"/>
          <w:sz w:val="21"/>
          <w:szCs w:val="21"/>
        </w:rPr>
      </w:pPr>
      <w:r>
        <w:rPr>
          <w:rFonts w:ascii="Consolas" w:hAnsi="Consolas"/>
          <w:color w:val="008000"/>
          <w:sz w:val="21"/>
          <w:szCs w:val="21"/>
        </w:rPr>
        <w:t>Ensure @auraenabled annotation is used</w:t>
      </w:r>
    </w:p>
    <w:p w14:paraId="01941456" w14:textId="77777777" w:rsidR="00004FBB" w:rsidRPr="00E83BA2" w:rsidRDefault="00004FBB" w:rsidP="00004FBB">
      <w:pPr>
        <w:pStyle w:val="ListParagraph"/>
        <w:numPr>
          <w:ilvl w:val="0"/>
          <w:numId w:val="1"/>
        </w:numPr>
        <w:shd w:val="clear" w:color="auto" w:fill="FFFFFF"/>
        <w:spacing w:line="285" w:lineRule="atLeast"/>
        <w:rPr>
          <w:rFonts w:ascii="Consolas" w:hAnsi="Consolas"/>
          <w:color w:val="008000"/>
          <w:sz w:val="21"/>
          <w:szCs w:val="21"/>
        </w:rPr>
      </w:pPr>
      <w:r>
        <w:rPr>
          <w:rFonts w:ascii="Consolas" w:hAnsi="Consolas"/>
          <w:color w:val="008000"/>
          <w:sz w:val="21"/>
          <w:szCs w:val="21"/>
        </w:rPr>
        <w:t>Set cacheable = true to cache SOQL query output and avoid multiple DB round trips</w:t>
      </w:r>
    </w:p>
    <w:p w14:paraId="28DCD912" w14:textId="77777777" w:rsidR="00004FBB" w:rsidRDefault="00004FBB" w:rsidP="00004FBB">
      <w:pPr>
        <w:rPr>
          <w:u w:val="single"/>
        </w:rPr>
      </w:pPr>
    </w:p>
    <w:p w14:paraId="3B80595D" w14:textId="77777777" w:rsidR="00004FBB" w:rsidRPr="009334F8" w:rsidRDefault="00004FBB" w:rsidP="00004FBB">
      <w:pPr>
        <w:rPr>
          <w:u w:val="single"/>
        </w:rPr>
      </w:pPr>
      <w:r w:rsidRPr="009334F8">
        <w:rPr>
          <w:u w:val="single"/>
        </w:rPr>
        <w:t>Call APEX Method:</w:t>
      </w:r>
    </w:p>
    <w:p w14:paraId="45F11140" w14:textId="77777777" w:rsidR="00004FBB" w:rsidRDefault="00004FBB" w:rsidP="00004FBB"/>
    <w:p w14:paraId="4C2F98EB" w14:textId="77777777" w:rsidR="00004FBB" w:rsidRDefault="00004FBB" w:rsidP="00004FB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Pr>
          <w:rFonts w:ascii="Consolas" w:hAnsi="Consolas"/>
          <w:color w:val="008000"/>
          <w:sz w:val="21"/>
          <w:szCs w:val="21"/>
        </w:rPr>
        <w:t xml:space="preserve">Import </w:t>
      </w:r>
      <w:r w:rsidRPr="009B0751">
        <w:rPr>
          <w:rFonts w:ascii="Consolas" w:hAnsi="Consolas"/>
          <w:color w:val="008000"/>
          <w:sz w:val="21"/>
          <w:szCs w:val="21"/>
        </w:rPr>
        <w:t>wire decorator</w:t>
      </w:r>
    </w:p>
    <w:p w14:paraId="590A52F3" w14:textId="77777777" w:rsidR="00004FBB" w:rsidRDefault="00004FBB" w:rsidP="00004FB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2: </w:t>
      </w:r>
      <w:r>
        <w:rPr>
          <w:rFonts w:ascii="Consolas" w:hAnsi="Consolas"/>
          <w:color w:val="008000"/>
          <w:sz w:val="21"/>
          <w:szCs w:val="21"/>
        </w:rPr>
        <w:t xml:space="preserve">Import </w:t>
      </w:r>
      <w:r w:rsidRPr="009B0751">
        <w:rPr>
          <w:rFonts w:ascii="Consolas" w:hAnsi="Consolas"/>
          <w:color w:val="008000"/>
          <w:sz w:val="21"/>
          <w:szCs w:val="21"/>
        </w:rPr>
        <w:t xml:space="preserve">wire decorator </w:t>
      </w:r>
      <w:r>
        <w:rPr>
          <w:rFonts w:ascii="Consolas" w:hAnsi="Consolas"/>
          <w:color w:val="008000"/>
          <w:sz w:val="21"/>
          <w:szCs w:val="21"/>
        </w:rPr>
        <w:t>&gt; I</w:t>
      </w:r>
      <w:r w:rsidRPr="009B0751">
        <w:rPr>
          <w:rFonts w:ascii="Consolas" w:hAnsi="Consolas"/>
          <w:color w:val="008000"/>
          <w:sz w:val="21"/>
          <w:szCs w:val="21"/>
        </w:rPr>
        <w:t>mport APEX method</w:t>
      </w:r>
    </w:p>
    <w:p w14:paraId="7C1D1D79" w14:textId="6CB4981E" w:rsidR="00004FBB" w:rsidRDefault="00004FBB" w:rsidP="00004FB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w:t>
      </w:r>
      <w:r>
        <w:rPr>
          <w:rFonts w:ascii="Consolas" w:hAnsi="Consolas"/>
          <w:color w:val="008000"/>
          <w:sz w:val="21"/>
          <w:szCs w:val="21"/>
        </w:rPr>
        <w:t>3</w:t>
      </w:r>
      <w:r w:rsidRPr="009B0751">
        <w:rPr>
          <w:rFonts w:ascii="Consolas" w:hAnsi="Consolas"/>
          <w:color w:val="008000"/>
          <w:sz w:val="21"/>
          <w:szCs w:val="21"/>
        </w:rPr>
        <w:t xml:space="preserve">: </w:t>
      </w:r>
      <w:r>
        <w:rPr>
          <w:rFonts w:ascii="Consolas" w:hAnsi="Consolas"/>
          <w:color w:val="008000"/>
          <w:sz w:val="21"/>
          <w:szCs w:val="21"/>
        </w:rPr>
        <w:t xml:space="preserve">Import </w:t>
      </w:r>
      <w:r w:rsidRPr="009B0751">
        <w:rPr>
          <w:rFonts w:ascii="Consolas" w:hAnsi="Consolas"/>
          <w:color w:val="008000"/>
          <w:sz w:val="21"/>
          <w:szCs w:val="21"/>
        </w:rPr>
        <w:t xml:space="preserve">wire decorator </w:t>
      </w:r>
      <w:r>
        <w:rPr>
          <w:rFonts w:ascii="Consolas" w:hAnsi="Consolas"/>
          <w:color w:val="008000"/>
          <w:sz w:val="21"/>
          <w:szCs w:val="21"/>
        </w:rPr>
        <w:t>&gt; I</w:t>
      </w:r>
      <w:r w:rsidRPr="009B0751">
        <w:rPr>
          <w:rFonts w:ascii="Consolas" w:hAnsi="Consolas"/>
          <w:color w:val="008000"/>
          <w:sz w:val="21"/>
          <w:szCs w:val="21"/>
        </w:rPr>
        <w:t>mport APEX method</w:t>
      </w:r>
      <w:r>
        <w:rPr>
          <w:rFonts w:ascii="Consolas" w:hAnsi="Consolas"/>
          <w:color w:val="008000"/>
          <w:sz w:val="21"/>
          <w:szCs w:val="21"/>
        </w:rPr>
        <w:t xml:space="preserve"> &gt; Make a call to the method to get partner reviews</w:t>
      </w:r>
    </w:p>
    <w:p w14:paraId="0400AC10" w14:textId="6D9B7015" w:rsidR="00004FBB" w:rsidRDefault="00004FBB" w:rsidP="00004FBB">
      <w:pPr>
        <w:shd w:val="clear" w:color="auto" w:fill="FFFFFF"/>
        <w:spacing w:line="285" w:lineRule="atLeast"/>
        <w:rPr>
          <w:rFonts w:ascii="Consolas" w:hAnsi="Consolas"/>
          <w:color w:val="008000"/>
          <w:sz w:val="21"/>
          <w:szCs w:val="21"/>
        </w:rPr>
      </w:pPr>
      <w:r>
        <w:rPr>
          <w:rFonts w:ascii="Consolas" w:hAnsi="Consolas"/>
          <w:color w:val="008000"/>
          <w:sz w:val="21"/>
          <w:szCs w:val="21"/>
        </w:rPr>
        <w:t>Step 3.1: Use system properties to process the output {data, error}</w:t>
      </w:r>
    </w:p>
    <w:p w14:paraId="7F27B695" w14:textId="31947421" w:rsidR="00A3084B" w:rsidRDefault="00A3084B" w:rsidP="00004FBB">
      <w:pPr>
        <w:shd w:val="clear" w:color="auto" w:fill="FFFFFF"/>
        <w:spacing w:line="285" w:lineRule="atLeast"/>
        <w:rPr>
          <w:rFonts w:ascii="Consolas" w:hAnsi="Consolas"/>
          <w:color w:val="008000"/>
          <w:sz w:val="21"/>
          <w:szCs w:val="21"/>
        </w:rPr>
      </w:pPr>
    </w:p>
    <w:p w14:paraId="0728A405" w14:textId="77777777" w:rsidR="00E36E51" w:rsidRDefault="00E36E51" w:rsidP="00A3084B">
      <w:pPr>
        <w:rPr>
          <w:b/>
          <w:bCs/>
          <w:u w:val="single"/>
        </w:rPr>
      </w:pPr>
    </w:p>
    <w:p w14:paraId="68071111" w14:textId="77777777" w:rsidR="00E36E51" w:rsidRDefault="00E36E51" w:rsidP="00A3084B">
      <w:pPr>
        <w:rPr>
          <w:b/>
          <w:bCs/>
          <w:u w:val="single"/>
        </w:rPr>
      </w:pPr>
    </w:p>
    <w:p w14:paraId="4E21E3C5" w14:textId="77777777" w:rsidR="00E36E51" w:rsidRDefault="00E36E51" w:rsidP="00A3084B">
      <w:pPr>
        <w:rPr>
          <w:b/>
          <w:bCs/>
          <w:u w:val="single"/>
        </w:rPr>
      </w:pPr>
    </w:p>
    <w:p w14:paraId="7E2EE10D" w14:textId="77777777" w:rsidR="00E36E51" w:rsidRDefault="00E36E51" w:rsidP="00A3084B">
      <w:pPr>
        <w:rPr>
          <w:b/>
          <w:bCs/>
          <w:u w:val="single"/>
        </w:rPr>
      </w:pPr>
    </w:p>
    <w:p w14:paraId="3764529A" w14:textId="77777777" w:rsidR="00E36E51" w:rsidRDefault="00E36E51" w:rsidP="00A3084B">
      <w:pPr>
        <w:rPr>
          <w:b/>
          <w:bCs/>
          <w:u w:val="single"/>
        </w:rPr>
      </w:pPr>
    </w:p>
    <w:p w14:paraId="14B8892A" w14:textId="677CBCD0" w:rsidR="00A3084B" w:rsidRDefault="00A3084B" w:rsidP="00A3084B">
      <w:pPr>
        <w:rPr>
          <w:b/>
          <w:bCs/>
          <w:u w:val="single"/>
        </w:rPr>
      </w:pPr>
      <w:r w:rsidRPr="00A3084B">
        <w:rPr>
          <w:b/>
          <w:bCs/>
          <w:u w:val="single"/>
        </w:rPr>
        <w:t xml:space="preserve">Part </w:t>
      </w:r>
      <w:r>
        <w:rPr>
          <w:b/>
          <w:bCs/>
          <w:u w:val="single"/>
        </w:rPr>
        <w:t>I</w:t>
      </w:r>
      <w:r w:rsidRPr="00A3084B">
        <w:rPr>
          <w:b/>
          <w:bCs/>
          <w:u w:val="single"/>
        </w:rPr>
        <w:t>I - Bringing all components together</w:t>
      </w:r>
    </w:p>
    <w:p w14:paraId="0DCF3BCC" w14:textId="6235B362" w:rsidR="000E0BD1" w:rsidRDefault="000E0BD1" w:rsidP="00A3084B">
      <w:pPr>
        <w:rPr>
          <w:b/>
          <w:bCs/>
          <w:u w:val="single"/>
        </w:rPr>
      </w:pPr>
    </w:p>
    <w:p w14:paraId="412FB23C" w14:textId="5DD57665" w:rsidR="000E0BD1" w:rsidRDefault="000E0BD1" w:rsidP="00A3084B">
      <w:pPr>
        <w:rPr>
          <w:b/>
          <w:bCs/>
          <w:u w:val="single"/>
        </w:rPr>
      </w:pPr>
    </w:p>
    <w:p w14:paraId="68DC1109" w14:textId="7A340815" w:rsidR="000E0BD1" w:rsidRDefault="00E36E51" w:rsidP="00A3084B">
      <w:r>
        <w:t xml:space="preserve">#1: </w:t>
      </w:r>
      <w:r w:rsidRPr="00E36E51">
        <w:t>Partner Card</w:t>
      </w:r>
    </w:p>
    <w:p w14:paraId="5224D81D" w14:textId="29C7C1F0" w:rsidR="00E36E51" w:rsidRDefault="00E36E51" w:rsidP="00E36E51">
      <w:pPr>
        <w:pStyle w:val="ListParagraph"/>
        <w:numPr>
          <w:ilvl w:val="0"/>
          <w:numId w:val="1"/>
        </w:numPr>
      </w:pPr>
      <w:r>
        <w:t xml:space="preserve">Highlight the selected Partner Account </w:t>
      </w:r>
    </w:p>
    <w:p w14:paraId="6266DCEE" w14:textId="26948DA6" w:rsidR="00E36E51" w:rsidRDefault="00E36E51" w:rsidP="00E36E51"/>
    <w:p w14:paraId="2C0ADC84" w14:textId="5F1BCBF3" w:rsidR="00E36E51" w:rsidRDefault="00E36E51" w:rsidP="00E36E51">
      <w:r>
        <w:t>#2: Partner Card</w:t>
      </w:r>
    </w:p>
    <w:p w14:paraId="486C0570" w14:textId="6356B5EE" w:rsidR="00E36E51" w:rsidRPr="00E36E51" w:rsidRDefault="00E36E51" w:rsidP="00E36E51">
      <w:pPr>
        <w:pStyle w:val="ListParagraph"/>
        <w:numPr>
          <w:ilvl w:val="0"/>
          <w:numId w:val="1"/>
        </w:numPr>
      </w:pPr>
      <w:r>
        <w:t>To send selected Partner Account Id to partner Detail &amp; View Partner Review components</w:t>
      </w:r>
    </w:p>
    <w:p w14:paraId="58AABF3E" w14:textId="1853FB4A" w:rsidR="00A3084B" w:rsidRDefault="00A3084B" w:rsidP="00A3084B">
      <w:pPr>
        <w:rPr>
          <w:u w:val="single"/>
        </w:rPr>
      </w:pPr>
      <w:r w:rsidRPr="009334F8">
        <w:rPr>
          <w:u w:val="single"/>
        </w:rPr>
        <w:t>Short Note:</w:t>
      </w:r>
    </w:p>
    <w:p w14:paraId="28D59417" w14:textId="2977A064" w:rsidR="00004FBB" w:rsidRDefault="00004FBB" w:rsidP="00004FBB">
      <w:pPr>
        <w:shd w:val="clear" w:color="auto" w:fill="FFFFFF"/>
        <w:spacing w:line="285" w:lineRule="atLeast"/>
        <w:rPr>
          <w:rFonts w:ascii="Consolas" w:hAnsi="Consolas"/>
          <w:color w:val="008000"/>
          <w:sz w:val="21"/>
          <w:szCs w:val="21"/>
        </w:rPr>
      </w:pPr>
    </w:p>
    <w:p w14:paraId="6D50E142" w14:textId="2F6BDEB7" w:rsidR="00A3084B" w:rsidRDefault="00A3084B" w:rsidP="00004FBB">
      <w:pPr>
        <w:shd w:val="clear" w:color="auto" w:fill="FFFFFF"/>
        <w:spacing w:line="285" w:lineRule="atLeast"/>
        <w:rPr>
          <w:rFonts w:ascii="Consolas" w:hAnsi="Consolas"/>
          <w:color w:val="008000"/>
          <w:sz w:val="21"/>
          <w:szCs w:val="21"/>
        </w:rPr>
      </w:pPr>
      <w:r w:rsidRPr="00A3084B">
        <w:rPr>
          <w:rFonts w:ascii="Consolas" w:hAnsi="Consolas"/>
          <w:noProof/>
          <w:color w:val="008000"/>
          <w:sz w:val="21"/>
          <w:szCs w:val="21"/>
        </w:rPr>
        <w:drawing>
          <wp:inline distT="0" distB="0" distL="0" distR="0" wp14:anchorId="1E6CE3F5" wp14:editId="7EC03987">
            <wp:extent cx="5731510" cy="681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1990"/>
                    </a:xfrm>
                    <a:prstGeom prst="rect">
                      <a:avLst/>
                    </a:prstGeom>
                  </pic:spPr>
                </pic:pic>
              </a:graphicData>
            </a:graphic>
          </wp:inline>
        </w:drawing>
      </w:r>
    </w:p>
    <w:p w14:paraId="584BD0E5" w14:textId="6E401A8C" w:rsidR="00A3084B" w:rsidRDefault="00A3084B" w:rsidP="00004FBB">
      <w:pPr>
        <w:shd w:val="clear" w:color="auto" w:fill="FFFFFF"/>
        <w:spacing w:line="285" w:lineRule="atLeast"/>
        <w:rPr>
          <w:rFonts w:ascii="Consolas" w:hAnsi="Consolas"/>
          <w:color w:val="008000"/>
          <w:sz w:val="21"/>
          <w:szCs w:val="21"/>
        </w:rPr>
      </w:pPr>
    </w:p>
    <w:p w14:paraId="2C4751F1" w14:textId="471F4AEA" w:rsidR="0083006C" w:rsidRDefault="0083006C" w:rsidP="00004FBB">
      <w:pPr>
        <w:shd w:val="clear" w:color="auto" w:fill="FFFFFF"/>
        <w:spacing w:line="285" w:lineRule="atLeast"/>
        <w:rPr>
          <w:rFonts w:ascii="Consolas" w:hAnsi="Consolas"/>
          <w:color w:val="008000"/>
          <w:sz w:val="21"/>
          <w:szCs w:val="21"/>
        </w:rPr>
      </w:pPr>
    </w:p>
    <w:p w14:paraId="1689CDF9" w14:textId="30F01EC2" w:rsidR="0083006C" w:rsidRDefault="0083006C" w:rsidP="00004FBB">
      <w:pPr>
        <w:shd w:val="clear" w:color="auto" w:fill="FFFFFF"/>
        <w:spacing w:line="285" w:lineRule="atLeast"/>
        <w:rPr>
          <w:rFonts w:ascii="Consolas" w:hAnsi="Consolas"/>
          <w:color w:val="008000"/>
          <w:sz w:val="21"/>
          <w:szCs w:val="21"/>
        </w:rPr>
      </w:pPr>
      <w:r>
        <w:rPr>
          <w:rFonts w:ascii="Consolas" w:hAnsi="Consolas"/>
          <w:noProof/>
          <w:color w:val="008000"/>
          <w:sz w:val="21"/>
          <w:szCs w:val="21"/>
        </w:rPr>
        <w:drawing>
          <wp:inline distT="0" distB="0" distL="0" distR="0" wp14:anchorId="4CE0140D" wp14:editId="2676A6F7">
            <wp:extent cx="5731510" cy="21634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6344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9A8AD78" w14:textId="152CAB7C" w:rsidR="00A3084B" w:rsidRDefault="00A3084B" w:rsidP="00A3084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1: </w:t>
      </w:r>
      <w:r w:rsidR="00C10A9B">
        <w:rPr>
          <w:rFonts w:ascii="Consolas" w:hAnsi="Consolas"/>
          <w:color w:val="008000"/>
          <w:sz w:val="21"/>
          <w:szCs w:val="21"/>
        </w:rPr>
        <w:t xml:space="preserve">Create a message channel </w:t>
      </w:r>
    </w:p>
    <w:p w14:paraId="77139D59" w14:textId="7F7EFB61" w:rsidR="00A3084B" w:rsidRDefault="00A3084B" w:rsidP="00A3084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2: </w:t>
      </w:r>
      <w:r w:rsidR="00C10A9B">
        <w:rPr>
          <w:rFonts w:ascii="Consolas" w:hAnsi="Consolas"/>
          <w:color w:val="008000"/>
          <w:sz w:val="21"/>
          <w:szCs w:val="21"/>
        </w:rPr>
        <w:t>Partner card component will act as publisher. Use publish method from ‘lightning/</w:t>
      </w:r>
      <w:proofErr w:type="spellStart"/>
      <w:r w:rsidR="00C10A9B">
        <w:rPr>
          <w:rFonts w:ascii="Consolas" w:hAnsi="Consolas"/>
          <w:color w:val="008000"/>
          <w:sz w:val="21"/>
          <w:szCs w:val="21"/>
        </w:rPr>
        <w:t>messageService</w:t>
      </w:r>
      <w:proofErr w:type="spellEnd"/>
      <w:r w:rsidR="00C10A9B">
        <w:rPr>
          <w:rFonts w:ascii="Consolas" w:hAnsi="Consolas"/>
          <w:color w:val="008000"/>
          <w:sz w:val="21"/>
          <w:szCs w:val="21"/>
        </w:rPr>
        <w:t xml:space="preserve">’ module and broadcast selected Partner Account Id </w:t>
      </w:r>
    </w:p>
    <w:p w14:paraId="369989F5" w14:textId="0B5C59A1" w:rsidR="00C10A9B" w:rsidRDefault="00A3084B" w:rsidP="00C10A9B">
      <w:pPr>
        <w:shd w:val="clear" w:color="auto" w:fill="FFFFFF"/>
        <w:spacing w:line="285" w:lineRule="atLeast"/>
        <w:rPr>
          <w:rFonts w:ascii="Consolas" w:hAnsi="Consolas"/>
          <w:color w:val="008000"/>
          <w:sz w:val="21"/>
          <w:szCs w:val="21"/>
        </w:rPr>
      </w:pPr>
      <w:r w:rsidRPr="009B0751">
        <w:rPr>
          <w:rFonts w:ascii="Consolas" w:hAnsi="Consolas"/>
          <w:color w:val="008000"/>
          <w:sz w:val="21"/>
          <w:szCs w:val="21"/>
        </w:rPr>
        <w:t xml:space="preserve">Step </w:t>
      </w:r>
      <w:r>
        <w:rPr>
          <w:rFonts w:ascii="Consolas" w:hAnsi="Consolas"/>
          <w:color w:val="008000"/>
          <w:sz w:val="21"/>
          <w:szCs w:val="21"/>
        </w:rPr>
        <w:t>3</w:t>
      </w:r>
      <w:r w:rsidRPr="009B0751">
        <w:rPr>
          <w:rFonts w:ascii="Consolas" w:hAnsi="Consolas"/>
          <w:color w:val="008000"/>
          <w:sz w:val="21"/>
          <w:szCs w:val="21"/>
        </w:rPr>
        <w:t xml:space="preserve">: </w:t>
      </w:r>
      <w:r w:rsidR="00C10A9B">
        <w:rPr>
          <w:rFonts w:ascii="Consolas" w:hAnsi="Consolas"/>
          <w:color w:val="008000"/>
          <w:sz w:val="21"/>
          <w:szCs w:val="21"/>
        </w:rPr>
        <w:t xml:space="preserve">Partner Detail </w:t>
      </w:r>
      <w:r w:rsidR="0083006C">
        <w:rPr>
          <w:rFonts w:ascii="Consolas" w:hAnsi="Consolas"/>
          <w:color w:val="008000"/>
          <w:sz w:val="21"/>
          <w:szCs w:val="21"/>
        </w:rPr>
        <w:t xml:space="preserve">&amp; View Partner Review </w:t>
      </w:r>
      <w:r w:rsidR="00C10A9B">
        <w:rPr>
          <w:rFonts w:ascii="Consolas" w:hAnsi="Consolas"/>
          <w:color w:val="008000"/>
          <w:sz w:val="21"/>
          <w:szCs w:val="21"/>
        </w:rPr>
        <w:t>component</w:t>
      </w:r>
      <w:r w:rsidR="0083006C">
        <w:rPr>
          <w:rFonts w:ascii="Consolas" w:hAnsi="Consolas"/>
          <w:color w:val="008000"/>
          <w:sz w:val="21"/>
          <w:szCs w:val="21"/>
        </w:rPr>
        <w:t>s</w:t>
      </w:r>
      <w:r w:rsidR="00C10A9B">
        <w:rPr>
          <w:rFonts w:ascii="Consolas" w:hAnsi="Consolas"/>
          <w:color w:val="008000"/>
          <w:sz w:val="21"/>
          <w:szCs w:val="21"/>
        </w:rPr>
        <w:t xml:space="preserve"> will act as subscriber</w:t>
      </w:r>
      <w:r w:rsidR="0083006C">
        <w:rPr>
          <w:rFonts w:ascii="Consolas" w:hAnsi="Consolas"/>
          <w:color w:val="008000"/>
          <w:sz w:val="21"/>
          <w:szCs w:val="21"/>
        </w:rPr>
        <w:t>s</w:t>
      </w:r>
      <w:r w:rsidR="00C10A9B">
        <w:rPr>
          <w:rFonts w:ascii="Consolas" w:hAnsi="Consolas"/>
          <w:color w:val="008000"/>
          <w:sz w:val="21"/>
          <w:szCs w:val="21"/>
        </w:rPr>
        <w:t xml:space="preserve">. Use </w:t>
      </w:r>
      <w:r w:rsidR="0083006C">
        <w:rPr>
          <w:rFonts w:ascii="Consolas" w:hAnsi="Consolas"/>
          <w:color w:val="008000"/>
          <w:sz w:val="21"/>
          <w:szCs w:val="21"/>
        </w:rPr>
        <w:t xml:space="preserve">subscribe </w:t>
      </w:r>
      <w:r w:rsidR="00C10A9B">
        <w:rPr>
          <w:rFonts w:ascii="Consolas" w:hAnsi="Consolas"/>
          <w:color w:val="008000"/>
          <w:sz w:val="21"/>
          <w:szCs w:val="21"/>
        </w:rPr>
        <w:t>method from ‘lightning/</w:t>
      </w:r>
      <w:proofErr w:type="spellStart"/>
      <w:r w:rsidR="00C10A9B">
        <w:rPr>
          <w:rFonts w:ascii="Consolas" w:hAnsi="Consolas"/>
          <w:color w:val="008000"/>
          <w:sz w:val="21"/>
          <w:szCs w:val="21"/>
        </w:rPr>
        <w:t>messageService</w:t>
      </w:r>
      <w:proofErr w:type="spellEnd"/>
      <w:r w:rsidR="00C10A9B">
        <w:rPr>
          <w:rFonts w:ascii="Consolas" w:hAnsi="Consolas"/>
          <w:color w:val="008000"/>
          <w:sz w:val="21"/>
          <w:szCs w:val="21"/>
        </w:rPr>
        <w:t xml:space="preserve">’ module and </w:t>
      </w:r>
      <w:r w:rsidR="0083006C">
        <w:rPr>
          <w:rFonts w:ascii="Consolas" w:hAnsi="Consolas"/>
          <w:color w:val="008000"/>
          <w:sz w:val="21"/>
          <w:szCs w:val="21"/>
        </w:rPr>
        <w:t xml:space="preserve">receive </w:t>
      </w:r>
      <w:r w:rsidR="00C10A9B">
        <w:rPr>
          <w:rFonts w:ascii="Consolas" w:hAnsi="Consolas"/>
          <w:color w:val="008000"/>
          <w:sz w:val="21"/>
          <w:szCs w:val="21"/>
        </w:rPr>
        <w:t xml:space="preserve">selected Partner Account Id </w:t>
      </w:r>
    </w:p>
    <w:p w14:paraId="6B96F3D5" w14:textId="5375A45B" w:rsidR="006C7F64" w:rsidRDefault="006C7F64" w:rsidP="00004FBB">
      <w:pPr>
        <w:shd w:val="clear" w:color="auto" w:fill="FFFFFF"/>
        <w:spacing w:line="285" w:lineRule="atLeast"/>
      </w:pPr>
    </w:p>
    <w:sectPr w:rsidR="006C7F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07B9F"/>
    <w:multiLevelType w:val="hybridMultilevel"/>
    <w:tmpl w:val="9A264F08"/>
    <w:lvl w:ilvl="0" w:tplc="89A62B2C">
      <w:numFmt w:val="bullet"/>
      <w:lvlText w:val="-"/>
      <w:lvlJc w:val="left"/>
      <w:pPr>
        <w:ind w:left="1080" w:hanging="360"/>
      </w:pPr>
      <w:rPr>
        <w:rFonts w:ascii="Consolas" w:eastAsia="Times New Roman" w:hAnsi="Consola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6975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99A"/>
    <w:rsid w:val="00004FBB"/>
    <w:rsid w:val="000E0BD1"/>
    <w:rsid w:val="000F2CF8"/>
    <w:rsid w:val="001D51ED"/>
    <w:rsid w:val="00203EDA"/>
    <w:rsid w:val="00245510"/>
    <w:rsid w:val="003F33ED"/>
    <w:rsid w:val="00410ED9"/>
    <w:rsid w:val="004347E8"/>
    <w:rsid w:val="0053049D"/>
    <w:rsid w:val="00553C7A"/>
    <w:rsid w:val="005636CC"/>
    <w:rsid w:val="00566057"/>
    <w:rsid w:val="006C7F64"/>
    <w:rsid w:val="006E02EF"/>
    <w:rsid w:val="006E68C0"/>
    <w:rsid w:val="0074690F"/>
    <w:rsid w:val="00761EC9"/>
    <w:rsid w:val="0078112B"/>
    <w:rsid w:val="007B2107"/>
    <w:rsid w:val="007C5321"/>
    <w:rsid w:val="0083006C"/>
    <w:rsid w:val="008951FD"/>
    <w:rsid w:val="009334F8"/>
    <w:rsid w:val="0094599A"/>
    <w:rsid w:val="009B0751"/>
    <w:rsid w:val="009D648B"/>
    <w:rsid w:val="00A3084B"/>
    <w:rsid w:val="00A73685"/>
    <w:rsid w:val="00A80E41"/>
    <w:rsid w:val="00BC531D"/>
    <w:rsid w:val="00BF06E3"/>
    <w:rsid w:val="00C10A9B"/>
    <w:rsid w:val="00CD5249"/>
    <w:rsid w:val="00D03C00"/>
    <w:rsid w:val="00E33CD2"/>
    <w:rsid w:val="00E36E51"/>
    <w:rsid w:val="00E46347"/>
    <w:rsid w:val="00E83BA2"/>
    <w:rsid w:val="00F13469"/>
    <w:rsid w:val="00F677E9"/>
    <w:rsid w:val="00F844B8"/>
    <w:rsid w:val="00F945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A21C"/>
  <w15:chartTrackingRefBased/>
  <w15:docId w15:val="{B6C2BA1C-72F5-411C-985A-ADA7A441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8C0"/>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751"/>
    <w:pPr>
      <w:spacing w:after="160" w:line="259" w:lineRule="auto"/>
      <w:ind w:left="720"/>
      <w:contextualSpacing/>
    </w:pPr>
    <w:rPr>
      <w:rFonts w:asciiTheme="minorHAnsi" w:eastAsiaTheme="minorHAnsi" w:hAnsiTheme="minorHAnsi" w:cstheme="minorBidi"/>
      <w:sz w:val="22"/>
      <w:szCs w:val="22"/>
      <w:lang w:eastAsia="en-US"/>
    </w:rPr>
  </w:style>
  <w:style w:type="character" w:styleId="HTMLCode">
    <w:name w:val="HTML Code"/>
    <w:basedOn w:val="DefaultParagraphFont"/>
    <w:uiPriority w:val="99"/>
    <w:semiHidden/>
    <w:unhideWhenUsed/>
    <w:rsid w:val="006E68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E68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86">
      <w:bodyDiv w:val="1"/>
      <w:marLeft w:val="0"/>
      <w:marRight w:val="0"/>
      <w:marTop w:val="0"/>
      <w:marBottom w:val="0"/>
      <w:divBdr>
        <w:top w:val="none" w:sz="0" w:space="0" w:color="auto"/>
        <w:left w:val="none" w:sz="0" w:space="0" w:color="auto"/>
        <w:bottom w:val="none" w:sz="0" w:space="0" w:color="auto"/>
        <w:right w:val="none" w:sz="0" w:space="0" w:color="auto"/>
      </w:divBdr>
      <w:divsChild>
        <w:div w:id="697462588">
          <w:marLeft w:val="0"/>
          <w:marRight w:val="0"/>
          <w:marTop w:val="0"/>
          <w:marBottom w:val="0"/>
          <w:divBdr>
            <w:top w:val="none" w:sz="0" w:space="0" w:color="auto"/>
            <w:left w:val="none" w:sz="0" w:space="0" w:color="auto"/>
            <w:bottom w:val="none" w:sz="0" w:space="0" w:color="auto"/>
            <w:right w:val="none" w:sz="0" w:space="0" w:color="auto"/>
          </w:divBdr>
          <w:divsChild>
            <w:div w:id="7394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788">
      <w:bodyDiv w:val="1"/>
      <w:marLeft w:val="0"/>
      <w:marRight w:val="0"/>
      <w:marTop w:val="0"/>
      <w:marBottom w:val="0"/>
      <w:divBdr>
        <w:top w:val="none" w:sz="0" w:space="0" w:color="auto"/>
        <w:left w:val="none" w:sz="0" w:space="0" w:color="auto"/>
        <w:bottom w:val="none" w:sz="0" w:space="0" w:color="auto"/>
        <w:right w:val="none" w:sz="0" w:space="0" w:color="auto"/>
      </w:divBdr>
      <w:divsChild>
        <w:div w:id="849876537">
          <w:marLeft w:val="0"/>
          <w:marRight w:val="0"/>
          <w:marTop w:val="0"/>
          <w:marBottom w:val="0"/>
          <w:divBdr>
            <w:top w:val="none" w:sz="0" w:space="0" w:color="auto"/>
            <w:left w:val="none" w:sz="0" w:space="0" w:color="auto"/>
            <w:bottom w:val="none" w:sz="0" w:space="0" w:color="auto"/>
            <w:right w:val="none" w:sz="0" w:space="0" w:color="auto"/>
          </w:divBdr>
          <w:divsChild>
            <w:div w:id="15278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3794">
      <w:bodyDiv w:val="1"/>
      <w:marLeft w:val="0"/>
      <w:marRight w:val="0"/>
      <w:marTop w:val="0"/>
      <w:marBottom w:val="0"/>
      <w:divBdr>
        <w:top w:val="none" w:sz="0" w:space="0" w:color="auto"/>
        <w:left w:val="none" w:sz="0" w:space="0" w:color="auto"/>
        <w:bottom w:val="none" w:sz="0" w:space="0" w:color="auto"/>
        <w:right w:val="none" w:sz="0" w:space="0" w:color="auto"/>
      </w:divBdr>
      <w:divsChild>
        <w:div w:id="2026396599">
          <w:marLeft w:val="0"/>
          <w:marRight w:val="0"/>
          <w:marTop w:val="0"/>
          <w:marBottom w:val="0"/>
          <w:divBdr>
            <w:top w:val="none" w:sz="0" w:space="0" w:color="auto"/>
            <w:left w:val="none" w:sz="0" w:space="0" w:color="auto"/>
            <w:bottom w:val="none" w:sz="0" w:space="0" w:color="auto"/>
            <w:right w:val="none" w:sz="0" w:space="0" w:color="auto"/>
          </w:divBdr>
          <w:divsChild>
            <w:div w:id="16828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0862">
      <w:bodyDiv w:val="1"/>
      <w:marLeft w:val="0"/>
      <w:marRight w:val="0"/>
      <w:marTop w:val="0"/>
      <w:marBottom w:val="0"/>
      <w:divBdr>
        <w:top w:val="none" w:sz="0" w:space="0" w:color="auto"/>
        <w:left w:val="none" w:sz="0" w:space="0" w:color="auto"/>
        <w:bottom w:val="none" w:sz="0" w:space="0" w:color="auto"/>
        <w:right w:val="none" w:sz="0" w:space="0" w:color="auto"/>
      </w:divBdr>
      <w:divsChild>
        <w:div w:id="847061699">
          <w:marLeft w:val="0"/>
          <w:marRight w:val="0"/>
          <w:marTop w:val="0"/>
          <w:marBottom w:val="0"/>
          <w:divBdr>
            <w:top w:val="none" w:sz="0" w:space="0" w:color="auto"/>
            <w:left w:val="none" w:sz="0" w:space="0" w:color="auto"/>
            <w:bottom w:val="none" w:sz="0" w:space="0" w:color="auto"/>
            <w:right w:val="none" w:sz="0" w:space="0" w:color="auto"/>
          </w:divBdr>
          <w:divsChild>
            <w:div w:id="2238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7007">
      <w:bodyDiv w:val="1"/>
      <w:marLeft w:val="0"/>
      <w:marRight w:val="0"/>
      <w:marTop w:val="0"/>
      <w:marBottom w:val="0"/>
      <w:divBdr>
        <w:top w:val="none" w:sz="0" w:space="0" w:color="auto"/>
        <w:left w:val="none" w:sz="0" w:space="0" w:color="auto"/>
        <w:bottom w:val="none" w:sz="0" w:space="0" w:color="auto"/>
        <w:right w:val="none" w:sz="0" w:space="0" w:color="auto"/>
      </w:divBdr>
      <w:divsChild>
        <w:div w:id="376592032">
          <w:marLeft w:val="0"/>
          <w:marRight w:val="0"/>
          <w:marTop w:val="0"/>
          <w:marBottom w:val="0"/>
          <w:divBdr>
            <w:top w:val="none" w:sz="0" w:space="0" w:color="auto"/>
            <w:left w:val="none" w:sz="0" w:space="0" w:color="auto"/>
            <w:bottom w:val="none" w:sz="0" w:space="0" w:color="auto"/>
            <w:right w:val="none" w:sz="0" w:space="0" w:color="auto"/>
          </w:divBdr>
          <w:divsChild>
            <w:div w:id="10862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docs/component-library/documentation/en/lwc/reference_ui_api.html"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2553</TotalTime>
  <Pages>6</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prabhu</dc:creator>
  <cp:keywords/>
  <dc:description/>
  <cp:lastModifiedBy>rajesh prabhu</cp:lastModifiedBy>
  <cp:revision>36</cp:revision>
  <dcterms:created xsi:type="dcterms:W3CDTF">2023-01-29T10:28:00Z</dcterms:created>
  <dcterms:modified xsi:type="dcterms:W3CDTF">2023-02-09T23:12:00Z</dcterms:modified>
</cp:coreProperties>
</file>