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1st year psychology students at universities often take psychological</w:t>
      </w:r>
      <w:r>
        <w:t xml:space="preserve"> </w:t>
      </w:r>
      <w:r>
        <w:t xml:space="preserve">tests for instructive reasons, such as tests to determine the</w:t>
      </w:r>
      <w:r>
        <w:t xml:space="preserve"> </w:t>
      </w:r>
      <w:r>
        <w:t xml:space="preserve">intelligence quotient (confidentially, of course). Assume that, based on</w:t>
      </w:r>
      <w:r>
        <w:t xml:space="preserve"> </w:t>
      </w:r>
      <w:r>
        <w:t xml:space="preserve">long-term experience, researchers at Utrecht University know that the</w:t>
      </w:r>
      <w:r>
        <w:t xml:space="preserve"> </w:t>
      </w:r>
      <w:r>
        <w:t xml:space="preserve">intelligence scores of the population of students who successfully</w:t>
      </w:r>
      <w:r>
        <w:t xml:space="preserve"> </w:t>
      </w:r>
      <w:r>
        <w:t xml:space="preserve">complete a BA degree in psychology is normally distributed with mean 114</w:t>
      </w:r>
      <w:r>
        <w:t xml:space="preserve"> </w:t>
      </w:r>
      <w:r>
        <w:t xml:space="preserve">and standard deviation 10. The researchers know, furthermore, that the</w:t>
      </w:r>
      <w:r>
        <w:t xml:space="preserve"> </w:t>
      </w:r>
      <w:r>
        <w:t xml:space="preserve">intelligence score distribution of the population of students who fail</w:t>
      </w:r>
      <w:r>
        <w:t xml:space="preserve"> </w:t>
      </w:r>
      <w:r>
        <w:t xml:space="preserve">to obtain a BA in psychology is also normal, but with mean 91 and</w:t>
      </w:r>
      <w:r>
        <w:t xml:space="preserve"> </w:t>
      </w:r>
      <w:r>
        <w:t xml:space="preserve">standard deviation 20. A pupil has just graduated from high school and</w:t>
      </w:r>
      <w:r>
        <w:t xml:space="preserve"> </w:t>
      </w:r>
      <w:r>
        <w:t xml:space="preserve">takes this intelligence test prior to deciding to study, achieving a</w:t>
      </w:r>
      <w:r>
        <w:t xml:space="preserve"> </w:t>
      </w:r>
      <w:r>
        <w:t xml:space="preserve">score of 93. She would like to study psychology. Her teacher knows about</w:t>
      </w:r>
      <w:r>
        <w:t xml:space="preserve"> </w:t>
      </w:r>
      <w:r>
        <w:t xml:space="preserve">the distribution of successful BA students and advises her pupil based</w:t>
      </w:r>
      <w:r>
        <w:t xml:space="preserve"> </w:t>
      </w:r>
      <w:r>
        <w:t xml:space="preserve">on a significance test to attempt the study. She argues that experience</w:t>
      </w:r>
      <w:r>
        <w:t xml:space="preserve"> </w:t>
      </w:r>
      <w:r>
        <w:t xml:space="preserve">would have shown that she has sufficient chance to graduate</w:t>
      </w:r>
      <w:r>
        <w:t xml:space="preserve"> </w:t>
      </w:r>
      <w:r>
        <w:t xml:space="preserve">successfully. (Assume researchers from Utrecht can measure intelligence</w:t>
      </w:r>
      <w:r>
        <w:t xml:space="preserve"> </w:t>
      </w:r>
      <w:r>
        <w:t xml:space="preserve">without error.)</w:t>
      </w:r>
    </w:p>
    <w:p>
      <w:pPr>
        <w:numPr>
          <w:ilvl w:val="0"/>
          <w:numId w:val="1000"/>
        </w:numPr>
      </w:pPr>
      <w:r>
        <w:t xml:space="preserve">The teacher tested the following null hypothesis against the research</w:t>
      </w:r>
      <w:r>
        <w:t xml:space="preserve"> </w:t>
      </w:r>
      <w:r>
        <w:t xml:space="preserve">hypothesis: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pupil comes from the distribution of students who</w:t>
      </w:r>
      <w:r>
        <w:t xml:space="preserve"> </w:t>
      </w:r>
      <w:r>
        <w:t xml:space="preserve">successfully complete the BA.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pupil comes from the distribution of students who do not</w:t>
      </w:r>
      <w:r>
        <w:t xml:space="preserve"> </w:t>
      </w:r>
      <w:r>
        <w:t xml:space="preserve">successfully complete the BA.</w:t>
      </w:r>
    </w:p>
    <w:p>
      <w:pPr>
        <w:numPr>
          <w:ilvl w:val="0"/>
          <w:numId w:val="1000"/>
        </w:numPr>
      </w:pPr>
      <w:r>
        <w:t xml:space="preserve">The teacher tested one-sided to the lower end of the comparison</w:t>
      </w:r>
      <w:r>
        <w:t xml:space="preserve"> </w:t>
      </w:r>
      <w:r>
        <w:t xml:space="preserve">distribution and assumed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.01</m:t>
        </m:r>
      </m:oMath>
      <w:r>
        <w:t xml:space="preserve">. Determine the cutoff score and</w:t>
      </w:r>
      <w:r>
        <w:t xml:space="preserve"> </w:t>
      </w:r>
      <w:r>
        <w:t xml:space="preserve">test the null hypothesis. Is the teacher’s advice based on this test</w:t>
      </w:r>
      <w:r>
        <w:t xml:space="preserve"> </w:t>
      </w:r>
      <w:r>
        <w:t xml:space="preserve">correct?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  <w:r>
        <w:t xml:space="preserve">z-score=-2.1 (1 point) cutoff score=-2.33 or -2.325 (0.5 points)</w:t>
      </w:r>
      <w:r>
        <w:t xml:space="preserve"> </w:t>
      </w:r>
      <w:r>
        <w:t xml:space="preserve">Decision: Not reject. The teacher’s advice based on this test is</w:t>
      </w:r>
      <w:r>
        <w:t xml:space="preserve"> </w:t>
      </w:r>
      <w:r>
        <w:t xml:space="preserve">correct. (0.5 points)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2023-01-11T16:21:35Z</dcterms:created>
  <dcterms:modified xsi:type="dcterms:W3CDTF">2023-01-11T16:21:35Z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