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0F94" w14:textId="2A232C2E" w:rsidR="008061A1" w:rsidRPr="00923A70" w:rsidRDefault="00C05C02" w:rsidP="00C05C02">
      <w:pPr>
        <w:bidi/>
        <w:spacing w:line="480" w:lineRule="auto"/>
        <w:jc w:val="center"/>
        <w:rPr>
          <w:rFonts w:ascii="IRANSansX" w:hAnsi="IRANSansX" w:cs="IRANSansX"/>
          <w:sz w:val="28"/>
          <w:szCs w:val="28"/>
          <w:rtl/>
          <w:lang w:bidi="fa-IR"/>
        </w:rPr>
      </w:pPr>
      <w:r w:rsidRPr="00923A70">
        <w:rPr>
          <w:rFonts w:ascii="IRANSansX" w:hAnsi="IRANSansX" w:cs="IRANSansX"/>
          <w:sz w:val="28"/>
          <w:szCs w:val="28"/>
          <w:rtl/>
          <w:lang w:bidi="fa-IR"/>
        </w:rPr>
        <w:t>بسمه تعالی</w:t>
      </w:r>
    </w:p>
    <w:p w14:paraId="2262B3A9" w14:textId="2459378B" w:rsidR="00C05C02" w:rsidRPr="00923A70" w:rsidRDefault="00C05C02" w:rsidP="00C05C02">
      <w:pPr>
        <w:bidi/>
        <w:spacing w:line="240" w:lineRule="auto"/>
        <w:jc w:val="center"/>
        <w:rPr>
          <w:rFonts w:ascii="IRANSansX" w:hAnsi="IRANSansX" w:cs="IRANSansX"/>
          <w:noProof/>
          <w:rtl/>
          <w:lang w:val="fa-IR" w:bidi="fa-IR"/>
        </w:rPr>
      </w:pPr>
      <w:r w:rsidRPr="00923A70">
        <w:rPr>
          <w:rFonts w:ascii="IRANSansX" w:hAnsi="IRANSansX" w:cs="IRANSansX"/>
          <w:noProof/>
          <w:rtl/>
          <w:lang w:val="fa-IR" w:bidi="fa-IR"/>
        </w:rPr>
        <w:drawing>
          <wp:inline distT="0" distB="0" distL="0" distR="0" wp14:anchorId="52A335B3" wp14:editId="2679A91B">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0DB494F5" w14:textId="729E3832" w:rsidR="00C05C02" w:rsidRPr="00923A70" w:rsidRDefault="00C05C02" w:rsidP="00C05C02">
      <w:pPr>
        <w:bidi/>
        <w:spacing w:line="240" w:lineRule="auto"/>
        <w:jc w:val="center"/>
        <w:rPr>
          <w:rFonts w:ascii="IRANSansX" w:hAnsi="IRANSansX" w:cs="IRANSansX"/>
          <w:sz w:val="32"/>
          <w:szCs w:val="32"/>
          <w:rtl/>
          <w:lang w:bidi="fa-IR"/>
        </w:rPr>
      </w:pPr>
      <w:r w:rsidRPr="00923A70">
        <w:rPr>
          <w:rFonts w:ascii="IRANSansX" w:hAnsi="IRANSansX" w:cs="IRANSansX"/>
          <w:sz w:val="32"/>
          <w:szCs w:val="32"/>
          <w:rtl/>
          <w:lang w:bidi="fa-IR"/>
        </w:rPr>
        <w:t>دانشگاه صنعتی شریف</w:t>
      </w:r>
    </w:p>
    <w:p w14:paraId="3ADED804" w14:textId="095FDE4F" w:rsidR="00C05C02" w:rsidRPr="00923A70" w:rsidRDefault="00C05C02" w:rsidP="00C05C02">
      <w:pPr>
        <w:bidi/>
        <w:spacing w:line="240" w:lineRule="auto"/>
        <w:jc w:val="center"/>
        <w:rPr>
          <w:rFonts w:ascii="IRANSansX" w:hAnsi="IRANSansX" w:cs="IRANSansX"/>
          <w:sz w:val="28"/>
          <w:szCs w:val="28"/>
          <w:rtl/>
          <w:lang w:bidi="fa-IR"/>
        </w:rPr>
      </w:pPr>
      <w:r w:rsidRPr="00923A70">
        <w:rPr>
          <w:rFonts w:ascii="IRANSansX" w:hAnsi="IRANSansX" w:cs="IRANSansX"/>
          <w:sz w:val="28"/>
          <w:szCs w:val="28"/>
          <w:rtl/>
          <w:lang w:bidi="fa-IR"/>
        </w:rPr>
        <w:t>دانشکده مهندسی کامپیوتر</w:t>
      </w:r>
    </w:p>
    <w:p w14:paraId="3DE020E4" w14:textId="5A5A9A67" w:rsidR="00C05C02" w:rsidRPr="00923A70" w:rsidRDefault="00C05C02" w:rsidP="00C05C02">
      <w:pPr>
        <w:bidi/>
        <w:spacing w:line="240" w:lineRule="auto"/>
        <w:jc w:val="center"/>
        <w:rPr>
          <w:rFonts w:ascii="IRANSansX" w:hAnsi="IRANSansX" w:cs="IRANSansX"/>
          <w:sz w:val="28"/>
          <w:szCs w:val="28"/>
          <w:rtl/>
          <w:lang w:bidi="fa-IR"/>
        </w:rPr>
      </w:pPr>
    </w:p>
    <w:p w14:paraId="60E23782" w14:textId="2CD0EFC4" w:rsidR="00C05C02" w:rsidRPr="00923A70" w:rsidRDefault="002811EB" w:rsidP="00C05C02">
      <w:pPr>
        <w:bidi/>
        <w:spacing w:line="240" w:lineRule="auto"/>
        <w:jc w:val="center"/>
        <w:rPr>
          <w:rFonts w:ascii="IRANSansX" w:hAnsi="IRANSansX" w:cs="IRANSansX"/>
          <w:sz w:val="72"/>
          <w:szCs w:val="72"/>
          <w:rtl/>
          <w:lang w:bidi="fa-IR"/>
        </w:rPr>
      </w:pPr>
      <w:r>
        <w:rPr>
          <w:rFonts w:ascii="IRANSansX" w:hAnsi="IRANSansX" w:cs="IRANSansX" w:hint="cs"/>
          <w:sz w:val="72"/>
          <w:szCs w:val="72"/>
          <w:rtl/>
          <w:lang w:bidi="fa-IR"/>
        </w:rPr>
        <w:t>آز سخت‌افزار</w:t>
      </w:r>
    </w:p>
    <w:p w14:paraId="0B187283" w14:textId="4788E5A6" w:rsidR="00C05C02" w:rsidRPr="00923A70" w:rsidRDefault="002811EB" w:rsidP="00C05C02">
      <w:pPr>
        <w:bidi/>
        <w:spacing w:line="240" w:lineRule="auto"/>
        <w:jc w:val="center"/>
        <w:rPr>
          <w:rFonts w:ascii="IRANSansX" w:hAnsi="IRANSansX" w:cs="IRANSansX"/>
          <w:sz w:val="48"/>
          <w:szCs w:val="48"/>
          <w:rtl/>
          <w:lang w:bidi="fa-IR"/>
        </w:rPr>
      </w:pPr>
      <w:r>
        <w:rPr>
          <w:rFonts w:ascii="IRANSansX" w:hAnsi="IRANSansX" w:cs="IRANSansX" w:hint="cs"/>
          <w:sz w:val="48"/>
          <w:szCs w:val="48"/>
          <w:rtl/>
          <w:lang w:bidi="fa-IR"/>
        </w:rPr>
        <w:t>پروپوزال پروژه</w:t>
      </w:r>
    </w:p>
    <w:p w14:paraId="44E3539C" w14:textId="600B6076" w:rsidR="00C05C02" w:rsidRPr="00923A70" w:rsidRDefault="00C05C02" w:rsidP="00C05C02">
      <w:pPr>
        <w:bidi/>
        <w:spacing w:line="240" w:lineRule="auto"/>
        <w:jc w:val="center"/>
        <w:rPr>
          <w:rFonts w:ascii="IRANSansX" w:hAnsi="IRANSansX" w:cs="IRANSansX"/>
          <w:sz w:val="48"/>
          <w:szCs w:val="48"/>
          <w:rtl/>
          <w:lang w:bidi="fa-IR"/>
        </w:rPr>
      </w:pPr>
    </w:p>
    <w:p w14:paraId="2F807213" w14:textId="334C812C" w:rsidR="00C05C02" w:rsidRPr="002811EB" w:rsidRDefault="00C05C02" w:rsidP="00C05C02">
      <w:pPr>
        <w:bidi/>
        <w:spacing w:line="240" w:lineRule="auto"/>
        <w:jc w:val="center"/>
        <w:rPr>
          <w:rFonts w:ascii="IRANSansX" w:hAnsi="IRANSansX" w:cs="IRANSansX"/>
          <w:sz w:val="32"/>
          <w:szCs w:val="32"/>
          <w:rtl/>
          <w:lang w:bidi="fa-IR"/>
        </w:rPr>
      </w:pPr>
      <w:r w:rsidRPr="002811EB">
        <w:rPr>
          <w:rFonts w:ascii="IRANSansX" w:hAnsi="IRANSansX" w:cs="IRANSansX"/>
          <w:sz w:val="32"/>
          <w:szCs w:val="32"/>
          <w:rtl/>
          <w:lang w:bidi="fa-IR"/>
        </w:rPr>
        <w:t xml:space="preserve">استاد: دکتر </w:t>
      </w:r>
      <w:r w:rsidR="00A643A9" w:rsidRPr="002811EB">
        <w:rPr>
          <w:rFonts w:ascii="IRANSansX" w:hAnsi="IRANSansX" w:cs="IRANSansX" w:hint="cs"/>
          <w:sz w:val="32"/>
          <w:szCs w:val="32"/>
          <w:rtl/>
          <w:lang w:bidi="fa-IR"/>
        </w:rPr>
        <w:t>ا</w:t>
      </w:r>
      <w:r w:rsidR="002811EB" w:rsidRPr="002811EB">
        <w:rPr>
          <w:rFonts w:ascii="IRANSansX" w:hAnsi="IRANSansX" w:cs="IRANSansX" w:hint="cs"/>
          <w:sz w:val="32"/>
          <w:szCs w:val="32"/>
          <w:rtl/>
          <w:lang w:bidi="fa-IR"/>
        </w:rPr>
        <w:t>جلالی</w:t>
      </w:r>
    </w:p>
    <w:p w14:paraId="61323E23" w14:textId="2828748B" w:rsidR="002811EB" w:rsidRPr="002811EB" w:rsidRDefault="002811EB" w:rsidP="002811EB">
      <w:pPr>
        <w:bidi/>
        <w:spacing w:line="240" w:lineRule="auto"/>
        <w:jc w:val="center"/>
        <w:rPr>
          <w:rFonts w:ascii="IRANSansXFaNum" w:hAnsi="IRANSansXFaNum" w:cs="IRANSansXFaNum"/>
          <w:sz w:val="32"/>
          <w:szCs w:val="32"/>
          <w:rtl/>
          <w:lang w:bidi="fa-IR"/>
        </w:rPr>
      </w:pPr>
      <w:r w:rsidRPr="002811EB">
        <w:rPr>
          <w:rFonts w:ascii="IRANSansX" w:hAnsi="IRANSansX" w:cs="IRANSansX" w:hint="cs"/>
          <w:sz w:val="32"/>
          <w:szCs w:val="32"/>
          <w:rtl/>
          <w:lang w:bidi="fa-IR"/>
        </w:rPr>
        <w:t xml:space="preserve">آریا جلالی </w:t>
      </w:r>
      <w:r w:rsidRPr="002811EB">
        <w:rPr>
          <w:rFonts w:ascii="IRANSansXFaNum" w:hAnsi="IRANSansXFaNum" w:cs="IRANSansXFaNum" w:hint="cs"/>
          <w:sz w:val="32"/>
          <w:szCs w:val="32"/>
          <w:rtl/>
          <w:lang w:bidi="fa-IR"/>
        </w:rPr>
        <w:t>98105665</w:t>
      </w:r>
    </w:p>
    <w:p w14:paraId="1CFB2056" w14:textId="4C272D1B" w:rsidR="002811EB" w:rsidRPr="002811EB" w:rsidRDefault="002811EB" w:rsidP="002811EB">
      <w:pPr>
        <w:bidi/>
        <w:spacing w:line="240" w:lineRule="auto"/>
        <w:jc w:val="center"/>
        <w:rPr>
          <w:rFonts w:ascii="IRANSansXFaNum" w:hAnsi="IRANSansXFaNum" w:cs="IRANSansXFaNum"/>
          <w:sz w:val="32"/>
          <w:szCs w:val="32"/>
          <w:rtl/>
          <w:lang w:bidi="fa-IR"/>
        </w:rPr>
      </w:pPr>
      <w:r w:rsidRPr="002811EB">
        <w:rPr>
          <w:rFonts w:ascii="IRANSansX" w:hAnsi="IRANSansX" w:cs="IRANSansX"/>
          <w:sz w:val="32"/>
          <w:szCs w:val="32"/>
          <w:rtl/>
          <w:lang w:bidi="fa-IR"/>
        </w:rPr>
        <w:t>محمد هجری</w:t>
      </w:r>
      <w:r w:rsidRPr="002811EB">
        <w:rPr>
          <w:rFonts w:ascii="IRANSansX" w:hAnsi="IRANSansX" w:cs="IRANSansX" w:hint="cs"/>
          <w:sz w:val="32"/>
          <w:szCs w:val="32"/>
          <w:rtl/>
          <w:lang w:bidi="fa-IR"/>
        </w:rPr>
        <w:t xml:space="preserve"> </w:t>
      </w:r>
      <w:r w:rsidRPr="002811EB">
        <w:rPr>
          <w:rFonts w:ascii="IRANSansXFaNum" w:hAnsi="IRANSansXFaNum" w:cs="IRANSansXFaNum"/>
          <w:sz w:val="32"/>
          <w:szCs w:val="32"/>
          <w:rtl/>
          <w:lang w:bidi="fa-IR"/>
        </w:rPr>
        <w:t>98106156</w:t>
      </w:r>
    </w:p>
    <w:p w14:paraId="5F869D47" w14:textId="0E2783E2" w:rsidR="002811EB" w:rsidRPr="002811EB" w:rsidRDefault="002811EB" w:rsidP="002811EB">
      <w:pPr>
        <w:bidi/>
        <w:spacing w:line="240" w:lineRule="auto"/>
        <w:jc w:val="center"/>
        <w:rPr>
          <w:rFonts w:ascii="IRANSansXFaNum" w:hAnsi="IRANSansXFaNum" w:cs="IRANSansXFaNum"/>
          <w:sz w:val="32"/>
          <w:szCs w:val="32"/>
          <w:rtl/>
          <w:lang w:bidi="fa-IR"/>
        </w:rPr>
      </w:pPr>
      <w:r w:rsidRPr="002811EB">
        <w:rPr>
          <w:rFonts w:ascii="IRANSansX" w:hAnsi="IRANSansX" w:cs="IRANSansX" w:hint="cs"/>
          <w:sz w:val="32"/>
          <w:szCs w:val="32"/>
          <w:rtl/>
          <w:lang w:bidi="fa-IR"/>
        </w:rPr>
        <w:t xml:space="preserve">امیرحسین باقری </w:t>
      </w:r>
      <w:r w:rsidRPr="002811EB">
        <w:rPr>
          <w:rFonts w:ascii="IRANSansXFaNum" w:hAnsi="IRANSansXFaNum" w:cs="IRANSansXFaNum" w:hint="cs"/>
          <w:sz w:val="32"/>
          <w:szCs w:val="32"/>
          <w:rtl/>
          <w:lang w:bidi="fa-IR"/>
        </w:rPr>
        <w:t>98105621</w:t>
      </w:r>
    </w:p>
    <w:p w14:paraId="6F00B655" w14:textId="3438872D" w:rsidR="00C05C02" w:rsidRPr="00923A70" w:rsidRDefault="00C05C02" w:rsidP="00C05C02">
      <w:pPr>
        <w:bidi/>
        <w:jc w:val="center"/>
        <w:rPr>
          <w:rFonts w:ascii="IRANSansX" w:hAnsi="IRANSansX" w:cs="IRANSansX"/>
          <w:rtl/>
          <w:lang w:bidi="fa-IR"/>
        </w:rPr>
      </w:pPr>
    </w:p>
    <w:p w14:paraId="428A2273" w14:textId="48586726" w:rsidR="00C05C02" w:rsidRPr="00923A70" w:rsidRDefault="00C05C02" w:rsidP="00C05C02">
      <w:pPr>
        <w:bidi/>
        <w:jc w:val="center"/>
        <w:rPr>
          <w:rFonts w:ascii="IRANSansX" w:hAnsi="IRANSansX" w:cs="IRANSansX"/>
          <w:rtl/>
          <w:lang w:bidi="fa-IR"/>
        </w:rPr>
      </w:pPr>
    </w:p>
    <w:p w14:paraId="49A572C7" w14:textId="28796F63" w:rsidR="00C05C02" w:rsidRPr="00433C35" w:rsidRDefault="00C05C02" w:rsidP="00C05C02">
      <w:pPr>
        <w:jc w:val="center"/>
        <w:rPr>
          <w:rFonts w:ascii="IRANSansXFaNum" w:hAnsi="IRANSansXFaNum" w:cs="IRANSansXFaNum"/>
          <w:sz w:val="28"/>
          <w:szCs w:val="28"/>
          <w:rtl/>
          <w:lang w:bidi="fa-IR"/>
        </w:rPr>
      </w:pPr>
      <w:r w:rsidRPr="00433C35">
        <w:rPr>
          <w:rFonts w:ascii="IRANSansXFaNum" w:hAnsi="IRANSansXFaNum" w:cs="IRANSansXFaNum"/>
          <w:sz w:val="28"/>
          <w:szCs w:val="28"/>
          <w:rtl/>
          <w:lang w:bidi="fa-IR"/>
        </w:rPr>
        <w:t>نیمسال</w:t>
      </w:r>
      <w:r w:rsidR="002811EB">
        <w:rPr>
          <w:rFonts w:ascii="IRANSansXFaNum" w:hAnsi="IRANSansXFaNum" w:cs="IRANSansXFaNum" w:hint="cs"/>
          <w:sz w:val="28"/>
          <w:szCs w:val="28"/>
          <w:rtl/>
          <w:lang w:bidi="fa-IR"/>
        </w:rPr>
        <w:t xml:space="preserve"> تابستان</w:t>
      </w:r>
      <w:r w:rsidRPr="00433C35">
        <w:rPr>
          <w:rFonts w:ascii="IRANSansXFaNum" w:hAnsi="IRANSansXFaNum" w:cs="IRANSansXFaNum"/>
          <w:sz w:val="28"/>
          <w:szCs w:val="28"/>
          <w:rtl/>
          <w:lang w:bidi="fa-IR"/>
        </w:rPr>
        <w:t xml:space="preserve"> 1401</w:t>
      </w:r>
    </w:p>
    <w:p w14:paraId="6DC10989" w14:textId="27B42EB7" w:rsidR="00D63A43" w:rsidRPr="00ED695C" w:rsidRDefault="00D63A43" w:rsidP="00D63A43">
      <w:pPr>
        <w:bidi/>
        <w:spacing w:line="276" w:lineRule="auto"/>
        <w:jc w:val="both"/>
        <w:rPr>
          <w:rFonts w:ascii="IRANSansX" w:hAnsi="IRANSansX" w:cs="IRANSansX"/>
          <w:sz w:val="28"/>
          <w:szCs w:val="28"/>
          <w:lang w:bidi="fa-IR"/>
        </w:rPr>
      </w:pPr>
      <w:r w:rsidRPr="00ED695C">
        <w:rPr>
          <w:rFonts w:ascii="IRANSansXFaNum Bold" w:hAnsi="IRANSansXFaNum Bold" w:cs="IRANSansXFaNum Bold" w:hint="cs"/>
          <w:color w:val="C00000"/>
          <w:sz w:val="28"/>
          <w:szCs w:val="28"/>
          <w:rtl/>
          <w:lang w:bidi="fa-IR"/>
        </w:rPr>
        <w:lastRenderedPageBreak/>
        <w:t>مقدمه</w:t>
      </w:r>
    </w:p>
    <w:p w14:paraId="064F5306" w14:textId="5AD6D669" w:rsidR="00D63A43" w:rsidRPr="00ED695C" w:rsidRDefault="00D63A43" w:rsidP="00D63A43">
      <w:pPr>
        <w:bidi/>
        <w:spacing w:line="276" w:lineRule="auto"/>
        <w:jc w:val="both"/>
        <w:rPr>
          <w:rFonts w:ascii="IRANSansX" w:hAnsi="IRANSansX" w:cs="IRANSansX"/>
          <w:sz w:val="24"/>
          <w:szCs w:val="24"/>
          <w:rtl/>
          <w:lang w:bidi="fa-IR"/>
        </w:rPr>
      </w:pP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ک</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از مشک</w:t>
      </w:r>
      <w:r w:rsidRPr="00ED695C">
        <w:rPr>
          <w:rFonts w:ascii="IRANSansX" w:hAnsi="IRANSansX" w:cs="IRANSansX" w:hint="cs"/>
          <w:sz w:val="24"/>
          <w:szCs w:val="24"/>
          <w:rtl/>
          <w:lang w:bidi="fa-IR"/>
        </w:rPr>
        <w:t>لا</w:t>
      </w:r>
      <w:r w:rsidRPr="00ED695C">
        <w:rPr>
          <w:rFonts w:ascii="IRANSansX" w:hAnsi="IRANSansX" w:cs="IRANSansX"/>
          <w:sz w:val="24"/>
          <w:szCs w:val="24"/>
          <w:rtl/>
          <w:lang w:bidi="fa-IR"/>
        </w:rPr>
        <w:t>ت اصل</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که سبب م</w:t>
      </w: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شود</w:t>
      </w:r>
      <w:r w:rsidRPr="00ED695C">
        <w:rPr>
          <w:rFonts w:ascii="IRANSansX" w:hAnsi="IRANSansX" w:cs="IRANSansX"/>
          <w:sz w:val="24"/>
          <w:szCs w:val="24"/>
          <w:rtl/>
          <w:lang w:bidi="fa-IR"/>
        </w:rPr>
        <w:t xml:space="preserve"> شرکت</w:t>
      </w:r>
      <w:r w:rsidRPr="00ED695C">
        <w:rPr>
          <w:rFonts w:ascii="IRANSansX" w:hAnsi="IRANSansX" w:cs="IRANSansX" w:hint="cs"/>
          <w:sz w:val="24"/>
          <w:szCs w:val="24"/>
          <w:rtl/>
          <w:lang w:bidi="fa-IR"/>
        </w:rPr>
        <w:t>‌</w:t>
      </w:r>
      <w:r w:rsidRPr="00ED695C">
        <w:rPr>
          <w:rFonts w:ascii="IRANSansX" w:hAnsi="IRANSansX" w:cs="IRANSansX"/>
          <w:sz w:val="24"/>
          <w:szCs w:val="24"/>
          <w:rtl/>
          <w:lang w:bidi="fa-IR"/>
        </w:rPr>
        <w:t>ها</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خودروساز</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دست به تول</w:t>
      </w: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د</w:t>
      </w:r>
      <w:r w:rsidRPr="00ED695C">
        <w:rPr>
          <w:rFonts w:ascii="IRANSansX" w:hAnsi="IRANSansX" w:cs="IRANSansX"/>
          <w:sz w:val="24"/>
          <w:szCs w:val="24"/>
          <w:rtl/>
          <w:lang w:bidi="fa-IR"/>
        </w:rPr>
        <w:t xml:space="preserve"> آ</w:t>
      </w: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نه</w:t>
      </w:r>
      <w:r w:rsidRPr="00ED695C">
        <w:rPr>
          <w:rFonts w:ascii="IRANSansX" w:hAnsi="IRANSansX" w:cs="IRANSansX"/>
          <w:sz w:val="24"/>
          <w:szCs w:val="24"/>
          <w:rtl/>
          <w:lang w:bidi="fa-IR"/>
        </w:rPr>
        <w:t xml:space="preserve"> هوشمند بزنند</w:t>
      </w:r>
      <w:r w:rsidRPr="00ED695C">
        <w:rPr>
          <w:rFonts w:ascii="IRANSansX" w:hAnsi="IRANSansX" w:cs="IRANSansX" w:hint="cs"/>
          <w:sz w:val="24"/>
          <w:szCs w:val="24"/>
          <w:rtl/>
          <w:lang w:bidi="fa-IR"/>
        </w:rPr>
        <w:t xml:space="preserve"> این است که گاهی دید راننده از طریق آینه‌ی اصلی محدود می‌شود. در این صورت، لازم است از راهکاری ارائه شود که نیاز دائمی به آینه‌ی اصلی را از بین ببرد و برای آن جایگزینی در نظر داشته باشد. در این پروژه</w:t>
      </w:r>
      <w:r w:rsidR="002B7AC5" w:rsidRPr="00ED695C">
        <w:rPr>
          <w:rFonts w:ascii="IRANSansX" w:hAnsi="IRANSansX" w:cs="IRANSansX" w:hint="cs"/>
          <w:sz w:val="24"/>
          <w:szCs w:val="24"/>
          <w:rtl/>
          <w:lang w:bidi="fa-IR"/>
        </w:rPr>
        <w:t xml:space="preserve"> با ارائه‌ی ساختار یک آینه‌ی هوشمند</w:t>
      </w:r>
      <w:r w:rsidRPr="00ED695C">
        <w:rPr>
          <w:rFonts w:ascii="IRANSansX" w:hAnsi="IRANSansX" w:cs="IRANSansX" w:hint="cs"/>
          <w:sz w:val="24"/>
          <w:szCs w:val="24"/>
          <w:rtl/>
          <w:lang w:bidi="fa-IR"/>
        </w:rPr>
        <w:t xml:space="preserve"> به این چالش پاسخ می‌دهیم. </w:t>
      </w:r>
    </w:p>
    <w:p w14:paraId="2D4C6534" w14:textId="66D35940" w:rsidR="00D63A43" w:rsidRPr="00ED695C" w:rsidRDefault="00D63A43" w:rsidP="00D63A43">
      <w:pPr>
        <w:bidi/>
        <w:spacing w:line="276" w:lineRule="auto"/>
        <w:jc w:val="both"/>
        <w:rPr>
          <w:rFonts w:ascii="IRANSansX" w:hAnsi="IRANSansX" w:cs="IRANSansX"/>
          <w:sz w:val="24"/>
          <w:szCs w:val="24"/>
          <w:rtl/>
          <w:lang w:bidi="fa-IR"/>
        </w:rPr>
      </w:pPr>
    </w:p>
    <w:p w14:paraId="2FB58A1B" w14:textId="2B103E4C" w:rsidR="002B7AC5" w:rsidRPr="00ED695C" w:rsidRDefault="002B7AC5" w:rsidP="002B7AC5">
      <w:pPr>
        <w:bidi/>
        <w:spacing w:line="276" w:lineRule="auto"/>
        <w:jc w:val="both"/>
        <w:rPr>
          <w:rFonts w:ascii="IRANSansX" w:hAnsi="IRANSansX" w:cs="IRANSansX"/>
          <w:sz w:val="28"/>
          <w:szCs w:val="28"/>
          <w:lang w:bidi="fa-IR"/>
        </w:rPr>
      </w:pPr>
      <w:r w:rsidRPr="00ED695C">
        <w:rPr>
          <w:rFonts w:ascii="IRANSansXFaNum Bold" w:hAnsi="IRANSansXFaNum Bold" w:cs="IRANSansXFaNum Bold" w:hint="cs"/>
          <w:color w:val="C00000"/>
          <w:sz w:val="28"/>
          <w:szCs w:val="28"/>
          <w:rtl/>
          <w:lang w:bidi="fa-IR"/>
        </w:rPr>
        <w:t>درک و پیاده‌سازی پروژه</w:t>
      </w:r>
    </w:p>
    <w:p w14:paraId="5513D287" w14:textId="34223818" w:rsidR="00D63A43" w:rsidRPr="00ED695C" w:rsidRDefault="002B7AC5" w:rsidP="002B7AC5">
      <w:pPr>
        <w:bidi/>
        <w:spacing w:line="276" w:lineRule="auto"/>
        <w:jc w:val="both"/>
        <w:rPr>
          <w:rFonts w:ascii="IRANSansX" w:hAnsi="IRANSansX" w:cs="IRANSansX"/>
          <w:sz w:val="24"/>
          <w:szCs w:val="24"/>
          <w:rtl/>
          <w:lang w:bidi="fa-IR"/>
        </w:rPr>
      </w:pPr>
      <w:r w:rsidRPr="00ED695C">
        <w:rPr>
          <w:rFonts w:ascii="IRANSansX" w:hAnsi="IRANSansX" w:cs="IRANSansX" w:hint="cs"/>
          <w:sz w:val="24"/>
          <w:szCs w:val="24"/>
          <w:rtl/>
          <w:lang w:bidi="fa-IR"/>
        </w:rPr>
        <w:t xml:space="preserve">پردازش اصلی این محصول هوشمند توسط رزبری‌پای3 انجام خواهد شد. آینه‌ی هوشمند مورد استفاده در واقع یک نمایشگر </w:t>
      </w:r>
      <w:r w:rsidRPr="00ED695C">
        <w:rPr>
          <w:rFonts w:ascii="IRANSansX" w:hAnsi="IRANSansX" w:cs="IRANSansX"/>
          <w:sz w:val="24"/>
          <w:szCs w:val="24"/>
          <w:lang w:bidi="fa-IR"/>
        </w:rPr>
        <w:t>LCD</w:t>
      </w:r>
      <w:r w:rsidRPr="00ED695C">
        <w:rPr>
          <w:rFonts w:ascii="IRANSansX" w:hAnsi="IRANSansX" w:cs="IRANSansX" w:hint="cs"/>
          <w:sz w:val="24"/>
          <w:szCs w:val="24"/>
          <w:rtl/>
          <w:lang w:bidi="fa-IR"/>
        </w:rPr>
        <w:t xml:space="preserve"> است که به ریزپردازنده متصل خواهد شد. هنگامی که این نمایشگر خاموش باشد، نقش آینه را ایفا خواهد کرد. هنگامی که دید راننده محدود باشد، با روشن نمودن نمایشگر و </w:t>
      </w:r>
      <w:r w:rsidR="001E0633" w:rsidRPr="00ED695C">
        <w:rPr>
          <w:rFonts w:ascii="IRANSansX" w:hAnsi="IRANSansX" w:cs="IRANSansX" w:hint="cs"/>
          <w:sz w:val="24"/>
          <w:szCs w:val="24"/>
          <w:rtl/>
          <w:lang w:bidi="fa-IR"/>
        </w:rPr>
        <w:t>نمایش تصویر</w:t>
      </w:r>
      <w:r w:rsidRPr="00ED695C">
        <w:rPr>
          <w:rFonts w:ascii="IRANSansX" w:hAnsi="IRANSansX" w:cs="IRANSansX" w:hint="cs"/>
          <w:sz w:val="24"/>
          <w:szCs w:val="24"/>
          <w:rtl/>
          <w:lang w:bidi="fa-IR"/>
        </w:rPr>
        <w:t xml:space="preserve"> دوربین عق</w:t>
      </w:r>
      <w:r w:rsidR="001E0633" w:rsidRPr="00ED695C">
        <w:rPr>
          <w:rFonts w:ascii="IRANSansX" w:hAnsi="IRANSansX" w:cs="IRANSansX" w:hint="cs"/>
          <w:sz w:val="24"/>
          <w:szCs w:val="24"/>
          <w:rtl/>
          <w:lang w:bidi="fa-IR"/>
        </w:rPr>
        <w:t>ب به آن، از نمای پشت خودرو مطلع بود.</w:t>
      </w:r>
    </w:p>
    <w:p w14:paraId="275CDBE4" w14:textId="77777777" w:rsidR="00B71ABE" w:rsidRDefault="00A43E1B" w:rsidP="001E0633">
      <w:pPr>
        <w:bidi/>
        <w:spacing w:line="276" w:lineRule="auto"/>
        <w:jc w:val="both"/>
        <w:rPr>
          <w:rFonts w:ascii="IRANSansX" w:hAnsi="IRANSansX" w:cs="IRANSansX"/>
          <w:sz w:val="24"/>
          <w:szCs w:val="24"/>
          <w:rtl/>
          <w:lang w:bidi="fa-IR"/>
        </w:rPr>
      </w:pPr>
      <w:r w:rsidRPr="00ED695C">
        <w:rPr>
          <w:rFonts w:ascii="IRANSansX" w:hAnsi="IRANSansX" w:cs="IRANSansX" w:hint="cs"/>
          <w:sz w:val="24"/>
          <w:szCs w:val="24"/>
          <w:rtl/>
          <w:lang w:bidi="fa-IR"/>
        </w:rPr>
        <w:t xml:space="preserve">دوربین عقب این خودرو، توانایی ضبط ویدیو و </w:t>
      </w:r>
      <w:r w:rsidR="00ED695C" w:rsidRPr="00ED695C">
        <w:rPr>
          <w:rFonts w:ascii="IRANSansX" w:hAnsi="IRANSansX" w:cs="IRANSansX" w:hint="cs"/>
          <w:sz w:val="24"/>
          <w:szCs w:val="24"/>
          <w:rtl/>
          <w:lang w:bidi="fa-IR"/>
        </w:rPr>
        <w:t>آپلود</w:t>
      </w:r>
      <w:r w:rsidRPr="00ED695C">
        <w:rPr>
          <w:rFonts w:ascii="IRANSansX" w:hAnsi="IRANSansX" w:cs="IRANSansX" w:hint="cs"/>
          <w:sz w:val="24"/>
          <w:szCs w:val="24"/>
          <w:rtl/>
          <w:lang w:bidi="fa-IR"/>
        </w:rPr>
        <w:t xml:space="preserve"> آن را دارد. ضبط ویدیو به صورت مستمر</w:t>
      </w:r>
      <w:r w:rsidR="007E538B" w:rsidRPr="00ED695C">
        <w:rPr>
          <w:rFonts w:ascii="IRANSansX" w:hAnsi="IRANSansX" w:cs="IRANSansX" w:hint="cs"/>
          <w:sz w:val="24"/>
          <w:szCs w:val="24"/>
          <w:rtl/>
          <w:lang w:bidi="fa-IR"/>
        </w:rPr>
        <w:t xml:space="preserve"> و با اندازه کوتاه</w:t>
      </w:r>
      <w:r w:rsidRPr="00ED695C">
        <w:rPr>
          <w:rFonts w:ascii="IRANSansX" w:hAnsi="IRANSansX" w:cs="IRANSansX" w:hint="cs"/>
          <w:sz w:val="24"/>
          <w:szCs w:val="24"/>
          <w:rtl/>
          <w:lang w:bidi="fa-IR"/>
        </w:rPr>
        <w:t xml:space="preserve"> تا لحظه‌ی پر شدن حافظه‌ی دستگاه انجام خواهد شد. از آن پس، ویدیو‌های قدیمی‌تر حذف شده و ویدیوهای جدیدتر جایگزین آن‌ها خواهد شد. قابلیت شروع و توقف فرایند ضبط ویدیوها از طریق دکمه‌های فیزیکی امکان‌پذیر خواهد بود.</w:t>
      </w:r>
    </w:p>
    <w:p w14:paraId="5F9725D3" w14:textId="4B26B790" w:rsidR="001E0633" w:rsidRPr="00B71ABE" w:rsidRDefault="007E538B" w:rsidP="00B71ABE">
      <w:pPr>
        <w:bidi/>
        <w:spacing w:line="276" w:lineRule="auto"/>
        <w:jc w:val="both"/>
        <w:rPr>
          <w:rFonts w:ascii="IRANSansX" w:hAnsi="IRANSansX" w:cs="IRANSansX"/>
          <w:sz w:val="24"/>
          <w:szCs w:val="24"/>
          <w:lang w:bidi="fa-IR"/>
        </w:rPr>
      </w:pPr>
      <w:r w:rsidRPr="00ED695C">
        <w:rPr>
          <w:rFonts w:ascii="IRANSansX" w:hAnsi="IRANSansX" w:cs="IRANSansX" w:hint="cs"/>
          <w:sz w:val="24"/>
          <w:szCs w:val="24"/>
          <w:rtl/>
          <w:lang w:bidi="fa-IR"/>
        </w:rPr>
        <w:t xml:space="preserve">برای </w:t>
      </w:r>
      <w:r w:rsidR="00ED695C" w:rsidRPr="00ED695C">
        <w:rPr>
          <w:rFonts w:ascii="IRANSansX" w:hAnsi="IRANSansX" w:cs="IRANSansX" w:hint="cs"/>
          <w:sz w:val="24"/>
          <w:szCs w:val="24"/>
          <w:rtl/>
          <w:lang w:bidi="fa-IR"/>
        </w:rPr>
        <w:t xml:space="preserve">ارسال فایل‌ها از وای‌فای استفاده می‌کنیم؛ در </w:t>
      </w:r>
      <w:r w:rsidR="00ED695C" w:rsidRPr="00B71ABE">
        <w:rPr>
          <w:rFonts w:ascii="IRANSansX" w:hAnsi="IRANSansX" w:cs="IRANSansX" w:hint="cs"/>
          <w:sz w:val="24"/>
          <w:szCs w:val="24"/>
          <w:rtl/>
          <w:lang w:bidi="fa-IR"/>
        </w:rPr>
        <w:t>اصل، به یک سرور وصل شده و ویدیوی ذخیره شده را در آن آپلود می‌کنیم. کاربر می‌تواند با اتصال به این سرور، ویدیو‌های خود را دانلود کند.</w:t>
      </w:r>
    </w:p>
    <w:p w14:paraId="002AFFEB" w14:textId="0E903372" w:rsidR="004631D0" w:rsidRDefault="00ED695C" w:rsidP="00D63A43">
      <w:pPr>
        <w:bidi/>
        <w:spacing w:line="276" w:lineRule="auto"/>
        <w:jc w:val="both"/>
        <w:rPr>
          <w:rFonts w:ascii="IRANSansX" w:hAnsi="IRANSansX" w:cs="IRANSansX"/>
          <w:sz w:val="24"/>
          <w:szCs w:val="24"/>
          <w:rtl/>
          <w:lang w:bidi="fa-IR"/>
        </w:rPr>
      </w:pPr>
      <w:r w:rsidRPr="00B71ABE">
        <w:rPr>
          <w:rFonts w:ascii="IRANSansX" w:hAnsi="IRANSansX" w:cs="IRANSansX" w:hint="cs"/>
          <w:sz w:val="24"/>
          <w:szCs w:val="24"/>
          <w:rtl/>
          <w:lang w:bidi="fa-IR"/>
        </w:rPr>
        <w:t>از نظر محل قرارگیری، نمایشگر استفاده شده بر روی آینه‌ی اصلی خودرو قرار می‌گیرد</w:t>
      </w:r>
      <w:r w:rsidR="00B71ABE" w:rsidRPr="00B71ABE">
        <w:rPr>
          <w:rFonts w:ascii="IRANSansX" w:hAnsi="IRANSansX" w:cs="IRANSansX" w:hint="cs"/>
          <w:sz w:val="24"/>
          <w:szCs w:val="24"/>
          <w:rtl/>
          <w:lang w:bidi="fa-IR"/>
        </w:rPr>
        <w:t xml:space="preserve">. سیم‌ پاور برد و نمایشگر در بدنه‌ی خودرو مخفی شده و از طریق پورت </w:t>
      </w:r>
      <w:r w:rsidR="00B71ABE" w:rsidRPr="00B71ABE">
        <w:rPr>
          <w:rFonts w:ascii="IRANSansX" w:hAnsi="IRANSansX" w:cs="IRANSansX"/>
          <w:sz w:val="24"/>
          <w:szCs w:val="24"/>
          <w:lang w:bidi="fa-IR"/>
        </w:rPr>
        <w:t>USB</w:t>
      </w:r>
      <w:r w:rsidR="00B71ABE" w:rsidRPr="00B71ABE">
        <w:rPr>
          <w:rFonts w:ascii="IRANSansX" w:hAnsi="IRANSansX" w:cs="IRANSansX" w:hint="cs"/>
          <w:sz w:val="24"/>
          <w:szCs w:val="24"/>
          <w:rtl/>
          <w:lang w:bidi="fa-IR"/>
        </w:rPr>
        <w:t xml:space="preserve"> به پاوربانک یا فندکی ماشین متصل خواهد شد. دوربین عقب خودرو نیز به کمک سیم‌های مخفی به برد متصل خواهد شد. اتصال این دوربین می‌تواند از طریق یک چسب قوی و یا پیچ شدن آن به بدنه خودرو باشد.</w:t>
      </w:r>
    </w:p>
    <w:p w14:paraId="36044188" w14:textId="019AF6F4" w:rsidR="00847027" w:rsidRDefault="00B71ABE" w:rsidP="00847027">
      <w:pPr>
        <w:bidi/>
        <w:spacing w:line="276" w:lineRule="auto"/>
        <w:jc w:val="both"/>
        <w:rPr>
          <w:rFonts w:ascii="IRANSansX" w:hAnsi="IRANSansX" w:cs="IRANSansX"/>
          <w:sz w:val="24"/>
          <w:szCs w:val="24"/>
          <w:rtl/>
          <w:lang w:bidi="fa-IR"/>
        </w:rPr>
      </w:pPr>
      <w:r>
        <w:rPr>
          <w:rFonts w:ascii="IRANSansX" w:hAnsi="IRANSansX" w:cs="IRANSansX" w:hint="cs"/>
          <w:sz w:val="24"/>
          <w:szCs w:val="24"/>
          <w:rtl/>
          <w:lang w:bidi="fa-IR"/>
        </w:rPr>
        <w:t>علاوه بر نصب بر روی خودرو، یک چالش دیگر این پروژه بسته‌بندی مناسب است که به کمک پرینتر سه‌بعدی، یک طراحی مینیمال و مناسب برای آن لحاظ می‌کنیم.</w:t>
      </w:r>
      <w:r w:rsidR="00847027">
        <w:rPr>
          <w:rFonts w:ascii="IRANSansX" w:hAnsi="IRANSansX" w:cs="IRANSansX" w:hint="cs"/>
          <w:sz w:val="24"/>
          <w:szCs w:val="24"/>
          <w:rtl/>
          <w:lang w:bidi="fa-IR"/>
        </w:rPr>
        <w:t xml:space="preserve"> سعی بر این است که برای دوربین یک طراحی ضد آب و یا حدوداً صد آب ایجاد گردد که شست و شوی ماشین با آب، اختلالی بر روی سیستم ایجاد نکند.</w:t>
      </w:r>
    </w:p>
    <w:p w14:paraId="310096E1" w14:textId="7EA8FDF8" w:rsidR="00847027" w:rsidRDefault="00847027" w:rsidP="00847027">
      <w:pPr>
        <w:bidi/>
        <w:spacing w:line="276" w:lineRule="auto"/>
        <w:jc w:val="both"/>
        <w:rPr>
          <w:rFonts w:ascii="IRANSansX" w:hAnsi="IRANSansX" w:cs="IRANSansX"/>
          <w:sz w:val="24"/>
          <w:szCs w:val="24"/>
          <w:rtl/>
          <w:lang w:bidi="fa-IR"/>
        </w:rPr>
      </w:pPr>
    </w:p>
    <w:p w14:paraId="3423FC55" w14:textId="63941408" w:rsidR="00847027" w:rsidRDefault="00847027" w:rsidP="00847027">
      <w:pPr>
        <w:bidi/>
        <w:spacing w:line="276" w:lineRule="auto"/>
        <w:jc w:val="both"/>
        <w:rPr>
          <w:rFonts w:ascii="IRANSansX" w:hAnsi="IRANSansX" w:cs="IRANSansX"/>
          <w:sz w:val="24"/>
          <w:szCs w:val="24"/>
          <w:rtl/>
          <w:lang w:bidi="fa-IR"/>
        </w:rPr>
      </w:pPr>
    </w:p>
    <w:p w14:paraId="6617CA97" w14:textId="1E20C1F7" w:rsidR="00847027" w:rsidRPr="00ED695C" w:rsidRDefault="007F251D" w:rsidP="00847027">
      <w:pPr>
        <w:bidi/>
        <w:spacing w:line="276" w:lineRule="auto"/>
        <w:jc w:val="both"/>
        <w:rPr>
          <w:rFonts w:ascii="IRANSansX" w:hAnsi="IRANSansX" w:cs="IRANSansX"/>
          <w:sz w:val="28"/>
          <w:szCs w:val="28"/>
          <w:lang w:bidi="fa-IR"/>
        </w:rPr>
      </w:pPr>
      <w:r>
        <w:rPr>
          <w:rFonts w:ascii="IRANSansXFaNum Bold" w:hAnsi="IRANSansXFaNum Bold" w:cs="IRANSansXFaNum Bold" w:hint="cs"/>
          <w:color w:val="C00000"/>
          <w:sz w:val="28"/>
          <w:szCs w:val="28"/>
          <w:rtl/>
          <w:lang w:bidi="fa-IR"/>
        </w:rPr>
        <w:lastRenderedPageBreak/>
        <w:t>سخت‌افزار</w:t>
      </w:r>
      <w:r w:rsidR="00847027">
        <w:rPr>
          <w:rFonts w:ascii="IRANSansXFaNum Bold" w:hAnsi="IRANSansXFaNum Bold" w:cs="IRANSansXFaNum Bold" w:hint="cs"/>
          <w:color w:val="C00000"/>
          <w:sz w:val="28"/>
          <w:szCs w:val="28"/>
          <w:rtl/>
          <w:lang w:bidi="fa-IR"/>
        </w:rPr>
        <w:t xml:space="preserve"> مورد استفاده در</w:t>
      </w:r>
      <w:r w:rsidR="00847027" w:rsidRPr="00ED695C">
        <w:rPr>
          <w:rFonts w:ascii="IRANSansXFaNum Bold" w:hAnsi="IRANSansXFaNum Bold" w:cs="IRANSansXFaNum Bold" w:hint="cs"/>
          <w:color w:val="C00000"/>
          <w:sz w:val="28"/>
          <w:szCs w:val="28"/>
          <w:rtl/>
          <w:lang w:bidi="fa-IR"/>
        </w:rPr>
        <w:t xml:space="preserve"> پروژه</w:t>
      </w:r>
    </w:p>
    <w:p w14:paraId="512D3D7D" w14:textId="77777777" w:rsidR="00B15D33" w:rsidRPr="00B15D33" w:rsidRDefault="00B15D33" w:rsidP="00B15D33">
      <w:pPr>
        <w:bidi/>
        <w:spacing w:line="276" w:lineRule="auto"/>
        <w:jc w:val="both"/>
        <w:rPr>
          <w:rFonts w:ascii="IRANSansX" w:hAnsi="IRANSansX" w:cs="IRANSansX"/>
          <w:b/>
          <w:bCs/>
          <w:sz w:val="24"/>
          <w:szCs w:val="24"/>
          <w:lang w:bidi="fa-IR"/>
        </w:rPr>
      </w:pPr>
      <w:r w:rsidRPr="00B15D33">
        <w:rPr>
          <w:rFonts w:ascii="IRANSansX" w:hAnsi="IRANSansX" w:cs="IRANSansX" w:hint="cs"/>
          <w:b/>
          <w:bCs/>
          <w:sz w:val="24"/>
          <w:szCs w:val="24"/>
          <w:rtl/>
          <w:lang w:bidi="fa-IR"/>
        </w:rPr>
        <w:t>پردازنده</w:t>
      </w:r>
    </w:p>
    <w:p w14:paraId="42D157DD" w14:textId="52DD0082" w:rsidR="00847027" w:rsidRDefault="00B15D33" w:rsidP="00B15D33">
      <w:pPr>
        <w:bidi/>
        <w:spacing w:line="276" w:lineRule="auto"/>
        <w:jc w:val="both"/>
        <w:rPr>
          <w:rFonts w:ascii="IRANSansX" w:hAnsi="IRANSansX" w:cs="IRANSansX"/>
          <w:sz w:val="24"/>
          <w:szCs w:val="24"/>
          <w:lang w:bidi="fa-IR"/>
        </w:rPr>
      </w:pPr>
      <w:r w:rsidRPr="00B15D33">
        <w:rPr>
          <w:rFonts w:ascii="IRANSansX" w:hAnsi="IRANSansX" w:cs="IRANSansX" w:hint="cs"/>
          <w:sz w:val="24"/>
          <w:szCs w:val="24"/>
          <w:rtl/>
          <w:lang w:bidi="fa-IR"/>
        </w:rPr>
        <w:t xml:space="preserve">پردازش </w:t>
      </w:r>
      <w:r w:rsidR="007F251D">
        <w:rPr>
          <w:rFonts w:ascii="IRANSansX" w:hAnsi="IRANSansX" w:cs="IRANSansX" w:hint="cs"/>
          <w:sz w:val="24"/>
          <w:szCs w:val="24"/>
          <w:rtl/>
          <w:lang w:bidi="fa-IR"/>
        </w:rPr>
        <w:t xml:space="preserve">دستورات مورد استفاده در </w:t>
      </w:r>
      <w:r w:rsidRPr="00B15D33">
        <w:rPr>
          <w:rFonts w:ascii="IRANSansX" w:hAnsi="IRANSansX" w:cs="IRANSansX" w:hint="cs"/>
          <w:sz w:val="24"/>
          <w:szCs w:val="24"/>
          <w:rtl/>
          <w:lang w:bidi="fa-IR"/>
        </w:rPr>
        <w:t xml:space="preserve">این پروژه </w:t>
      </w:r>
      <w:r w:rsidR="007F251D">
        <w:rPr>
          <w:rFonts w:ascii="IRANSansX" w:hAnsi="IRANSansX" w:cs="IRANSansX" w:hint="cs"/>
          <w:sz w:val="24"/>
          <w:szCs w:val="24"/>
          <w:rtl/>
          <w:lang w:bidi="fa-IR"/>
        </w:rPr>
        <w:t xml:space="preserve">توسط </w:t>
      </w:r>
      <w:r w:rsidRPr="00B15D33">
        <w:rPr>
          <w:rFonts w:ascii="IRANSansX" w:hAnsi="IRANSansX" w:cs="IRANSansX" w:hint="cs"/>
          <w:sz w:val="24"/>
          <w:szCs w:val="24"/>
          <w:rtl/>
          <w:lang w:bidi="fa-IR"/>
        </w:rPr>
        <w:t xml:space="preserve">رزبری‌پای3 </w:t>
      </w:r>
      <w:r w:rsidR="007F251D">
        <w:rPr>
          <w:rFonts w:ascii="IRANSansX" w:hAnsi="IRANSansX" w:cs="IRANSansX" w:hint="cs"/>
          <w:sz w:val="24"/>
          <w:szCs w:val="24"/>
          <w:rtl/>
          <w:lang w:bidi="fa-IR"/>
        </w:rPr>
        <w:t>انجام می‌شود.</w:t>
      </w:r>
    </w:p>
    <w:p w14:paraId="2A765545" w14:textId="1A1AF1CB" w:rsidR="00B15D33" w:rsidRDefault="00B15D33" w:rsidP="00B15D33">
      <w:pPr>
        <w:bidi/>
        <w:spacing w:line="276" w:lineRule="auto"/>
        <w:jc w:val="center"/>
        <w:rPr>
          <w:rFonts w:ascii="IRANSansX" w:hAnsi="IRANSansX" w:cs="IRANSansX"/>
          <w:noProof/>
          <w:sz w:val="24"/>
          <w:szCs w:val="24"/>
          <w:lang w:bidi="fa-IR"/>
        </w:rPr>
      </w:pPr>
      <w:r>
        <w:rPr>
          <w:rFonts w:ascii="IRANSansX" w:hAnsi="IRANSansX" w:cs="IRANSansX"/>
          <w:noProof/>
          <w:sz w:val="24"/>
          <w:szCs w:val="24"/>
          <w:lang w:bidi="fa-IR"/>
        </w:rPr>
        <w:drawing>
          <wp:inline distT="0" distB="0" distL="0" distR="0" wp14:anchorId="2EA761B8" wp14:editId="3187FCC7">
            <wp:extent cx="2742651" cy="143238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b="17191"/>
                    <a:stretch/>
                  </pic:blipFill>
                  <pic:spPr bwMode="auto">
                    <a:xfrm>
                      <a:off x="0" y="0"/>
                      <a:ext cx="2743200" cy="1432671"/>
                    </a:xfrm>
                    <a:prstGeom prst="rect">
                      <a:avLst/>
                    </a:prstGeom>
                    <a:ln>
                      <a:noFill/>
                    </a:ln>
                    <a:extLst>
                      <a:ext uri="{53640926-AAD7-44D8-BBD7-CCE9431645EC}">
                        <a14:shadowObscured xmlns:a14="http://schemas.microsoft.com/office/drawing/2010/main"/>
                      </a:ext>
                    </a:extLst>
                  </pic:spPr>
                </pic:pic>
              </a:graphicData>
            </a:graphic>
          </wp:inline>
        </w:drawing>
      </w:r>
    </w:p>
    <w:p w14:paraId="067B7F18" w14:textId="7C0E533C" w:rsidR="007F251D" w:rsidRPr="00B15D33" w:rsidRDefault="007F251D" w:rsidP="007F251D">
      <w:pPr>
        <w:bidi/>
        <w:spacing w:line="276" w:lineRule="auto"/>
        <w:jc w:val="both"/>
        <w:rPr>
          <w:rFonts w:ascii="IRANSansX" w:hAnsi="IRANSansX" w:cs="IRANSansX"/>
          <w:b/>
          <w:bCs/>
          <w:sz w:val="24"/>
          <w:szCs w:val="24"/>
          <w:lang w:bidi="fa-IR"/>
        </w:rPr>
      </w:pPr>
      <w:r>
        <w:rPr>
          <w:rFonts w:ascii="IRANSansX" w:hAnsi="IRANSansX" w:cs="IRANSansX" w:hint="cs"/>
          <w:b/>
          <w:bCs/>
          <w:sz w:val="24"/>
          <w:szCs w:val="24"/>
          <w:rtl/>
          <w:lang w:bidi="fa-IR"/>
        </w:rPr>
        <w:t>نمایشگر</w:t>
      </w:r>
    </w:p>
    <w:p w14:paraId="16BABC90" w14:textId="69BDF3E6" w:rsidR="007F251D" w:rsidRDefault="007F251D" w:rsidP="007F251D">
      <w:pPr>
        <w:tabs>
          <w:tab w:val="left" w:pos="3583"/>
        </w:tabs>
        <w:bidi/>
        <w:rPr>
          <w:rFonts w:ascii="IRANSansX" w:hAnsi="IRANSansX" w:cs="IRANSansX"/>
          <w:sz w:val="24"/>
          <w:szCs w:val="24"/>
          <w:rtl/>
          <w:lang w:bidi="fa-IR"/>
        </w:rPr>
      </w:pPr>
      <w:r>
        <w:rPr>
          <w:rFonts w:ascii="IRANSansX" w:hAnsi="IRANSansX" w:cs="IRANSansX" w:hint="cs"/>
          <w:sz w:val="24"/>
          <w:szCs w:val="24"/>
          <w:rtl/>
          <w:lang w:bidi="fa-IR"/>
        </w:rPr>
        <w:t xml:space="preserve">در طراحی آینه‌ی هوشمند، از ماژول نمایشگر </w:t>
      </w:r>
      <w:r>
        <w:rPr>
          <w:rFonts w:ascii="IRANSansX" w:hAnsi="IRANSansX" w:cs="IRANSansX"/>
          <w:sz w:val="24"/>
          <w:szCs w:val="24"/>
          <w:lang w:bidi="fa-IR"/>
        </w:rPr>
        <w:t>LCD</w:t>
      </w:r>
      <w:r>
        <w:rPr>
          <w:rFonts w:ascii="IRANSansX" w:hAnsi="IRANSansX" w:cs="IRANSansX" w:hint="cs"/>
          <w:sz w:val="24"/>
          <w:szCs w:val="24"/>
          <w:rtl/>
          <w:lang w:bidi="fa-IR"/>
        </w:rPr>
        <w:t xml:space="preserve"> 3.5 اینچی مخصوص رزبری‌پای استفاده می‌شود. </w:t>
      </w:r>
    </w:p>
    <w:p w14:paraId="3742B039" w14:textId="744AEB49" w:rsidR="007F251D" w:rsidRDefault="007F251D" w:rsidP="007F251D">
      <w:pPr>
        <w:tabs>
          <w:tab w:val="left" w:pos="3583"/>
        </w:tabs>
        <w:bidi/>
        <w:jc w:val="center"/>
        <w:rPr>
          <w:rFonts w:ascii="IRANSansX" w:hAnsi="IRANSansX" w:cs="IRANSansX"/>
          <w:sz w:val="24"/>
          <w:szCs w:val="24"/>
          <w:rtl/>
          <w:lang w:bidi="fa-IR"/>
        </w:rPr>
      </w:pPr>
      <w:r>
        <w:rPr>
          <w:rFonts w:ascii="IRANSansX" w:hAnsi="IRANSansX" w:cs="IRANSansX"/>
          <w:noProof/>
          <w:sz w:val="24"/>
          <w:szCs w:val="24"/>
          <w:lang w:bidi="fa-IR"/>
        </w:rPr>
        <w:drawing>
          <wp:inline distT="0" distB="0" distL="0" distR="0" wp14:anchorId="6193BE0D" wp14:editId="46B04DCB">
            <wp:extent cx="2079625" cy="177032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l="12142" t="6681" r="11946" b="7155"/>
                    <a:stretch/>
                  </pic:blipFill>
                  <pic:spPr bwMode="auto">
                    <a:xfrm>
                      <a:off x="0" y="0"/>
                      <a:ext cx="2080036" cy="1770675"/>
                    </a:xfrm>
                    <a:prstGeom prst="rect">
                      <a:avLst/>
                    </a:prstGeom>
                    <a:ln>
                      <a:noFill/>
                    </a:ln>
                    <a:extLst>
                      <a:ext uri="{53640926-AAD7-44D8-BBD7-CCE9431645EC}">
                        <a14:shadowObscured xmlns:a14="http://schemas.microsoft.com/office/drawing/2010/main"/>
                      </a:ext>
                    </a:extLst>
                  </pic:spPr>
                </pic:pic>
              </a:graphicData>
            </a:graphic>
          </wp:inline>
        </w:drawing>
      </w:r>
    </w:p>
    <w:p w14:paraId="70D2804C" w14:textId="2B94C4EB" w:rsidR="007F251D" w:rsidRPr="00B15D33" w:rsidRDefault="007F251D" w:rsidP="007F251D">
      <w:pPr>
        <w:bidi/>
        <w:spacing w:line="276" w:lineRule="auto"/>
        <w:jc w:val="both"/>
        <w:rPr>
          <w:rFonts w:ascii="IRANSansX" w:hAnsi="IRANSansX" w:cs="IRANSansX"/>
          <w:b/>
          <w:bCs/>
          <w:sz w:val="24"/>
          <w:szCs w:val="24"/>
          <w:lang w:bidi="fa-IR"/>
        </w:rPr>
      </w:pPr>
      <w:r>
        <w:rPr>
          <w:rFonts w:ascii="IRANSansX" w:hAnsi="IRANSansX" w:cs="IRANSansX" w:hint="cs"/>
          <w:b/>
          <w:bCs/>
          <w:sz w:val="24"/>
          <w:szCs w:val="24"/>
          <w:rtl/>
          <w:lang w:bidi="fa-IR"/>
        </w:rPr>
        <w:t>وای‌فای</w:t>
      </w:r>
    </w:p>
    <w:p w14:paraId="0386FBDA" w14:textId="3EE148FC" w:rsidR="00877714" w:rsidRDefault="00877714" w:rsidP="00877714">
      <w:pPr>
        <w:tabs>
          <w:tab w:val="left" w:pos="3583"/>
        </w:tabs>
        <w:bidi/>
        <w:jc w:val="both"/>
        <w:rPr>
          <w:rFonts w:ascii="IRANSansX" w:hAnsi="IRANSansX" w:cs="IRANSansX" w:hint="cs"/>
          <w:sz w:val="24"/>
          <w:szCs w:val="24"/>
          <w:rtl/>
          <w:lang w:bidi="fa-IR"/>
        </w:rPr>
      </w:pPr>
      <w:r>
        <w:rPr>
          <w:rFonts w:ascii="IRANSansX" w:hAnsi="IRANSansX" w:cs="IRANSansX" w:hint="cs"/>
          <w:sz w:val="24"/>
          <w:szCs w:val="24"/>
          <w:rtl/>
          <w:lang w:bidi="fa-IR"/>
        </w:rPr>
        <w:t xml:space="preserve">برای اتصال به اینترنت و آپلود ویدیوها از ماژول </w:t>
      </w:r>
      <w:r>
        <w:rPr>
          <w:rFonts w:ascii="IRANSansX" w:hAnsi="IRANSansX" w:cs="IRANSansX"/>
          <w:sz w:val="24"/>
          <w:szCs w:val="24"/>
          <w:lang w:bidi="fa-IR"/>
        </w:rPr>
        <w:t>ESP8266</w:t>
      </w:r>
      <w:r>
        <w:rPr>
          <w:rFonts w:ascii="IRANSansX" w:hAnsi="IRANSansX" w:cs="IRANSansX" w:hint="cs"/>
          <w:sz w:val="24"/>
          <w:szCs w:val="24"/>
          <w:rtl/>
          <w:lang w:bidi="fa-IR"/>
        </w:rPr>
        <w:t xml:space="preserve"> وای‌فای با خروجی سریال </w:t>
      </w:r>
      <w:r>
        <w:rPr>
          <w:rFonts w:ascii="IRANSansX" w:hAnsi="IRANSansX" w:cs="IRANSansX"/>
          <w:sz w:val="24"/>
          <w:szCs w:val="24"/>
          <w:lang w:bidi="fa-IR"/>
        </w:rPr>
        <w:t>ESP8266-07</w:t>
      </w:r>
      <w:r>
        <w:rPr>
          <w:rFonts w:ascii="IRANSansX" w:hAnsi="IRANSansX" w:cs="IRANSansX" w:hint="cs"/>
          <w:sz w:val="24"/>
          <w:szCs w:val="24"/>
          <w:rtl/>
          <w:lang w:bidi="fa-IR"/>
        </w:rPr>
        <w:t xml:space="preserve"> استفاده می‌شود.</w:t>
      </w:r>
      <w:r w:rsidR="00EE4566">
        <w:rPr>
          <w:rFonts w:ascii="IRANSansX" w:hAnsi="IRANSansX" w:cs="IRANSansX" w:hint="cs"/>
          <w:sz w:val="24"/>
          <w:szCs w:val="24"/>
          <w:rtl/>
          <w:lang w:bidi="fa-IR"/>
        </w:rPr>
        <w:t xml:space="preserve"> (البته در صورتی که رزبری‌پای3 استفاده نشود؛ چرا که وای‌فای </w:t>
      </w:r>
      <w:r w:rsidR="00EE4566">
        <w:rPr>
          <w:rFonts w:ascii="IRANSansX" w:hAnsi="IRANSansX" w:cs="IRANSansX"/>
          <w:sz w:val="24"/>
          <w:szCs w:val="24"/>
          <w:lang w:bidi="fa-IR"/>
        </w:rPr>
        <w:t>built-in</w:t>
      </w:r>
      <w:r w:rsidR="00EE4566">
        <w:rPr>
          <w:rFonts w:ascii="IRANSansX" w:hAnsi="IRANSansX" w:cs="IRANSansX" w:hint="cs"/>
          <w:sz w:val="24"/>
          <w:szCs w:val="24"/>
          <w:rtl/>
          <w:lang w:bidi="fa-IR"/>
        </w:rPr>
        <w:t xml:space="preserve"> دارد.)</w:t>
      </w:r>
    </w:p>
    <w:p w14:paraId="26379C8C" w14:textId="74A5464D" w:rsidR="00877714" w:rsidRDefault="00877714" w:rsidP="00877714">
      <w:pPr>
        <w:tabs>
          <w:tab w:val="left" w:pos="3583"/>
        </w:tabs>
        <w:bidi/>
        <w:jc w:val="center"/>
        <w:rPr>
          <w:rFonts w:ascii="IRANSansX" w:hAnsi="IRANSansX" w:cs="IRANSansX"/>
          <w:sz w:val="24"/>
          <w:szCs w:val="24"/>
          <w:rtl/>
          <w:lang w:bidi="fa-IR"/>
        </w:rPr>
      </w:pPr>
      <w:r>
        <w:rPr>
          <w:rFonts w:ascii="IRANSansX" w:hAnsi="IRANSansX" w:cs="IRANSansX" w:hint="cs"/>
          <w:noProof/>
          <w:sz w:val="24"/>
          <w:szCs w:val="24"/>
          <w:rtl/>
          <w:lang w:val="fa-IR" w:bidi="fa-IR"/>
        </w:rPr>
        <w:drawing>
          <wp:inline distT="0" distB="0" distL="0" distR="0" wp14:anchorId="1BC273BE" wp14:editId="7BFA4AA9">
            <wp:extent cx="1828254" cy="16808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t="4624" b="3440"/>
                    <a:stretch/>
                  </pic:blipFill>
                  <pic:spPr bwMode="auto">
                    <a:xfrm>
                      <a:off x="0" y="0"/>
                      <a:ext cx="1828800" cy="1681307"/>
                    </a:xfrm>
                    <a:prstGeom prst="rect">
                      <a:avLst/>
                    </a:prstGeom>
                    <a:ln>
                      <a:noFill/>
                    </a:ln>
                    <a:extLst>
                      <a:ext uri="{53640926-AAD7-44D8-BBD7-CCE9431645EC}">
                        <a14:shadowObscured xmlns:a14="http://schemas.microsoft.com/office/drawing/2010/main"/>
                      </a:ext>
                    </a:extLst>
                  </pic:spPr>
                </pic:pic>
              </a:graphicData>
            </a:graphic>
          </wp:inline>
        </w:drawing>
      </w:r>
    </w:p>
    <w:p w14:paraId="0D0F60F4" w14:textId="4F5347C6" w:rsidR="00877714" w:rsidRPr="00B15D33" w:rsidRDefault="00877714" w:rsidP="00877714">
      <w:pPr>
        <w:bidi/>
        <w:spacing w:line="276" w:lineRule="auto"/>
        <w:jc w:val="both"/>
        <w:rPr>
          <w:rFonts w:ascii="IRANSansX" w:hAnsi="IRANSansX" w:cs="IRANSansX"/>
          <w:b/>
          <w:bCs/>
          <w:sz w:val="24"/>
          <w:szCs w:val="24"/>
          <w:rtl/>
          <w:lang w:bidi="fa-IR"/>
        </w:rPr>
      </w:pPr>
      <w:r>
        <w:rPr>
          <w:rFonts w:ascii="IRANSansX" w:hAnsi="IRANSansX" w:cs="IRANSansX" w:hint="cs"/>
          <w:b/>
          <w:bCs/>
          <w:sz w:val="24"/>
          <w:szCs w:val="24"/>
          <w:rtl/>
          <w:lang w:bidi="fa-IR"/>
        </w:rPr>
        <w:lastRenderedPageBreak/>
        <w:t>دوربین</w:t>
      </w:r>
    </w:p>
    <w:p w14:paraId="2EFB286F" w14:textId="07F01E0E" w:rsidR="007F251D" w:rsidRDefault="00FE230F" w:rsidP="005A178B">
      <w:pPr>
        <w:tabs>
          <w:tab w:val="left" w:pos="3583"/>
        </w:tabs>
        <w:bidi/>
        <w:jc w:val="both"/>
        <w:rPr>
          <w:rFonts w:ascii="IRANSansX" w:hAnsi="IRANSansX" w:cs="IRANSansX"/>
          <w:sz w:val="24"/>
          <w:szCs w:val="24"/>
          <w:rtl/>
          <w:lang w:bidi="fa-IR"/>
        </w:rPr>
      </w:pPr>
      <w:r>
        <w:rPr>
          <w:rFonts w:ascii="IRANSansX" w:hAnsi="IRANSansX" w:cs="IRANSansX" w:hint="cs"/>
          <w:sz w:val="24"/>
          <w:szCs w:val="24"/>
          <w:rtl/>
          <w:lang w:bidi="fa-IR"/>
        </w:rPr>
        <w:t xml:space="preserve">از </w:t>
      </w:r>
      <w:r w:rsidR="005A178B">
        <w:rPr>
          <w:rFonts w:ascii="IRANSansX" w:hAnsi="IRANSansX" w:cs="IRANSansX" w:hint="cs"/>
          <w:sz w:val="24"/>
          <w:szCs w:val="24"/>
          <w:rtl/>
          <w:lang w:bidi="fa-IR"/>
        </w:rPr>
        <w:t xml:space="preserve">ماژول دوربین 5 مگاپیکسلی </w:t>
      </w:r>
      <w:r w:rsidR="005A178B" w:rsidRPr="005A178B">
        <w:rPr>
          <w:rFonts w:ascii="IRANSansX" w:hAnsi="IRANSansX" w:cs="IRANSansX"/>
          <w:sz w:val="24"/>
          <w:szCs w:val="24"/>
          <w:lang w:bidi="fa-IR"/>
        </w:rPr>
        <w:t>Omnivision 5647</w:t>
      </w:r>
      <w:r w:rsidR="005A178B">
        <w:rPr>
          <w:rFonts w:ascii="IRANSansX" w:hAnsi="IRANSansX" w:cs="IRANSansX" w:hint="cs"/>
          <w:sz w:val="24"/>
          <w:szCs w:val="24"/>
          <w:rtl/>
          <w:lang w:bidi="fa-IR"/>
        </w:rPr>
        <w:t xml:space="preserve"> مخصوص رزبری‌پای3 </w:t>
      </w:r>
      <w:r>
        <w:rPr>
          <w:rFonts w:ascii="IRANSansX" w:hAnsi="IRANSansX" w:cs="IRANSansX" w:hint="cs"/>
          <w:sz w:val="24"/>
          <w:szCs w:val="24"/>
          <w:rtl/>
          <w:lang w:bidi="fa-IR"/>
        </w:rPr>
        <w:t>برای تصویربرداریِ نمای عقب ماشین استفاده می‌شود.</w:t>
      </w:r>
    </w:p>
    <w:p w14:paraId="2FDB2571" w14:textId="59A72AC6" w:rsidR="0054032A" w:rsidRDefault="0054032A" w:rsidP="0054032A">
      <w:pPr>
        <w:tabs>
          <w:tab w:val="left" w:pos="3583"/>
        </w:tabs>
        <w:bidi/>
        <w:jc w:val="center"/>
        <w:rPr>
          <w:rFonts w:ascii="IRANSansX" w:hAnsi="IRANSansX" w:cs="IRANSansX"/>
          <w:sz w:val="24"/>
          <w:szCs w:val="24"/>
          <w:rtl/>
          <w:lang w:bidi="fa-IR"/>
        </w:rPr>
      </w:pPr>
      <w:r>
        <w:rPr>
          <w:rFonts w:ascii="IRANSansX" w:hAnsi="IRANSansX" w:cs="IRANSansX" w:hint="cs"/>
          <w:noProof/>
          <w:sz w:val="24"/>
          <w:szCs w:val="24"/>
          <w:rtl/>
          <w:lang w:val="fa-IR" w:bidi="fa-IR"/>
        </w:rPr>
        <w:drawing>
          <wp:inline distT="0" distB="0" distL="0" distR="0" wp14:anchorId="7D20D733" wp14:editId="59B44A3F">
            <wp:extent cx="18288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684DFF42" w14:textId="68B3960D" w:rsidR="00877714" w:rsidRDefault="00877714" w:rsidP="00877714">
      <w:pPr>
        <w:tabs>
          <w:tab w:val="left" w:pos="3583"/>
        </w:tabs>
        <w:bidi/>
        <w:jc w:val="center"/>
        <w:rPr>
          <w:rFonts w:ascii="IRANSansX" w:hAnsi="IRANSansX" w:cs="IRANSansX"/>
          <w:b/>
          <w:bCs/>
          <w:sz w:val="24"/>
          <w:szCs w:val="24"/>
          <w:rtl/>
          <w:lang w:bidi="fa-IR"/>
        </w:rPr>
      </w:pPr>
    </w:p>
    <w:p w14:paraId="5A8E59AF" w14:textId="48788168" w:rsidR="00EE4566" w:rsidRPr="00ED695C" w:rsidRDefault="00EE4566" w:rsidP="00EE4566">
      <w:pPr>
        <w:bidi/>
        <w:spacing w:line="276" w:lineRule="auto"/>
        <w:jc w:val="both"/>
        <w:rPr>
          <w:rFonts w:ascii="IRANSansX" w:hAnsi="IRANSansX" w:cs="IRANSansX"/>
          <w:sz w:val="28"/>
          <w:szCs w:val="28"/>
          <w:lang w:bidi="fa-IR"/>
        </w:rPr>
      </w:pPr>
      <w:r>
        <w:rPr>
          <w:rFonts w:ascii="IRANSansXFaNum Bold" w:hAnsi="IRANSansXFaNum Bold" w:cs="IRANSansXFaNum Bold" w:hint="cs"/>
          <w:color w:val="C00000"/>
          <w:sz w:val="28"/>
          <w:szCs w:val="28"/>
          <w:rtl/>
          <w:lang w:bidi="fa-IR"/>
        </w:rPr>
        <w:t>تکنولوژی‌های</w:t>
      </w:r>
      <w:r>
        <w:rPr>
          <w:rFonts w:ascii="IRANSansXFaNum Bold" w:hAnsi="IRANSansXFaNum Bold" w:cs="IRANSansXFaNum Bold" w:hint="cs"/>
          <w:color w:val="C00000"/>
          <w:sz w:val="28"/>
          <w:szCs w:val="28"/>
          <w:rtl/>
          <w:lang w:bidi="fa-IR"/>
        </w:rPr>
        <w:t xml:space="preserve"> مورد استفاده در</w:t>
      </w:r>
      <w:r w:rsidRPr="00ED695C">
        <w:rPr>
          <w:rFonts w:ascii="IRANSansXFaNum Bold" w:hAnsi="IRANSansXFaNum Bold" w:cs="IRANSansXFaNum Bold" w:hint="cs"/>
          <w:color w:val="C00000"/>
          <w:sz w:val="28"/>
          <w:szCs w:val="28"/>
          <w:rtl/>
          <w:lang w:bidi="fa-IR"/>
        </w:rPr>
        <w:t xml:space="preserve"> پروژه</w:t>
      </w:r>
    </w:p>
    <w:p w14:paraId="749B618E" w14:textId="77777777" w:rsidR="00EE4566" w:rsidRDefault="00EE4566" w:rsidP="00EE4566">
      <w:pPr>
        <w:tabs>
          <w:tab w:val="left" w:pos="3583"/>
        </w:tabs>
        <w:bidi/>
        <w:jc w:val="both"/>
        <w:rPr>
          <w:rFonts w:ascii="IRANSansX" w:hAnsi="IRANSansX" w:cs="IRANSansX"/>
          <w:sz w:val="24"/>
          <w:szCs w:val="24"/>
          <w:lang w:bidi="fa-IR"/>
        </w:rPr>
      </w:pPr>
      <w:r>
        <w:rPr>
          <w:rFonts w:ascii="IRANSansX" w:hAnsi="IRANSansX" w:cs="IRANSansX" w:hint="cs"/>
          <w:sz w:val="24"/>
          <w:szCs w:val="24"/>
          <w:rtl/>
          <w:lang w:bidi="fa-IR"/>
        </w:rPr>
        <w:t>علاوه بر مواردی که در توضیحات قبل آمد، در این بخش راجع به اتصال به اینترنت و آپلود ویدیوها صحبت می‌کنیم.</w:t>
      </w:r>
    </w:p>
    <w:p w14:paraId="6CBDC964" w14:textId="77777777" w:rsidR="00EE4566" w:rsidRDefault="00EE4566" w:rsidP="00EE4566">
      <w:pPr>
        <w:tabs>
          <w:tab w:val="left" w:pos="3583"/>
        </w:tabs>
        <w:bidi/>
        <w:jc w:val="both"/>
        <w:rPr>
          <w:rFonts w:ascii="IRANSansX" w:hAnsi="IRANSansX" w:cs="IRANSansX"/>
          <w:sz w:val="24"/>
          <w:szCs w:val="24"/>
          <w:rtl/>
          <w:lang w:bidi="fa-IR"/>
        </w:rPr>
      </w:pPr>
      <w:r w:rsidRPr="00EE4566">
        <w:rPr>
          <w:rFonts w:ascii="IRANSansX" w:hAnsi="IRANSansX" w:cs="IRANSansX"/>
          <w:sz w:val="24"/>
          <w:szCs w:val="24"/>
          <w:rtl/>
          <w:lang w:bidi="fa-IR"/>
        </w:rPr>
        <w:t xml:space="preserve">با استفاده از </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ک</w:t>
      </w:r>
      <w:r w:rsidRPr="00EE4566">
        <w:rPr>
          <w:rFonts w:ascii="IRANSansX" w:hAnsi="IRANSansX" w:cs="IRANSansX"/>
          <w:sz w:val="24"/>
          <w:szCs w:val="24"/>
          <w:lang w:bidi="fa-IR"/>
        </w:rPr>
        <w:t xml:space="preserve"> remote procedure call </w:t>
      </w:r>
      <w:r w:rsidRPr="00EE4566">
        <w:rPr>
          <w:rFonts w:ascii="IRANSansX" w:hAnsi="IRANSansX" w:cs="IRANSansX"/>
          <w:sz w:val="24"/>
          <w:szCs w:val="24"/>
          <w:rtl/>
          <w:lang w:bidi="fa-IR"/>
        </w:rPr>
        <w:t>فا</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ل</w:t>
      </w:r>
      <w:r w:rsidRPr="00EE4566">
        <w:rPr>
          <w:rFonts w:ascii="IRANSansX" w:hAnsi="IRANSansX" w:cs="IRANSansX"/>
          <w:sz w:val="24"/>
          <w:szCs w:val="24"/>
          <w:rtl/>
          <w:lang w:bidi="fa-IR"/>
        </w:rPr>
        <w:t xml:space="preserve"> ها را ارسال م</w:t>
      </w:r>
      <w:r w:rsidRPr="00EE4566">
        <w:rPr>
          <w:rFonts w:ascii="IRANSansX" w:hAnsi="IRANSansX" w:cs="IRANSansX" w:hint="cs"/>
          <w:sz w:val="24"/>
          <w:szCs w:val="24"/>
          <w:rtl/>
          <w:lang w:bidi="fa-IR"/>
        </w:rPr>
        <w:t>ی</w:t>
      </w:r>
      <w:r>
        <w:rPr>
          <w:rFonts w:ascii="IRANSansX" w:hAnsi="IRANSansX" w:cs="IRANSansX" w:hint="cs"/>
          <w:sz w:val="24"/>
          <w:szCs w:val="24"/>
          <w:rtl/>
          <w:lang w:bidi="fa-IR"/>
        </w:rPr>
        <w:t>‌</w:t>
      </w:r>
      <w:r w:rsidRPr="00EE4566">
        <w:rPr>
          <w:rFonts w:ascii="IRANSansX" w:hAnsi="IRANSansX" w:cs="IRANSansX" w:hint="eastAsia"/>
          <w:sz w:val="24"/>
          <w:szCs w:val="24"/>
          <w:rtl/>
          <w:lang w:bidi="fa-IR"/>
        </w:rPr>
        <w:t>کن</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م</w:t>
      </w:r>
      <w:r w:rsidRPr="00EE4566">
        <w:rPr>
          <w:rFonts w:ascii="IRANSansX" w:hAnsi="IRANSansX" w:cs="IRANSansX"/>
          <w:sz w:val="24"/>
          <w:szCs w:val="24"/>
          <w:rtl/>
          <w:lang w:bidi="fa-IR"/>
        </w:rPr>
        <w:t xml:space="preserve"> که به صورت </w:t>
      </w:r>
      <w:r>
        <w:rPr>
          <w:rFonts w:ascii="IRANSansX" w:hAnsi="IRANSansX" w:cs="IRANSansX" w:hint="cs"/>
          <w:sz w:val="24"/>
          <w:szCs w:val="24"/>
          <w:rtl/>
          <w:lang w:bidi="fa-IR"/>
        </w:rPr>
        <w:t>زیر</w:t>
      </w:r>
      <w:r w:rsidRPr="00EE4566">
        <w:rPr>
          <w:rFonts w:ascii="IRANSansX" w:hAnsi="IRANSansX" w:cs="IRANSansX"/>
          <w:sz w:val="24"/>
          <w:szCs w:val="24"/>
          <w:rtl/>
          <w:lang w:bidi="fa-IR"/>
        </w:rPr>
        <w:t xml:space="preserve"> امکان پذ</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ر</w:t>
      </w:r>
      <w:r w:rsidRPr="00EE4566">
        <w:rPr>
          <w:rFonts w:ascii="IRANSansX" w:hAnsi="IRANSansX" w:cs="IRANSansX"/>
          <w:sz w:val="24"/>
          <w:szCs w:val="24"/>
          <w:rtl/>
          <w:lang w:bidi="fa-IR"/>
        </w:rPr>
        <w:t xml:space="preserve"> </w:t>
      </w:r>
      <w:r>
        <w:rPr>
          <w:rFonts w:ascii="IRANSansX" w:hAnsi="IRANSansX" w:cs="IRANSansX" w:hint="cs"/>
          <w:sz w:val="24"/>
          <w:szCs w:val="24"/>
          <w:rtl/>
          <w:lang w:bidi="fa-IR"/>
        </w:rPr>
        <w:t>است:</w:t>
      </w:r>
    </w:p>
    <w:p w14:paraId="52D85FE1" w14:textId="638F5686" w:rsidR="00EE4566" w:rsidRPr="00EE4566" w:rsidRDefault="00EE4566" w:rsidP="00EE4566">
      <w:pPr>
        <w:tabs>
          <w:tab w:val="left" w:pos="3583"/>
        </w:tabs>
        <w:bidi/>
        <w:jc w:val="both"/>
        <w:rPr>
          <w:rFonts w:ascii="IRANSansX" w:hAnsi="IRANSansX" w:cs="IRANSansX"/>
          <w:sz w:val="24"/>
          <w:szCs w:val="24"/>
          <w:rtl/>
          <w:lang w:bidi="fa-IR"/>
        </w:rPr>
      </w:pPr>
      <w:r w:rsidRPr="00EE4566">
        <w:rPr>
          <w:rFonts w:ascii="IRANSansX" w:hAnsi="IRANSansX" w:cs="IRANSansX" w:hint="eastAsia"/>
          <w:sz w:val="24"/>
          <w:szCs w:val="24"/>
          <w:rtl/>
          <w:lang w:bidi="fa-IR"/>
        </w:rPr>
        <w:t>اول</w:t>
      </w:r>
      <w:r>
        <w:rPr>
          <w:rFonts w:ascii="IRANSansX" w:hAnsi="IRANSansX" w:cs="IRANSansX" w:hint="cs"/>
          <w:sz w:val="24"/>
          <w:szCs w:val="24"/>
          <w:rtl/>
          <w:lang w:bidi="fa-IR"/>
        </w:rPr>
        <w:t>،</w:t>
      </w:r>
      <w:r w:rsidRPr="00EE4566">
        <w:rPr>
          <w:rFonts w:ascii="IRANSansX" w:hAnsi="IRANSansX" w:cs="IRANSansX"/>
          <w:sz w:val="24"/>
          <w:szCs w:val="24"/>
          <w:rtl/>
          <w:lang w:bidi="fa-IR"/>
        </w:rPr>
        <w:t xml:space="preserve"> آنکه </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ک</w:t>
      </w:r>
      <w:r w:rsidRPr="00EE4566">
        <w:rPr>
          <w:rFonts w:ascii="IRANSansX" w:hAnsi="IRANSansX" w:cs="IRANSansX"/>
          <w:sz w:val="24"/>
          <w:szCs w:val="24"/>
          <w:rtl/>
          <w:lang w:bidi="fa-IR"/>
        </w:rPr>
        <w:t xml:space="preserve"> سوکت را در سرور باز بگذار</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م</w:t>
      </w:r>
      <w:r w:rsidRPr="00EE4566">
        <w:rPr>
          <w:rFonts w:ascii="IRANSansX" w:hAnsi="IRANSansX" w:cs="IRANSansX"/>
          <w:sz w:val="24"/>
          <w:szCs w:val="24"/>
          <w:rtl/>
          <w:lang w:bidi="fa-IR"/>
        </w:rPr>
        <w:t xml:space="preserve"> تا همواره</w:t>
      </w:r>
      <w:r w:rsidRPr="00EE4566">
        <w:rPr>
          <w:rFonts w:ascii="IRANSansX" w:hAnsi="IRANSansX" w:cs="IRANSansX"/>
          <w:sz w:val="24"/>
          <w:szCs w:val="24"/>
          <w:lang w:bidi="fa-IR"/>
        </w:rPr>
        <w:t xml:space="preserve"> listen </w:t>
      </w:r>
      <w:r w:rsidRPr="00EE4566">
        <w:rPr>
          <w:rFonts w:ascii="IRANSansX" w:hAnsi="IRANSansX" w:cs="IRANSansX"/>
          <w:sz w:val="24"/>
          <w:szCs w:val="24"/>
          <w:rtl/>
          <w:lang w:bidi="fa-IR"/>
        </w:rPr>
        <w:t>کند و از سمت رز</w:t>
      </w:r>
      <w:r w:rsidR="00781495">
        <w:rPr>
          <w:rFonts w:ascii="IRANSansX" w:hAnsi="IRANSansX" w:cs="IRANSansX" w:hint="cs"/>
          <w:sz w:val="24"/>
          <w:szCs w:val="24"/>
          <w:rtl/>
          <w:lang w:bidi="fa-IR"/>
        </w:rPr>
        <w:t>ب</w:t>
      </w:r>
      <w:r w:rsidRPr="00EE4566">
        <w:rPr>
          <w:rFonts w:ascii="IRANSansX" w:hAnsi="IRANSansX" w:cs="IRANSansX"/>
          <w:sz w:val="24"/>
          <w:szCs w:val="24"/>
          <w:rtl/>
          <w:lang w:bidi="fa-IR"/>
        </w:rPr>
        <w:t>ر</w:t>
      </w:r>
      <w:r w:rsidRPr="00EE4566">
        <w:rPr>
          <w:rFonts w:ascii="IRANSansX" w:hAnsi="IRANSansX" w:cs="IRANSansX" w:hint="cs"/>
          <w:sz w:val="24"/>
          <w:szCs w:val="24"/>
          <w:rtl/>
          <w:lang w:bidi="fa-IR"/>
        </w:rPr>
        <w:t>ی</w:t>
      </w:r>
      <w:r>
        <w:rPr>
          <w:rFonts w:ascii="IRANSansX" w:hAnsi="IRANSansX" w:cs="IRANSansX" w:hint="cs"/>
          <w:sz w:val="24"/>
          <w:szCs w:val="24"/>
          <w:rtl/>
          <w:lang w:bidi="fa-IR"/>
        </w:rPr>
        <w:t>‌</w:t>
      </w:r>
      <w:r w:rsidRPr="00EE4566">
        <w:rPr>
          <w:rFonts w:ascii="IRANSansX" w:hAnsi="IRANSansX" w:cs="IRANSansX"/>
          <w:sz w:val="24"/>
          <w:szCs w:val="24"/>
          <w:rtl/>
          <w:lang w:bidi="fa-IR"/>
        </w:rPr>
        <w:t>پا</w:t>
      </w:r>
      <w:r w:rsidRPr="00EE4566">
        <w:rPr>
          <w:rFonts w:ascii="IRANSansX" w:hAnsi="IRANSansX" w:cs="IRANSansX" w:hint="cs"/>
          <w:sz w:val="24"/>
          <w:szCs w:val="24"/>
          <w:rtl/>
          <w:lang w:bidi="fa-IR"/>
        </w:rPr>
        <w:t>ی</w:t>
      </w:r>
      <w:r w:rsidRPr="00EE4566">
        <w:rPr>
          <w:rFonts w:ascii="IRANSansX" w:hAnsi="IRANSansX" w:cs="IRANSansX"/>
          <w:sz w:val="24"/>
          <w:szCs w:val="24"/>
          <w:rtl/>
          <w:lang w:bidi="fa-IR"/>
        </w:rPr>
        <w:t xml:space="preserve"> </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ک</w:t>
      </w:r>
      <w:r w:rsidRPr="00EE4566">
        <w:rPr>
          <w:rFonts w:ascii="IRANSansX" w:hAnsi="IRANSansX" w:cs="IRANSansX"/>
          <w:sz w:val="24"/>
          <w:szCs w:val="24"/>
          <w:rtl/>
          <w:lang w:bidi="fa-IR"/>
        </w:rPr>
        <w:t xml:space="preserve"> درخواست به سرور م</w:t>
      </w:r>
      <w:r w:rsidRPr="00EE4566">
        <w:rPr>
          <w:rFonts w:ascii="IRANSansX" w:hAnsi="IRANSansX" w:cs="IRANSansX" w:hint="cs"/>
          <w:sz w:val="24"/>
          <w:szCs w:val="24"/>
          <w:rtl/>
          <w:lang w:bidi="fa-IR"/>
        </w:rPr>
        <w:t>ی</w:t>
      </w:r>
      <w:r w:rsidR="00781495">
        <w:rPr>
          <w:rFonts w:ascii="IRANSansX" w:hAnsi="IRANSansX" w:cs="IRANSansX" w:hint="cs"/>
          <w:sz w:val="24"/>
          <w:szCs w:val="24"/>
          <w:rtl/>
          <w:lang w:bidi="fa-IR"/>
        </w:rPr>
        <w:t>‌</w:t>
      </w:r>
      <w:r w:rsidRPr="00EE4566">
        <w:rPr>
          <w:rFonts w:ascii="IRANSansX" w:hAnsi="IRANSansX" w:cs="IRANSansX" w:hint="eastAsia"/>
          <w:sz w:val="24"/>
          <w:szCs w:val="24"/>
          <w:rtl/>
          <w:lang w:bidi="fa-IR"/>
        </w:rPr>
        <w:t>زن</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م</w:t>
      </w:r>
      <w:r w:rsidR="00781495">
        <w:rPr>
          <w:rFonts w:ascii="IRANSansX" w:hAnsi="IRANSansX" w:cs="IRANSansX" w:hint="cs"/>
          <w:sz w:val="24"/>
          <w:szCs w:val="24"/>
          <w:rtl/>
          <w:lang w:bidi="fa-IR"/>
        </w:rPr>
        <w:t xml:space="preserve">. </w:t>
      </w:r>
      <w:r w:rsidRPr="00EE4566">
        <w:rPr>
          <w:rFonts w:ascii="IRANSansX" w:hAnsi="IRANSansX" w:cs="IRANSansX"/>
          <w:sz w:val="24"/>
          <w:szCs w:val="24"/>
          <w:rtl/>
          <w:lang w:bidi="fa-IR"/>
        </w:rPr>
        <w:t>سپس</w:t>
      </w:r>
      <w:r w:rsidR="00781495">
        <w:rPr>
          <w:rFonts w:ascii="IRANSansX" w:hAnsi="IRANSansX" w:cs="IRANSansX" w:hint="cs"/>
          <w:sz w:val="24"/>
          <w:szCs w:val="24"/>
          <w:rtl/>
          <w:lang w:bidi="fa-IR"/>
        </w:rPr>
        <w:t>،</w:t>
      </w:r>
      <w:r w:rsidRPr="00EE4566">
        <w:rPr>
          <w:rFonts w:ascii="IRANSansX" w:hAnsi="IRANSansX" w:cs="IRANSansX"/>
          <w:sz w:val="24"/>
          <w:szCs w:val="24"/>
          <w:rtl/>
          <w:lang w:bidi="fa-IR"/>
        </w:rPr>
        <w:t xml:space="preserve"> با استفاده از</w:t>
      </w:r>
      <w:r w:rsidRPr="00EE4566">
        <w:rPr>
          <w:rFonts w:ascii="IRANSansX" w:hAnsi="IRANSansX" w:cs="IRANSansX"/>
          <w:sz w:val="24"/>
          <w:szCs w:val="24"/>
          <w:lang w:bidi="fa-IR"/>
        </w:rPr>
        <w:t xml:space="preserve"> socket programming </w:t>
      </w:r>
      <w:r w:rsidRPr="00EE4566">
        <w:rPr>
          <w:rFonts w:ascii="IRANSansX" w:hAnsi="IRANSansX" w:cs="IRANSansX"/>
          <w:sz w:val="24"/>
          <w:szCs w:val="24"/>
          <w:rtl/>
          <w:lang w:bidi="fa-IR"/>
        </w:rPr>
        <w:t>فا</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ل</w:t>
      </w:r>
      <w:r w:rsidRPr="00EE4566">
        <w:rPr>
          <w:rFonts w:ascii="IRANSansX" w:hAnsi="IRANSansX" w:cs="IRANSansX"/>
          <w:sz w:val="24"/>
          <w:szCs w:val="24"/>
          <w:rtl/>
          <w:lang w:bidi="fa-IR"/>
        </w:rPr>
        <w:t xml:space="preserve"> ف</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لم</w:t>
      </w:r>
      <w:r w:rsidRPr="00EE4566">
        <w:rPr>
          <w:rFonts w:ascii="IRANSansX" w:hAnsi="IRANSansX" w:cs="IRANSansX"/>
          <w:sz w:val="24"/>
          <w:szCs w:val="24"/>
          <w:rtl/>
          <w:lang w:bidi="fa-IR"/>
        </w:rPr>
        <w:t xml:space="preserve"> را به صورت چانک چانک ارسال م</w:t>
      </w:r>
      <w:r w:rsidRPr="00EE4566">
        <w:rPr>
          <w:rFonts w:ascii="IRANSansX" w:hAnsi="IRANSansX" w:cs="IRANSansX" w:hint="cs"/>
          <w:sz w:val="24"/>
          <w:szCs w:val="24"/>
          <w:rtl/>
          <w:lang w:bidi="fa-IR"/>
        </w:rPr>
        <w:t>ی</w:t>
      </w:r>
      <w:r w:rsidR="00781495">
        <w:rPr>
          <w:rFonts w:ascii="IRANSansX" w:hAnsi="IRANSansX" w:cs="IRANSansX" w:hint="cs"/>
          <w:sz w:val="24"/>
          <w:szCs w:val="24"/>
          <w:rtl/>
          <w:lang w:bidi="fa-IR"/>
        </w:rPr>
        <w:t>‌</w:t>
      </w:r>
      <w:r w:rsidRPr="00EE4566">
        <w:rPr>
          <w:rFonts w:ascii="IRANSansX" w:hAnsi="IRANSansX" w:cs="IRANSansX" w:hint="eastAsia"/>
          <w:sz w:val="24"/>
          <w:szCs w:val="24"/>
          <w:rtl/>
          <w:lang w:bidi="fa-IR"/>
        </w:rPr>
        <w:t>کن</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م</w:t>
      </w:r>
      <w:r w:rsidRPr="00EE4566">
        <w:rPr>
          <w:rFonts w:ascii="IRANSansX" w:hAnsi="IRANSansX" w:cs="IRANSansX"/>
          <w:sz w:val="24"/>
          <w:szCs w:val="24"/>
          <w:rtl/>
          <w:lang w:bidi="fa-IR"/>
        </w:rPr>
        <w:t xml:space="preserve"> اما ا</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ن</w:t>
      </w:r>
      <w:r w:rsidRPr="00EE4566">
        <w:rPr>
          <w:rFonts w:ascii="IRANSansX" w:hAnsi="IRANSansX" w:cs="IRANSansX"/>
          <w:sz w:val="24"/>
          <w:szCs w:val="24"/>
          <w:rtl/>
          <w:lang w:bidi="fa-IR"/>
        </w:rPr>
        <w:t xml:space="preserve"> ش</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وه</w:t>
      </w:r>
      <w:r w:rsidRPr="00EE4566">
        <w:rPr>
          <w:rFonts w:ascii="IRANSansX" w:hAnsi="IRANSansX" w:cs="IRANSansX"/>
          <w:sz w:val="24"/>
          <w:szCs w:val="24"/>
          <w:rtl/>
          <w:lang w:bidi="fa-IR"/>
        </w:rPr>
        <w:t xml:space="preserve"> سربار اضاف</w:t>
      </w:r>
      <w:r w:rsidRPr="00EE4566">
        <w:rPr>
          <w:rFonts w:ascii="IRANSansX" w:hAnsi="IRANSansX" w:cs="IRANSansX" w:hint="cs"/>
          <w:sz w:val="24"/>
          <w:szCs w:val="24"/>
          <w:rtl/>
          <w:lang w:bidi="fa-IR"/>
        </w:rPr>
        <w:t>ی</w:t>
      </w:r>
      <w:r w:rsidRPr="00EE4566">
        <w:rPr>
          <w:rFonts w:ascii="IRANSansX" w:hAnsi="IRANSansX" w:cs="IRANSansX"/>
          <w:sz w:val="24"/>
          <w:szCs w:val="24"/>
          <w:rtl/>
          <w:lang w:bidi="fa-IR"/>
        </w:rPr>
        <w:t xml:space="preserve"> را به سرور تحم</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ل</w:t>
      </w:r>
      <w:r w:rsidRPr="00EE4566">
        <w:rPr>
          <w:rFonts w:ascii="IRANSansX" w:hAnsi="IRANSansX" w:cs="IRANSansX"/>
          <w:sz w:val="24"/>
          <w:szCs w:val="24"/>
          <w:rtl/>
          <w:lang w:bidi="fa-IR"/>
        </w:rPr>
        <w:t xml:space="preserve"> م</w:t>
      </w:r>
      <w:r w:rsidRPr="00EE4566">
        <w:rPr>
          <w:rFonts w:ascii="IRANSansX" w:hAnsi="IRANSansX" w:cs="IRANSansX" w:hint="cs"/>
          <w:sz w:val="24"/>
          <w:szCs w:val="24"/>
          <w:rtl/>
          <w:lang w:bidi="fa-IR"/>
        </w:rPr>
        <w:t>ی</w:t>
      </w:r>
      <w:r w:rsidR="00781495">
        <w:rPr>
          <w:rFonts w:ascii="IRANSansX" w:hAnsi="IRANSansX" w:cs="IRANSansX" w:hint="cs"/>
          <w:sz w:val="24"/>
          <w:szCs w:val="24"/>
          <w:rtl/>
          <w:lang w:bidi="fa-IR"/>
        </w:rPr>
        <w:t>‌</w:t>
      </w:r>
      <w:r w:rsidRPr="00EE4566">
        <w:rPr>
          <w:rFonts w:ascii="IRANSansX" w:hAnsi="IRANSansX" w:cs="IRANSansX" w:hint="eastAsia"/>
          <w:sz w:val="24"/>
          <w:szCs w:val="24"/>
          <w:rtl/>
          <w:lang w:bidi="fa-IR"/>
        </w:rPr>
        <w:t>کند</w:t>
      </w:r>
      <w:r w:rsidR="00781495">
        <w:rPr>
          <w:rFonts w:ascii="IRANSansX" w:hAnsi="IRANSansX" w:cs="IRANSansX" w:hint="cs"/>
          <w:sz w:val="24"/>
          <w:szCs w:val="24"/>
          <w:rtl/>
          <w:lang w:bidi="fa-IR"/>
        </w:rPr>
        <w:t>.</w:t>
      </w:r>
    </w:p>
    <w:p w14:paraId="4C906563" w14:textId="7B37CC8F" w:rsidR="00EE4566" w:rsidRDefault="00EE4566" w:rsidP="00781495">
      <w:pPr>
        <w:tabs>
          <w:tab w:val="left" w:pos="3583"/>
        </w:tabs>
        <w:bidi/>
        <w:jc w:val="both"/>
        <w:rPr>
          <w:rFonts w:ascii="IRANSansX" w:hAnsi="IRANSansX" w:cs="IRANSansX"/>
          <w:sz w:val="24"/>
          <w:szCs w:val="24"/>
          <w:rtl/>
          <w:lang w:bidi="fa-IR"/>
        </w:rPr>
      </w:pPr>
      <w:r w:rsidRPr="00EE4566">
        <w:rPr>
          <w:rFonts w:ascii="IRANSansX" w:hAnsi="IRANSansX" w:cs="IRANSansX" w:hint="eastAsia"/>
          <w:sz w:val="24"/>
          <w:szCs w:val="24"/>
          <w:rtl/>
          <w:lang w:bidi="fa-IR"/>
        </w:rPr>
        <w:t>روش</w:t>
      </w:r>
      <w:r w:rsidRPr="00EE4566">
        <w:rPr>
          <w:rFonts w:ascii="IRANSansX" w:hAnsi="IRANSansX" w:cs="IRANSansX"/>
          <w:sz w:val="24"/>
          <w:szCs w:val="24"/>
          <w:rtl/>
          <w:lang w:bidi="fa-IR"/>
        </w:rPr>
        <w:t xml:space="preserve"> به</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نه</w:t>
      </w:r>
      <w:r w:rsidRPr="00EE4566">
        <w:rPr>
          <w:rFonts w:ascii="IRANSansX" w:hAnsi="IRANSansX" w:cs="IRANSansX"/>
          <w:sz w:val="24"/>
          <w:szCs w:val="24"/>
          <w:rtl/>
          <w:lang w:bidi="fa-IR"/>
        </w:rPr>
        <w:t xml:space="preserve"> تر و مورد استفاده ا</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ن</w:t>
      </w:r>
      <w:r w:rsidRPr="00EE4566">
        <w:rPr>
          <w:rFonts w:ascii="IRANSansX" w:hAnsi="IRANSansX" w:cs="IRANSansX"/>
          <w:sz w:val="24"/>
          <w:szCs w:val="24"/>
          <w:rtl/>
          <w:lang w:bidi="fa-IR"/>
        </w:rPr>
        <w:t xml:space="preserve"> است که با استفاده از پرتکل</w:t>
      </w:r>
      <w:r w:rsidRPr="00EE4566">
        <w:rPr>
          <w:rFonts w:ascii="IRANSansX" w:hAnsi="IRANSansX" w:cs="IRANSansX"/>
          <w:sz w:val="24"/>
          <w:szCs w:val="24"/>
          <w:lang w:bidi="fa-IR"/>
        </w:rPr>
        <w:t xml:space="preserve"> ssh </w:t>
      </w:r>
      <w:r w:rsidRPr="00EE4566">
        <w:rPr>
          <w:rFonts w:ascii="IRANSansX" w:hAnsi="IRANSansX" w:cs="IRANSansX"/>
          <w:sz w:val="24"/>
          <w:szCs w:val="24"/>
          <w:rtl/>
          <w:lang w:bidi="fa-IR"/>
        </w:rPr>
        <w:t>فا</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ل</w:t>
      </w:r>
      <w:r w:rsidRPr="00EE4566">
        <w:rPr>
          <w:rFonts w:ascii="IRANSansX" w:hAnsi="IRANSansX" w:cs="IRANSansX"/>
          <w:sz w:val="24"/>
          <w:szCs w:val="24"/>
          <w:rtl/>
          <w:lang w:bidi="fa-IR"/>
        </w:rPr>
        <w:t xml:space="preserve"> هارا ارسال کن</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م</w:t>
      </w:r>
      <w:r w:rsidR="00781495">
        <w:rPr>
          <w:rFonts w:ascii="IRANSansX" w:hAnsi="IRANSansX" w:cs="IRANSansX" w:hint="cs"/>
          <w:sz w:val="24"/>
          <w:szCs w:val="24"/>
          <w:rtl/>
          <w:lang w:bidi="fa-IR"/>
        </w:rPr>
        <w:t>.</w:t>
      </w:r>
      <w:r w:rsidRPr="00EE4566">
        <w:rPr>
          <w:rFonts w:ascii="IRANSansX" w:hAnsi="IRANSansX" w:cs="IRANSansX"/>
          <w:sz w:val="24"/>
          <w:szCs w:val="24"/>
          <w:rtl/>
          <w:lang w:bidi="fa-IR"/>
        </w:rPr>
        <w:t xml:space="preserve"> بد</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ن</w:t>
      </w:r>
      <w:r w:rsidRPr="00EE4566">
        <w:rPr>
          <w:rFonts w:ascii="IRANSansX" w:hAnsi="IRANSansX" w:cs="IRANSansX"/>
          <w:sz w:val="24"/>
          <w:szCs w:val="24"/>
          <w:rtl/>
          <w:lang w:bidi="fa-IR"/>
        </w:rPr>
        <w:t xml:space="preserve"> منظور با استفاده از</w:t>
      </w:r>
      <w:r w:rsidRPr="00EE4566">
        <w:rPr>
          <w:rFonts w:ascii="IRANSansX" w:hAnsi="IRANSansX" w:cs="IRANSansX"/>
          <w:sz w:val="24"/>
          <w:szCs w:val="24"/>
          <w:lang w:bidi="fa-IR"/>
        </w:rPr>
        <w:t xml:space="preserve"> scp </w:t>
      </w:r>
      <w:r w:rsidRPr="00EE4566">
        <w:rPr>
          <w:rFonts w:ascii="IRANSansX" w:hAnsi="IRANSansX" w:cs="IRANSansX"/>
          <w:sz w:val="24"/>
          <w:szCs w:val="24"/>
          <w:rtl/>
          <w:lang w:bidi="fa-IR"/>
        </w:rPr>
        <w:t>فا</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ل</w:t>
      </w:r>
      <w:r w:rsidRPr="00EE4566">
        <w:rPr>
          <w:rFonts w:ascii="IRANSansX" w:hAnsi="IRANSansX" w:cs="IRANSansX"/>
          <w:sz w:val="24"/>
          <w:szCs w:val="24"/>
          <w:rtl/>
          <w:lang w:bidi="fa-IR"/>
        </w:rPr>
        <w:t xml:space="preserve"> ها</w:t>
      </w:r>
      <w:r w:rsidR="00781495">
        <w:rPr>
          <w:rFonts w:ascii="IRANSansX" w:hAnsi="IRANSansX" w:cs="IRANSansX" w:hint="cs"/>
          <w:sz w:val="24"/>
          <w:szCs w:val="24"/>
          <w:rtl/>
          <w:lang w:bidi="fa-IR"/>
        </w:rPr>
        <w:t xml:space="preserve"> </w:t>
      </w:r>
      <w:r w:rsidRPr="00EE4566">
        <w:rPr>
          <w:rFonts w:ascii="IRANSansX" w:hAnsi="IRANSansX" w:cs="IRANSansX"/>
          <w:sz w:val="24"/>
          <w:szCs w:val="24"/>
          <w:rtl/>
          <w:lang w:bidi="fa-IR"/>
        </w:rPr>
        <w:t>را از درون رز</w:t>
      </w:r>
      <w:r w:rsidR="00781495">
        <w:rPr>
          <w:rFonts w:ascii="IRANSansX" w:hAnsi="IRANSansX" w:cs="IRANSansX" w:hint="cs"/>
          <w:sz w:val="24"/>
          <w:szCs w:val="24"/>
          <w:rtl/>
          <w:lang w:bidi="fa-IR"/>
        </w:rPr>
        <w:t>ب</w:t>
      </w:r>
      <w:r w:rsidRPr="00EE4566">
        <w:rPr>
          <w:rFonts w:ascii="IRANSansX" w:hAnsi="IRANSansX" w:cs="IRANSansX"/>
          <w:sz w:val="24"/>
          <w:szCs w:val="24"/>
          <w:rtl/>
          <w:lang w:bidi="fa-IR"/>
        </w:rPr>
        <w:t>ر</w:t>
      </w:r>
      <w:r w:rsidRPr="00EE4566">
        <w:rPr>
          <w:rFonts w:ascii="IRANSansX" w:hAnsi="IRANSansX" w:cs="IRANSansX" w:hint="cs"/>
          <w:sz w:val="24"/>
          <w:szCs w:val="24"/>
          <w:rtl/>
          <w:lang w:bidi="fa-IR"/>
        </w:rPr>
        <w:t>ی</w:t>
      </w:r>
      <w:r w:rsidR="00781495">
        <w:rPr>
          <w:rFonts w:ascii="IRANSansX" w:hAnsi="IRANSansX" w:cs="IRANSansX" w:hint="cs"/>
          <w:sz w:val="24"/>
          <w:szCs w:val="24"/>
          <w:rtl/>
          <w:lang w:bidi="fa-IR"/>
        </w:rPr>
        <w:t>‌</w:t>
      </w:r>
      <w:r w:rsidRPr="00EE4566">
        <w:rPr>
          <w:rFonts w:ascii="IRANSansX" w:hAnsi="IRANSansX" w:cs="IRANSansX"/>
          <w:sz w:val="24"/>
          <w:szCs w:val="24"/>
          <w:rtl/>
          <w:lang w:bidi="fa-IR"/>
        </w:rPr>
        <w:t>پا</w:t>
      </w:r>
      <w:r w:rsidRPr="00EE4566">
        <w:rPr>
          <w:rFonts w:ascii="IRANSansX" w:hAnsi="IRANSansX" w:cs="IRANSansX" w:hint="cs"/>
          <w:sz w:val="24"/>
          <w:szCs w:val="24"/>
          <w:rtl/>
          <w:lang w:bidi="fa-IR"/>
        </w:rPr>
        <w:t>ی</w:t>
      </w:r>
      <w:r w:rsidRPr="00EE4566">
        <w:rPr>
          <w:rFonts w:ascii="IRANSansX" w:hAnsi="IRANSansX" w:cs="IRANSansX"/>
          <w:sz w:val="24"/>
          <w:szCs w:val="24"/>
          <w:rtl/>
          <w:lang w:bidi="fa-IR"/>
        </w:rPr>
        <w:t xml:space="preserve"> با </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ک</w:t>
      </w:r>
      <w:r w:rsidRPr="00EE4566">
        <w:rPr>
          <w:rFonts w:ascii="IRANSansX" w:hAnsi="IRANSansX" w:cs="IRANSansX"/>
          <w:sz w:val="24"/>
          <w:szCs w:val="24"/>
          <w:rtl/>
          <w:lang w:bidi="fa-IR"/>
        </w:rPr>
        <w:t xml:space="preserve"> کانکشن امن به داخل سرور انتقال م</w:t>
      </w:r>
      <w:r w:rsidRPr="00EE4566">
        <w:rPr>
          <w:rFonts w:ascii="IRANSansX" w:hAnsi="IRANSansX" w:cs="IRANSansX" w:hint="cs"/>
          <w:sz w:val="24"/>
          <w:szCs w:val="24"/>
          <w:rtl/>
          <w:lang w:bidi="fa-IR"/>
        </w:rPr>
        <w:t>ی</w:t>
      </w:r>
      <w:r w:rsidR="00781495">
        <w:rPr>
          <w:rFonts w:ascii="IRANSansX" w:hAnsi="IRANSansX" w:cs="IRANSansX" w:hint="cs"/>
          <w:sz w:val="24"/>
          <w:szCs w:val="24"/>
          <w:rtl/>
          <w:lang w:bidi="fa-IR"/>
        </w:rPr>
        <w:t>‌</w:t>
      </w:r>
      <w:r w:rsidRPr="00EE4566">
        <w:rPr>
          <w:rFonts w:ascii="IRANSansX" w:hAnsi="IRANSansX" w:cs="IRANSansX" w:hint="eastAsia"/>
          <w:sz w:val="24"/>
          <w:szCs w:val="24"/>
          <w:rtl/>
          <w:lang w:bidi="fa-IR"/>
        </w:rPr>
        <w:t>ده</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م</w:t>
      </w:r>
      <w:r w:rsidRPr="00EE4566">
        <w:rPr>
          <w:rFonts w:ascii="IRANSansX" w:hAnsi="IRANSansX" w:cs="IRANSansX"/>
          <w:sz w:val="24"/>
          <w:szCs w:val="24"/>
          <w:lang w:bidi="fa-IR"/>
        </w:rPr>
        <w:t>.</w:t>
      </w:r>
      <w:r w:rsidR="00781495">
        <w:rPr>
          <w:rFonts w:ascii="IRANSansX" w:hAnsi="IRANSansX" w:cs="IRANSansX" w:hint="cs"/>
          <w:sz w:val="24"/>
          <w:szCs w:val="24"/>
          <w:rtl/>
          <w:lang w:bidi="fa-IR"/>
        </w:rPr>
        <w:t xml:space="preserve"> </w:t>
      </w:r>
      <w:r w:rsidRPr="00EE4566">
        <w:rPr>
          <w:rFonts w:ascii="IRANSansX" w:hAnsi="IRANSansX" w:cs="IRANSansX" w:hint="eastAsia"/>
          <w:sz w:val="24"/>
          <w:szCs w:val="24"/>
          <w:rtl/>
          <w:lang w:bidi="fa-IR"/>
        </w:rPr>
        <w:t>برا</w:t>
      </w:r>
      <w:r w:rsidRPr="00EE4566">
        <w:rPr>
          <w:rFonts w:ascii="IRANSansX" w:hAnsi="IRANSansX" w:cs="IRANSansX" w:hint="cs"/>
          <w:sz w:val="24"/>
          <w:szCs w:val="24"/>
          <w:rtl/>
          <w:lang w:bidi="fa-IR"/>
        </w:rPr>
        <w:t>ی</w:t>
      </w:r>
      <w:r w:rsidRPr="00EE4566">
        <w:rPr>
          <w:rFonts w:ascii="IRANSansX" w:hAnsi="IRANSansX" w:cs="IRANSansX"/>
          <w:sz w:val="24"/>
          <w:szCs w:val="24"/>
          <w:rtl/>
          <w:lang w:bidi="fa-IR"/>
        </w:rPr>
        <w:t xml:space="preserve"> ا</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ن</w:t>
      </w:r>
      <w:r w:rsidRPr="00EE4566">
        <w:rPr>
          <w:rFonts w:ascii="IRANSansX" w:hAnsi="IRANSansX" w:cs="IRANSansX"/>
          <w:sz w:val="24"/>
          <w:szCs w:val="24"/>
          <w:rtl/>
          <w:lang w:bidi="fa-IR"/>
        </w:rPr>
        <w:t xml:space="preserve"> امر م</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توان</w:t>
      </w:r>
      <w:r w:rsidRPr="00EE4566">
        <w:rPr>
          <w:rFonts w:ascii="IRANSansX" w:hAnsi="IRANSansX" w:cs="IRANSansX"/>
          <w:sz w:val="24"/>
          <w:szCs w:val="24"/>
          <w:rtl/>
          <w:lang w:bidi="fa-IR"/>
        </w:rPr>
        <w:t xml:space="preserve"> فا</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ل</w:t>
      </w:r>
      <w:r w:rsidR="00781495">
        <w:rPr>
          <w:rFonts w:ascii="IRANSansX" w:hAnsi="IRANSansX" w:cs="IRANSansX" w:hint="cs"/>
          <w:sz w:val="24"/>
          <w:szCs w:val="24"/>
          <w:rtl/>
          <w:lang w:bidi="fa-IR"/>
        </w:rPr>
        <w:t>‌</w:t>
      </w:r>
      <w:r w:rsidRPr="00EE4566">
        <w:rPr>
          <w:rFonts w:ascii="IRANSansX" w:hAnsi="IRANSansX" w:cs="IRANSansX"/>
          <w:sz w:val="24"/>
          <w:szCs w:val="24"/>
          <w:rtl/>
          <w:lang w:bidi="fa-IR"/>
        </w:rPr>
        <w:t>ها</w:t>
      </w:r>
      <w:r w:rsidR="00781495">
        <w:rPr>
          <w:rFonts w:ascii="IRANSansX" w:hAnsi="IRANSansX" w:cs="IRANSansX" w:hint="cs"/>
          <w:sz w:val="24"/>
          <w:szCs w:val="24"/>
          <w:rtl/>
          <w:lang w:bidi="fa-IR"/>
        </w:rPr>
        <w:t xml:space="preserve"> </w:t>
      </w:r>
      <w:r w:rsidRPr="00EE4566">
        <w:rPr>
          <w:rFonts w:ascii="IRANSansX" w:hAnsi="IRANSansX" w:cs="IRANSansX"/>
          <w:sz w:val="24"/>
          <w:szCs w:val="24"/>
          <w:rtl/>
          <w:lang w:bidi="fa-IR"/>
        </w:rPr>
        <w:t>را به چانک</w:t>
      </w:r>
      <w:r w:rsidR="00781495">
        <w:rPr>
          <w:rFonts w:ascii="IRANSansX" w:hAnsi="IRANSansX" w:cs="IRANSansX" w:hint="cs"/>
          <w:sz w:val="24"/>
          <w:szCs w:val="24"/>
          <w:rtl/>
          <w:lang w:bidi="fa-IR"/>
        </w:rPr>
        <w:t>‌</w:t>
      </w:r>
      <w:r w:rsidRPr="00EE4566">
        <w:rPr>
          <w:rFonts w:ascii="IRANSansX" w:hAnsi="IRANSansX" w:cs="IRANSansX"/>
          <w:sz w:val="24"/>
          <w:szCs w:val="24"/>
          <w:rtl/>
          <w:lang w:bidi="fa-IR"/>
        </w:rPr>
        <w:t>ها</w:t>
      </w:r>
      <w:r w:rsidRPr="00EE4566">
        <w:rPr>
          <w:rFonts w:ascii="IRANSansX" w:hAnsi="IRANSansX" w:cs="IRANSansX" w:hint="cs"/>
          <w:sz w:val="24"/>
          <w:szCs w:val="24"/>
          <w:rtl/>
          <w:lang w:bidi="fa-IR"/>
        </w:rPr>
        <w:t>ی</w:t>
      </w:r>
      <w:r w:rsidRPr="00EE4566">
        <w:rPr>
          <w:rFonts w:ascii="IRANSansX" w:hAnsi="IRANSansX" w:cs="IRANSansX"/>
          <w:sz w:val="24"/>
          <w:szCs w:val="24"/>
          <w:rtl/>
          <w:lang w:bidi="fa-IR"/>
        </w:rPr>
        <w:t xml:space="preserve"> مختلف تقس</w:t>
      </w:r>
      <w:r w:rsidRPr="00EE4566">
        <w:rPr>
          <w:rFonts w:ascii="IRANSansX" w:hAnsi="IRANSansX" w:cs="IRANSansX" w:hint="cs"/>
          <w:sz w:val="24"/>
          <w:szCs w:val="24"/>
          <w:rtl/>
          <w:lang w:bidi="fa-IR"/>
        </w:rPr>
        <w:t>ی</w:t>
      </w:r>
      <w:r w:rsidRPr="00EE4566">
        <w:rPr>
          <w:rFonts w:ascii="IRANSansX" w:hAnsi="IRANSansX" w:cs="IRANSansX" w:hint="eastAsia"/>
          <w:sz w:val="24"/>
          <w:szCs w:val="24"/>
          <w:rtl/>
          <w:lang w:bidi="fa-IR"/>
        </w:rPr>
        <w:t>م</w:t>
      </w:r>
      <w:r w:rsidRPr="00EE4566">
        <w:rPr>
          <w:rFonts w:ascii="IRANSansX" w:hAnsi="IRANSansX" w:cs="IRANSansX"/>
          <w:sz w:val="24"/>
          <w:szCs w:val="24"/>
          <w:rtl/>
          <w:lang w:bidi="fa-IR"/>
        </w:rPr>
        <w:t xml:space="preserve"> کرد</w:t>
      </w:r>
      <w:r w:rsidR="00781495">
        <w:rPr>
          <w:rFonts w:ascii="IRANSansX" w:hAnsi="IRANSansX" w:cs="IRANSansX" w:hint="cs"/>
          <w:sz w:val="24"/>
          <w:szCs w:val="24"/>
          <w:rtl/>
          <w:lang w:bidi="fa-IR"/>
        </w:rPr>
        <w:t>. هم‌چنین در صورت امکان،</w:t>
      </w:r>
      <w:r w:rsidRPr="00EE4566">
        <w:rPr>
          <w:rFonts w:ascii="IRANSansX" w:hAnsi="IRANSansX" w:cs="IRANSansX"/>
          <w:sz w:val="24"/>
          <w:szCs w:val="24"/>
          <w:rtl/>
          <w:lang w:bidi="fa-IR"/>
        </w:rPr>
        <w:t xml:space="preserve"> برا</w:t>
      </w:r>
      <w:r w:rsidRPr="00EE4566">
        <w:rPr>
          <w:rFonts w:ascii="IRANSansX" w:hAnsi="IRANSansX" w:cs="IRANSansX" w:hint="cs"/>
          <w:sz w:val="24"/>
          <w:szCs w:val="24"/>
          <w:rtl/>
          <w:lang w:bidi="fa-IR"/>
        </w:rPr>
        <w:t>ی</w:t>
      </w:r>
      <w:r w:rsidRPr="00EE4566">
        <w:rPr>
          <w:rFonts w:ascii="IRANSansX" w:hAnsi="IRANSansX" w:cs="IRANSansX"/>
          <w:sz w:val="24"/>
          <w:szCs w:val="24"/>
          <w:rtl/>
          <w:lang w:bidi="fa-IR"/>
        </w:rPr>
        <w:t xml:space="preserve"> سرعت بهتر به صورت مواز</w:t>
      </w:r>
      <w:r w:rsidRPr="00EE4566">
        <w:rPr>
          <w:rFonts w:ascii="IRANSansX" w:hAnsi="IRANSansX" w:cs="IRANSansX" w:hint="cs"/>
          <w:sz w:val="24"/>
          <w:szCs w:val="24"/>
          <w:rtl/>
          <w:lang w:bidi="fa-IR"/>
        </w:rPr>
        <w:t>ی</w:t>
      </w:r>
      <w:r w:rsidRPr="00EE4566">
        <w:rPr>
          <w:rFonts w:ascii="IRANSansX" w:hAnsi="IRANSansX" w:cs="IRANSansX"/>
          <w:sz w:val="24"/>
          <w:szCs w:val="24"/>
          <w:rtl/>
          <w:lang w:bidi="fa-IR"/>
        </w:rPr>
        <w:t xml:space="preserve"> آنان را ارسال نمود.</w:t>
      </w:r>
    </w:p>
    <w:p w14:paraId="26AF8E20" w14:textId="39ED6EFB" w:rsidR="00781495" w:rsidRDefault="00781495" w:rsidP="00781495">
      <w:pPr>
        <w:tabs>
          <w:tab w:val="left" w:pos="3583"/>
        </w:tabs>
        <w:bidi/>
        <w:jc w:val="both"/>
        <w:rPr>
          <w:rFonts w:ascii="IRANSansX" w:hAnsi="IRANSansX" w:cs="IRANSansX"/>
          <w:sz w:val="24"/>
          <w:szCs w:val="24"/>
          <w:rtl/>
          <w:lang w:bidi="fa-IR"/>
        </w:rPr>
      </w:pPr>
    </w:p>
    <w:p w14:paraId="64C77809" w14:textId="5354DDD7" w:rsidR="00781495" w:rsidRDefault="00781495" w:rsidP="00781495">
      <w:pPr>
        <w:tabs>
          <w:tab w:val="left" w:pos="3583"/>
        </w:tabs>
        <w:bidi/>
        <w:jc w:val="both"/>
        <w:rPr>
          <w:rFonts w:ascii="IRANSansX" w:hAnsi="IRANSansX" w:cs="IRANSansX"/>
          <w:sz w:val="24"/>
          <w:szCs w:val="24"/>
          <w:rtl/>
          <w:lang w:bidi="fa-IR"/>
        </w:rPr>
      </w:pPr>
    </w:p>
    <w:p w14:paraId="79CF6282" w14:textId="24031A87" w:rsidR="00781495" w:rsidRDefault="00781495" w:rsidP="00781495">
      <w:pPr>
        <w:tabs>
          <w:tab w:val="left" w:pos="3583"/>
        </w:tabs>
        <w:bidi/>
        <w:jc w:val="both"/>
        <w:rPr>
          <w:rFonts w:ascii="IRANSansX" w:hAnsi="IRANSansX" w:cs="IRANSansX"/>
          <w:sz w:val="24"/>
          <w:szCs w:val="24"/>
          <w:rtl/>
          <w:lang w:bidi="fa-IR"/>
        </w:rPr>
      </w:pPr>
    </w:p>
    <w:p w14:paraId="261D65EA" w14:textId="50DB96AD" w:rsidR="00781495" w:rsidRDefault="00781495" w:rsidP="00781495">
      <w:pPr>
        <w:tabs>
          <w:tab w:val="left" w:pos="3583"/>
        </w:tabs>
        <w:bidi/>
        <w:jc w:val="both"/>
        <w:rPr>
          <w:rFonts w:ascii="IRANSansX" w:hAnsi="IRANSansX" w:cs="IRANSansX"/>
          <w:sz w:val="24"/>
          <w:szCs w:val="24"/>
          <w:rtl/>
          <w:lang w:bidi="fa-IR"/>
        </w:rPr>
      </w:pPr>
    </w:p>
    <w:p w14:paraId="13304E6E" w14:textId="77777777" w:rsidR="00781495" w:rsidRDefault="00781495" w:rsidP="00781495">
      <w:pPr>
        <w:tabs>
          <w:tab w:val="left" w:pos="3583"/>
        </w:tabs>
        <w:bidi/>
        <w:jc w:val="both"/>
        <w:rPr>
          <w:rFonts w:ascii="IRANSansX" w:hAnsi="IRANSansX" w:cs="IRANSansX"/>
          <w:sz w:val="24"/>
          <w:szCs w:val="24"/>
          <w:rtl/>
          <w:lang w:bidi="fa-IR"/>
        </w:rPr>
      </w:pPr>
    </w:p>
    <w:p w14:paraId="1C7B011C" w14:textId="65DADD3F" w:rsidR="00781495" w:rsidRDefault="00781495" w:rsidP="00781495">
      <w:pPr>
        <w:bidi/>
        <w:spacing w:line="276" w:lineRule="auto"/>
        <w:jc w:val="both"/>
        <w:rPr>
          <w:rFonts w:ascii="IRANSansXFaNum Bold" w:hAnsi="IRANSansXFaNum Bold" w:cs="IRANSansXFaNum Bold"/>
          <w:color w:val="C00000"/>
          <w:sz w:val="28"/>
          <w:szCs w:val="28"/>
          <w:rtl/>
          <w:lang w:bidi="fa-IR"/>
        </w:rPr>
      </w:pPr>
      <w:r>
        <w:rPr>
          <w:rFonts w:ascii="IRANSansXFaNum Bold" w:hAnsi="IRANSansXFaNum Bold" w:cs="IRANSansXFaNum Bold" w:hint="cs"/>
          <w:color w:val="C00000"/>
          <w:sz w:val="28"/>
          <w:szCs w:val="28"/>
          <w:rtl/>
          <w:lang w:bidi="fa-IR"/>
        </w:rPr>
        <w:lastRenderedPageBreak/>
        <w:t>برآورد هزینه‌های پروژه</w:t>
      </w:r>
    </w:p>
    <w:p w14:paraId="1866A171" w14:textId="02509BD4" w:rsidR="00FD4624" w:rsidRPr="00FD4624" w:rsidRDefault="00FD4624" w:rsidP="00FD4624">
      <w:pPr>
        <w:bidi/>
        <w:spacing w:line="276" w:lineRule="auto"/>
        <w:jc w:val="both"/>
        <w:rPr>
          <w:rFonts w:ascii="IRANSansX" w:hAnsi="IRANSansX" w:cs="IRANSansX"/>
          <w:color w:val="000000" w:themeColor="text1"/>
          <w:sz w:val="24"/>
          <w:szCs w:val="24"/>
          <w:lang w:bidi="fa-IR"/>
        </w:rPr>
      </w:pPr>
      <w:r w:rsidRPr="00FD4624">
        <w:rPr>
          <w:rFonts w:ascii="IRANSansX" w:hAnsi="IRANSansX" w:cs="IRANSansX"/>
          <w:color w:val="000000" w:themeColor="text1"/>
          <w:sz w:val="24"/>
          <w:szCs w:val="24"/>
          <w:rtl/>
          <w:lang w:bidi="fa-IR"/>
        </w:rPr>
        <w:t>در  جدول زیر هزینه‌های تخمینی پروژه آورده شده است.</w:t>
      </w:r>
    </w:p>
    <w:tbl>
      <w:tblPr>
        <w:tblStyle w:val="TableGrid"/>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01"/>
        <w:gridCol w:w="2789"/>
        <w:gridCol w:w="1603"/>
        <w:gridCol w:w="747"/>
        <w:gridCol w:w="1933"/>
        <w:gridCol w:w="1567"/>
      </w:tblGrid>
      <w:tr w:rsidR="00FD4624" w14:paraId="45656ACA" w14:textId="77777777" w:rsidTr="00FD4624">
        <w:trPr>
          <w:trHeight w:val="432"/>
          <w:jc w:val="center"/>
        </w:trPr>
        <w:tc>
          <w:tcPr>
            <w:tcW w:w="701" w:type="dxa"/>
            <w:shd w:val="clear" w:color="auto" w:fill="F2F2F2" w:themeFill="background1" w:themeFillShade="F2"/>
            <w:vAlign w:val="center"/>
          </w:tcPr>
          <w:p w14:paraId="3B436FA3" w14:textId="44251B01" w:rsidR="00781495" w:rsidRPr="00FD4624" w:rsidRDefault="00781495" w:rsidP="00FD4624">
            <w:pPr>
              <w:tabs>
                <w:tab w:val="left" w:pos="3583"/>
              </w:tabs>
              <w:bidi/>
              <w:jc w:val="center"/>
              <w:rPr>
                <w:rFonts w:ascii="IRANSansX" w:hAnsi="IRANSansX" w:cs="IRANSansX" w:hint="cs"/>
                <w:rtl/>
                <w:lang w:bidi="fa-IR"/>
              </w:rPr>
            </w:pPr>
            <w:r w:rsidRPr="00FD4624">
              <w:rPr>
                <w:rFonts w:ascii="IRANSansX" w:hAnsi="IRANSansX" w:cs="IRANSansX" w:hint="cs"/>
                <w:rtl/>
                <w:lang w:bidi="fa-IR"/>
              </w:rPr>
              <w:t>ردیف</w:t>
            </w:r>
          </w:p>
        </w:tc>
        <w:tc>
          <w:tcPr>
            <w:tcW w:w="2789" w:type="dxa"/>
            <w:shd w:val="clear" w:color="auto" w:fill="F2F2F2" w:themeFill="background1" w:themeFillShade="F2"/>
            <w:vAlign w:val="center"/>
          </w:tcPr>
          <w:p w14:paraId="251E9230" w14:textId="19035D58" w:rsidR="00781495" w:rsidRPr="00FD4624" w:rsidRDefault="00781495" w:rsidP="00FD4624">
            <w:pPr>
              <w:tabs>
                <w:tab w:val="left" w:pos="3583"/>
              </w:tabs>
              <w:bidi/>
              <w:jc w:val="center"/>
              <w:rPr>
                <w:rFonts w:ascii="IRANSansX" w:hAnsi="IRANSansX" w:cs="IRANSansX" w:hint="cs"/>
                <w:rtl/>
                <w:lang w:bidi="fa-IR"/>
              </w:rPr>
            </w:pPr>
            <w:r w:rsidRPr="00FD4624">
              <w:rPr>
                <w:rFonts w:ascii="IRANSansX" w:hAnsi="IRANSansX" w:cs="IRANSansX" w:hint="cs"/>
                <w:rtl/>
                <w:lang w:bidi="fa-IR"/>
              </w:rPr>
              <w:t>قطعه</w:t>
            </w:r>
          </w:p>
        </w:tc>
        <w:tc>
          <w:tcPr>
            <w:tcW w:w="1603" w:type="dxa"/>
            <w:shd w:val="clear" w:color="auto" w:fill="F2F2F2" w:themeFill="background1" w:themeFillShade="F2"/>
            <w:vAlign w:val="center"/>
          </w:tcPr>
          <w:p w14:paraId="20DB0A57" w14:textId="451E2BA1" w:rsidR="00781495" w:rsidRPr="00FD4624" w:rsidRDefault="00781495" w:rsidP="00FD4624">
            <w:pPr>
              <w:tabs>
                <w:tab w:val="left" w:pos="3583"/>
              </w:tabs>
              <w:bidi/>
              <w:jc w:val="center"/>
              <w:rPr>
                <w:rFonts w:ascii="IRANSansX" w:hAnsi="IRANSansX" w:cs="IRANSansX" w:hint="cs"/>
                <w:rtl/>
                <w:lang w:bidi="fa-IR"/>
              </w:rPr>
            </w:pPr>
            <w:r w:rsidRPr="00FD4624">
              <w:rPr>
                <w:rFonts w:ascii="IRANSansX" w:hAnsi="IRANSansX" w:cs="IRANSansX" w:hint="cs"/>
                <w:rtl/>
                <w:lang w:bidi="fa-IR"/>
              </w:rPr>
              <w:t>قیمت (تومان)</w:t>
            </w:r>
          </w:p>
        </w:tc>
        <w:tc>
          <w:tcPr>
            <w:tcW w:w="747" w:type="dxa"/>
            <w:shd w:val="clear" w:color="auto" w:fill="F2F2F2" w:themeFill="background1" w:themeFillShade="F2"/>
            <w:vAlign w:val="center"/>
          </w:tcPr>
          <w:p w14:paraId="0E28695A" w14:textId="317C91C3" w:rsidR="00781495" w:rsidRPr="00FD4624" w:rsidRDefault="00781495" w:rsidP="00FD4624">
            <w:pPr>
              <w:tabs>
                <w:tab w:val="left" w:pos="3583"/>
              </w:tabs>
              <w:bidi/>
              <w:jc w:val="center"/>
              <w:rPr>
                <w:rFonts w:ascii="IRANSansX" w:hAnsi="IRANSansX" w:cs="IRANSansX" w:hint="cs"/>
                <w:rtl/>
                <w:lang w:bidi="fa-IR"/>
              </w:rPr>
            </w:pPr>
            <w:r w:rsidRPr="00FD4624">
              <w:rPr>
                <w:rFonts w:ascii="IRANSansX" w:hAnsi="IRANSansX" w:cs="IRANSansX" w:hint="cs"/>
                <w:rtl/>
                <w:lang w:bidi="fa-IR"/>
              </w:rPr>
              <w:t>تعداد</w:t>
            </w:r>
          </w:p>
        </w:tc>
        <w:tc>
          <w:tcPr>
            <w:tcW w:w="1933" w:type="dxa"/>
            <w:shd w:val="clear" w:color="auto" w:fill="F2F2F2" w:themeFill="background1" w:themeFillShade="F2"/>
            <w:vAlign w:val="center"/>
          </w:tcPr>
          <w:p w14:paraId="3F5E4895" w14:textId="12F0AA41" w:rsidR="00781495" w:rsidRPr="00FD4624" w:rsidRDefault="00781495" w:rsidP="00FD4624">
            <w:pPr>
              <w:tabs>
                <w:tab w:val="left" w:pos="3583"/>
              </w:tabs>
              <w:bidi/>
              <w:jc w:val="center"/>
              <w:rPr>
                <w:rFonts w:ascii="IRANSansX" w:hAnsi="IRANSansX" w:cs="IRANSansX" w:hint="cs"/>
                <w:rtl/>
                <w:lang w:bidi="fa-IR"/>
              </w:rPr>
            </w:pPr>
            <w:r w:rsidRPr="00FD4624">
              <w:rPr>
                <w:rFonts w:ascii="IRANSansX" w:hAnsi="IRANSansX" w:cs="IRANSansX" w:hint="cs"/>
                <w:rtl/>
                <w:lang w:bidi="fa-IR"/>
              </w:rPr>
              <w:t>قیمت کل (تومان)</w:t>
            </w:r>
          </w:p>
        </w:tc>
        <w:tc>
          <w:tcPr>
            <w:tcW w:w="1567" w:type="dxa"/>
            <w:shd w:val="clear" w:color="auto" w:fill="F2F2F2" w:themeFill="background1" w:themeFillShade="F2"/>
            <w:vAlign w:val="center"/>
          </w:tcPr>
          <w:p w14:paraId="1F136063" w14:textId="7977E35E" w:rsidR="00781495" w:rsidRPr="00FD4624" w:rsidRDefault="00781495" w:rsidP="00FD4624">
            <w:pPr>
              <w:tabs>
                <w:tab w:val="left" w:pos="3583"/>
              </w:tabs>
              <w:bidi/>
              <w:jc w:val="center"/>
              <w:rPr>
                <w:rFonts w:ascii="IRANSansX" w:hAnsi="IRANSansX" w:cs="IRANSansX" w:hint="cs"/>
                <w:rtl/>
                <w:lang w:bidi="fa-IR"/>
              </w:rPr>
            </w:pPr>
            <w:r w:rsidRPr="00FD4624">
              <w:rPr>
                <w:rFonts w:ascii="IRANSansX" w:hAnsi="IRANSansX" w:cs="IRANSansX" w:hint="cs"/>
                <w:rtl/>
                <w:lang w:bidi="fa-IR"/>
              </w:rPr>
              <w:t>لینک فروشنده</w:t>
            </w:r>
          </w:p>
        </w:tc>
      </w:tr>
      <w:tr w:rsidR="00FD4624" w14:paraId="6F65DB4A" w14:textId="77777777" w:rsidTr="00FD4624">
        <w:trPr>
          <w:trHeight w:val="432"/>
          <w:jc w:val="center"/>
        </w:trPr>
        <w:tc>
          <w:tcPr>
            <w:tcW w:w="701" w:type="dxa"/>
            <w:vAlign w:val="center"/>
          </w:tcPr>
          <w:p w14:paraId="5EBEA365" w14:textId="00CC4A9C" w:rsidR="00781495" w:rsidRPr="00FD4624" w:rsidRDefault="00FD4624" w:rsidP="00FD4624">
            <w:pPr>
              <w:tabs>
                <w:tab w:val="left" w:pos="3583"/>
              </w:tabs>
              <w:bidi/>
              <w:jc w:val="center"/>
              <w:rPr>
                <w:rFonts w:ascii="IRANSansX" w:hAnsi="IRANSansX" w:cs="IRANSansX" w:hint="cs"/>
                <w:rtl/>
                <w:lang w:bidi="fa-IR"/>
              </w:rPr>
            </w:pPr>
            <w:r w:rsidRPr="00FD4624">
              <w:rPr>
                <w:rFonts w:ascii="IRANSansX" w:hAnsi="IRANSansX" w:cs="IRANSansX" w:hint="cs"/>
                <w:rtl/>
                <w:lang w:bidi="fa-IR"/>
              </w:rPr>
              <w:t>1</w:t>
            </w:r>
          </w:p>
        </w:tc>
        <w:tc>
          <w:tcPr>
            <w:tcW w:w="2789" w:type="dxa"/>
            <w:vAlign w:val="center"/>
          </w:tcPr>
          <w:p w14:paraId="528F35A1" w14:textId="44F03684" w:rsidR="00781495" w:rsidRPr="00FD4624" w:rsidRDefault="00FD4624" w:rsidP="00FD4624">
            <w:pPr>
              <w:tabs>
                <w:tab w:val="left" w:pos="3583"/>
              </w:tabs>
              <w:bidi/>
              <w:jc w:val="center"/>
              <w:rPr>
                <w:rFonts w:ascii="IRANSansX" w:hAnsi="IRANSansX" w:cs="IRANSansX" w:hint="cs"/>
                <w:rtl/>
                <w:lang w:bidi="fa-IR"/>
              </w:rPr>
            </w:pPr>
            <w:r w:rsidRPr="00FD4624">
              <w:rPr>
                <w:rFonts w:ascii="IRANSansX" w:hAnsi="IRANSansX" w:cs="IRANSansX" w:hint="cs"/>
                <w:rtl/>
                <w:lang w:bidi="fa-IR"/>
              </w:rPr>
              <w:t>رزبری‌پای3</w:t>
            </w:r>
          </w:p>
        </w:tc>
        <w:tc>
          <w:tcPr>
            <w:tcW w:w="1603" w:type="dxa"/>
            <w:vAlign w:val="center"/>
          </w:tcPr>
          <w:p w14:paraId="5B093675" w14:textId="6366653D" w:rsidR="00781495" w:rsidRPr="00FD4624" w:rsidRDefault="00FD4624" w:rsidP="00FD4624">
            <w:pPr>
              <w:tabs>
                <w:tab w:val="left" w:pos="3583"/>
              </w:tabs>
              <w:bidi/>
              <w:jc w:val="center"/>
              <w:rPr>
                <w:rFonts w:ascii="IRANSansX" w:hAnsi="IRANSansX" w:cs="IRANSansX" w:hint="cs"/>
                <w:rtl/>
                <w:lang w:bidi="fa-IR"/>
              </w:rPr>
            </w:pPr>
            <w:r>
              <w:rPr>
                <w:rFonts w:ascii="IRANSansX" w:hAnsi="IRANSansX" w:cs="IRANSansX" w:hint="cs"/>
                <w:rtl/>
                <w:lang w:bidi="fa-IR"/>
              </w:rPr>
              <w:t>4.288.000</w:t>
            </w:r>
          </w:p>
        </w:tc>
        <w:tc>
          <w:tcPr>
            <w:tcW w:w="747" w:type="dxa"/>
            <w:vAlign w:val="center"/>
          </w:tcPr>
          <w:p w14:paraId="0B7AFF99" w14:textId="71C8B451" w:rsidR="00781495" w:rsidRPr="00FD4624" w:rsidRDefault="00FD4624" w:rsidP="00FD4624">
            <w:pPr>
              <w:tabs>
                <w:tab w:val="left" w:pos="3583"/>
              </w:tabs>
              <w:bidi/>
              <w:jc w:val="center"/>
              <w:rPr>
                <w:rFonts w:ascii="IRANSansX" w:hAnsi="IRANSansX" w:cs="IRANSansX" w:hint="cs"/>
                <w:rtl/>
                <w:lang w:bidi="fa-IR"/>
              </w:rPr>
            </w:pPr>
            <w:r>
              <w:rPr>
                <w:rFonts w:ascii="IRANSansX" w:hAnsi="IRANSansX" w:cs="IRANSansX" w:hint="cs"/>
                <w:rtl/>
                <w:lang w:bidi="fa-IR"/>
              </w:rPr>
              <w:t>1</w:t>
            </w:r>
          </w:p>
        </w:tc>
        <w:tc>
          <w:tcPr>
            <w:tcW w:w="1933" w:type="dxa"/>
            <w:vAlign w:val="center"/>
          </w:tcPr>
          <w:p w14:paraId="08AC42F0" w14:textId="1480A918" w:rsidR="00781495" w:rsidRPr="00FD4624" w:rsidRDefault="00FD4624" w:rsidP="00FD4624">
            <w:pPr>
              <w:tabs>
                <w:tab w:val="left" w:pos="3583"/>
              </w:tabs>
              <w:bidi/>
              <w:jc w:val="center"/>
              <w:rPr>
                <w:rFonts w:ascii="IRANSansX" w:hAnsi="IRANSansX" w:cs="IRANSansX" w:hint="cs"/>
                <w:rtl/>
                <w:lang w:bidi="fa-IR"/>
              </w:rPr>
            </w:pPr>
            <w:r>
              <w:rPr>
                <w:rFonts w:ascii="IRANSansX" w:hAnsi="IRANSansX" w:cs="IRANSansX" w:hint="cs"/>
                <w:rtl/>
                <w:lang w:bidi="fa-IR"/>
              </w:rPr>
              <w:t>4.288.</w:t>
            </w:r>
            <w:r>
              <w:rPr>
                <w:rFonts w:ascii="IRANSansX" w:hAnsi="IRANSansX" w:cs="IRANSansX" w:hint="cs"/>
                <w:rtl/>
                <w:lang w:bidi="fa-IR"/>
              </w:rPr>
              <w:t>000</w:t>
            </w:r>
          </w:p>
        </w:tc>
        <w:tc>
          <w:tcPr>
            <w:tcW w:w="1567" w:type="dxa"/>
            <w:vAlign w:val="center"/>
          </w:tcPr>
          <w:p w14:paraId="5390A70F" w14:textId="65C179C6" w:rsidR="00781495" w:rsidRPr="00FD4624" w:rsidRDefault="00FD4624" w:rsidP="00FD4624">
            <w:pPr>
              <w:tabs>
                <w:tab w:val="left" w:pos="3583"/>
              </w:tabs>
              <w:bidi/>
              <w:jc w:val="center"/>
              <w:rPr>
                <w:rFonts w:ascii="IRANSansX" w:hAnsi="IRANSansX" w:cs="IRANSansX" w:hint="cs"/>
                <w:rtl/>
                <w:lang w:bidi="fa-IR"/>
              </w:rPr>
            </w:pPr>
            <w:hyperlink r:id="rId11" w:history="1">
              <w:r w:rsidRPr="00FD4624">
                <w:rPr>
                  <w:rStyle w:val="Hyperlink"/>
                  <w:rFonts w:ascii="IRANSansX" w:hAnsi="IRANSansX" w:cs="IRANSansX" w:hint="cs"/>
                  <w:rtl/>
                  <w:lang w:bidi="fa-IR"/>
                </w:rPr>
                <w:t>لینک</w:t>
              </w:r>
            </w:hyperlink>
          </w:p>
        </w:tc>
      </w:tr>
      <w:tr w:rsidR="00FD4624" w14:paraId="300EBFC7" w14:textId="77777777" w:rsidTr="00FD4624">
        <w:trPr>
          <w:trHeight w:val="432"/>
          <w:jc w:val="center"/>
        </w:trPr>
        <w:tc>
          <w:tcPr>
            <w:tcW w:w="701" w:type="dxa"/>
            <w:vAlign w:val="center"/>
          </w:tcPr>
          <w:p w14:paraId="319A94DA" w14:textId="3856E0F2" w:rsidR="00781495" w:rsidRPr="00FD4624" w:rsidRDefault="00FD4624" w:rsidP="00FD4624">
            <w:pPr>
              <w:tabs>
                <w:tab w:val="left" w:pos="3583"/>
              </w:tabs>
              <w:bidi/>
              <w:jc w:val="center"/>
              <w:rPr>
                <w:rFonts w:ascii="IRANSansX" w:hAnsi="IRANSansX" w:cs="IRANSansX" w:hint="cs"/>
                <w:rtl/>
                <w:lang w:bidi="fa-IR"/>
              </w:rPr>
            </w:pPr>
            <w:r w:rsidRPr="00FD4624">
              <w:rPr>
                <w:rFonts w:ascii="IRANSansX" w:hAnsi="IRANSansX" w:cs="IRANSansX" w:hint="cs"/>
                <w:rtl/>
                <w:lang w:bidi="fa-IR"/>
              </w:rPr>
              <w:t>2</w:t>
            </w:r>
          </w:p>
        </w:tc>
        <w:tc>
          <w:tcPr>
            <w:tcW w:w="2789" w:type="dxa"/>
            <w:vAlign w:val="center"/>
          </w:tcPr>
          <w:p w14:paraId="124D497D" w14:textId="67DB60F5" w:rsidR="00781495" w:rsidRPr="00FD4624" w:rsidRDefault="00FD4624" w:rsidP="00FD4624">
            <w:pPr>
              <w:tabs>
                <w:tab w:val="left" w:pos="3583"/>
              </w:tabs>
              <w:bidi/>
              <w:jc w:val="center"/>
              <w:rPr>
                <w:rFonts w:ascii="IRANSansX" w:hAnsi="IRANSansX" w:cs="IRANSansX" w:hint="cs"/>
                <w:lang w:bidi="fa-IR"/>
              </w:rPr>
            </w:pPr>
            <w:r>
              <w:rPr>
                <w:rFonts w:ascii="IRANSansX" w:hAnsi="IRANSansX" w:cs="IRANSansX" w:hint="cs"/>
                <w:rtl/>
                <w:lang w:bidi="fa-IR"/>
              </w:rPr>
              <w:t xml:space="preserve">نمایشگر 3.5 اینجی </w:t>
            </w:r>
            <w:r>
              <w:rPr>
                <w:rFonts w:ascii="IRANSansX" w:hAnsi="IRANSansX" w:cs="IRANSansX"/>
                <w:lang w:bidi="fa-IR"/>
              </w:rPr>
              <w:t>LCD</w:t>
            </w:r>
          </w:p>
        </w:tc>
        <w:tc>
          <w:tcPr>
            <w:tcW w:w="1603" w:type="dxa"/>
            <w:vAlign w:val="center"/>
          </w:tcPr>
          <w:p w14:paraId="3A08EF2B" w14:textId="3301CA1C" w:rsidR="00781495" w:rsidRPr="00FD4624" w:rsidRDefault="00FD4624" w:rsidP="00FD4624">
            <w:pPr>
              <w:tabs>
                <w:tab w:val="left" w:pos="3583"/>
              </w:tabs>
              <w:bidi/>
              <w:jc w:val="center"/>
              <w:rPr>
                <w:rFonts w:ascii="IRANSansX" w:hAnsi="IRANSansX" w:cs="IRANSansX" w:hint="cs"/>
                <w:rtl/>
                <w:lang w:bidi="fa-IR"/>
              </w:rPr>
            </w:pPr>
            <w:r>
              <w:rPr>
                <w:rFonts w:ascii="IRANSansX" w:hAnsi="IRANSansX" w:cs="IRANSansX" w:hint="cs"/>
                <w:rtl/>
                <w:lang w:bidi="fa-IR"/>
              </w:rPr>
              <w:t>935.000</w:t>
            </w:r>
          </w:p>
        </w:tc>
        <w:tc>
          <w:tcPr>
            <w:tcW w:w="747" w:type="dxa"/>
            <w:vAlign w:val="center"/>
          </w:tcPr>
          <w:p w14:paraId="03CC054A" w14:textId="0B17ABB5" w:rsidR="00781495" w:rsidRPr="00FD4624" w:rsidRDefault="00FD4624" w:rsidP="00FD4624">
            <w:pPr>
              <w:tabs>
                <w:tab w:val="left" w:pos="3583"/>
              </w:tabs>
              <w:bidi/>
              <w:jc w:val="center"/>
              <w:rPr>
                <w:rFonts w:ascii="IRANSansX" w:hAnsi="IRANSansX" w:cs="IRANSansX" w:hint="cs"/>
                <w:rtl/>
                <w:lang w:bidi="fa-IR"/>
              </w:rPr>
            </w:pPr>
            <w:r>
              <w:rPr>
                <w:rFonts w:ascii="IRANSansX" w:hAnsi="IRANSansX" w:cs="IRANSansX" w:hint="cs"/>
                <w:rtl/>
                <w:lang w:bidi="fa-IR"/>
              </w:rPr>
              <w:t>1</w:t>
            </w:r>
          </w:p>
        </w:tc>
        <w:tc>
          <w:tcPr>
            <w:tcW w:w="1933" w:type="dxa"/>
            <w:vAlign w:val="center"/>
          </w:tcPr>
          <w:p w14:paraId="44F391FE" w14:textId="66B36431" w:rsidR="00781495" w:rsidRPr="00FD4624" w:rsidRDefault="00FD4624" w:rsidP="00FD4624">
            <w:pPr>
              <w:tabs>
                <w:tab w:val="left" w:pos="3583"/>
              </w:tabs>
              <w:bidi/>
              <w:jc w:val="center"/>
              <w:rPr>
                <w:rFonts w:ascii="IRANSansX" w:hAnsi="IRANSansX" w:cs="IRANSansX" w:hint="cs"/>
                <w:rtl/>
                <w:lang w:bidi="fa-IR"/>
              </w:rPr>
            </w:pPr>
            <w:r>
              <w:rPr>
                <w:rFonts w:ascii="IRANSansX" w:hAnsi="IRANSansX" w:cs="IRANSansX" w:hint="cs"/>
                <w:rtl/>
                <w:lang w:bidi="fa-IR"/>
              </w:rPr>
              <w:t>935.000</w:t>
            </w:r>
          </w:p>
        </w:tc>
        <w:tc>
          <w:tcPr>
            <w:tcW w:w="1567" w:type="dxa"/>
            <w:vAlign w:val="center"/>
          </w:tcPr>
          <w:p w14:paraId="4F349A42" w14:textId="08AD2E5F" w:rsidR="00781495" w:rsidRPr="00FD4624" w:rsidRDefault="00FD4624" w:rsidP="00FD4624">
            <w:pPr>
              <w:tabs>
                <w:tab w:val="left" w:pos="3583"/>
              </w:tabs>
              <w:bidi/>
              <w:jc w:val="center"/>
              <w:rPr>
                <w:rFonts w:ascii="IRANSansX" w:hAnsi="IRANSansX" w:cs="IRANSansX" w:hint="cs"/>
                <w:rtl/>
                <w:lang w:bidi="fa-IR"/>
              </w:rPr>
            </w:pPr>
            <w:hyperlink r:id="rId12" w:history="1">
              <w:r w:rsidRPr="00FD4624">
                <w:rPr>
                  <w:rStyle w:val="Hyperlink"/>
                  <w:rFonts w:ascii="IRANSansX" w:hAnsi="IRANSansX" w:cs="IRANSansX" w:hint="cs"/>
                  <w:rtl/>
                  <w:lang w:bidi="fa-IR"/>
                </w:rPr>
                <w:t>لینک</w:t>
              </w:r>
            </w:hyperlink>
          </w:p>
        </w:tc>
      </w:tr>
      <w:tr w:rsidR="00FD4624" w14:paraId="6673BF7E" w14:textId="77777777" w:rsidTr="00FD4624">
        <w:trPr>
          <w:trHeight w:val="432"/>
          <w:jc w:val="center"/>
        </w:trPr>
        <w:tc>
          <w:tcPr>
            <w:tcW w:w="701" w:type="dxa"/>
            <w:vAlign w:val="center"/>
          </w:tcPr>
          <w:p w14:paraId="665470BD" w14:textId="78006613" w:rsidR="00781495" w:rsidRPr="00FD4624" w:rsidRDefault="00FD4624" w:rsidP="00FD4624">
            <w:pPr>
              <w:tabs>
                <w:tab w:val="left" w:pos="3583"/>
              </w:tabs>
              <w:bidi/>
              <w:jc w:val="center"/>
              <w:rPr>
                <w:rFonts w:ascii="IRANSansX" w:hAnsi="IRANSansX" w:cs="IRANSansX" w:hint="cs"/>
                <w:rtl/>
                <w:lang w:bidi="fa-IR"/>
              </w:rPr>
            </w:pPr>
            <w:r w:rsidRPr="00FD4624">
              <w:rPr>
                <w:rFonts w:ascii="IRANSansX" w:hAnsi="IRANSansX" w:cs="IRANSansX" w:hint="cs"/>
                <w:rtl/>
                <w:lang w:bidi="fa-IR"/>
              </w:rPr>
              <w:t>3</w:t>
            </w:r>
          </w:p>
        </w:tc>
        <w:tc>
          <w:tcPr>
            <w:tcW w:w="2789" w:type="dxa"/>
            <w:vAlign w:val="center"/>
          </w:tcPr>
          <w:p w14:paraId="5075F154" w14:textId="340B5C48" w:rsidR="00781495" w:rsidRPr="00FD4624" w:rsidRDefault="00FD4624" w:rsidP="00FD4624">
            <w:pPr>
              <w:tabs>
                <w:tab w:val="left" w:pos="3583"/>
              </w:tabs>
              <w:bidi/>
              <w:jc w:val="center"/>
              <w:rPr>
                <w:rFonts w:ascii="IRANSansX" w:hAnsi="IRANSansX" w:cs="IRANSansX" w:hint="cs"/>
                <w:rtl/>
                <w:lang w:bidi="fa-IR"/>
              </w:rPr>
            </w:pPr>
            <w:r>
              <w:rPr>
                <w:rFonts w:ascii="IRANSansX" w:hAnsi="IRANSansX" w:cs="IRANSansX" w:hint="cs"/>
                <w:rtl/>
                <w:lang w:bidi="fa-IR"/>
              </w:rPr>
              <w:t>دوربین مخصوص رزبری‌پای</w:t>
            </w:r>
          </w:p>
        </w:tc>
        <w:tc>
          <w:tcPr>
            <w:tcW w:w="1603" w:type="dxa"/>
            <w:vAlign w:val="center"/>
          </w:tcPr>
          <w:p w14:paraId="57B80838" w14:textId="250A05B8" w:rsidR="00781495" w:rsidRPr="00FD4624" w:rsidRDefault="00C32A40" w:rsidP="00FD4624">
            <w:pPr>
              <w:tabs>
                <w:tab w:val="left" w:pos="3583"/>
              </w:tabs>
              <w:bidi/>
              <w:jc w:val="center"/>
              <w:rPr>
                <w:rFonts w:ascii="IRANSansX" w:hAnsi="IRANSansX" w:cs="IRANSansX" w:hint="cs"/>
                <w:rtl/>
                <w:lang w:bidi="fa-IR"/>
              </w:rPr>
            </w:pPr>
            <w:r>
              <w:rPr>
                <w:rFonts w:ascii="IRANSansX" w:hAnsi="IRANSansX" w:cs="IRANSansX" w:hint="cs"/>
                <w:rtl/>
                <w:lang w:bidi="fa-IR"/>
              </w:rPr>
              <w:t>110.000</w:t>
            </w:r>
          </w:p>
        </w:tc>
        <w:tc>
          <w:tcPr>
            <w:tcW w:w="747" w:type="dxa"/>
            <w:vAlign w:val="center"/>
          </w:tcPr>
          <w:p w14:paraId="4A202AFA" w14:textId="0C8A23C3" w:rsidR="00781495" w:rsidRPr="00FD4624" w:rsidRDefault="00C32A40" w:rsidP="00FD4624">
            <w:pPr>
              <w:tabs>
                <w:tab w:val="left" w:pos="3583"/>
              </w:tabs>
              <w:bidi/>
              <w:jc w:val="center"/>
              <w:rPr>
                <w:rFonts w:ascii="IRANSansX" w:hAnsi="IRANSansX" w:cs="IRANSansX" w:hint="cs"/>
                <w:rtl/>
                <w:lang w:bidi="fa-IR"/>
              </w:rPr>
            </w:pPr>
            <w:r>
              <w:rPr>
                <w:rFonts w:ascii="IRANSansX" w:hAnsi="IRANSansX" w:cs="IRANSansX" w:hint="cs"/>
                <w:rtl/>
                <w:lang w:bidi="fa-IR"/>
              </w:rPr>
              <w:t>1</w:t>
            </w:r>
          </w:p>
        </w:tc>
        <w:tc>
          <w:tcPr>
            <w:tcW w:w="1933" w:type="dxa"/>
            <w:vAlign w:val="center"/>
          </w:tcPr>
          <w:p w14:paraId="4F1DA278" w14:textId="75A0865E" w:rsidR="00781495" w:rsidRPr="00FD4624" w:rsidRDefault="00C32A40" w:rsidP="00FD4624">
            <w:pPr>
              <w:tabs>
                <w:tab w:val="left" w:pos="3583"/>
              </w:tabs>
              <w:bidi/>
              <w:jc w:val="center"/>
              <w:rPr>
                <w:rFonts w:ascii="IRANSansX" w:hAnsi="IRANSansX" w:cs="IRANSansX" w:hint="cs"/>
                <w:rtl/>
                <w:lang w:bidi="fa-IR"/>
              </w:rPr>
            </w:pPr>
            <w:r>
              <w:rPr>
                <w:rFonts w:ascii="IRANSansX" w:hAnsi="IRANSansX" w:cs="IRANSansX" w:hint="cs"/>
                <w:rtl/>
                <w:lang w:bidi="fa-IR"/>
              </w:rPr>
              <w:t>110.000</w:t>
            </w:r>
          </w:p>
        </w:tc>
        <w:tc>
          <w:tcPr>
            <w:tcW w:w="1567" w:type="dxa"/>
            <w:vAlign w:val="center"/>
          </w:tcPr>
          <w:p w14:paraId="3EEEB3C7" w14:textId="345C417B" w:rsidR="00781495" w:rsidRPr="00FD4624" w:rsidRDefault="00C32A40" w:rsidP="00FD4624">
            <w:pPr>
              <w:tabs>
                <w:tab w:val="left" w:pos="3583"/>
              </w:tabs>
              <w:bidi/>
              <w:jc w:val="center"/>
              <w:rPr>
                <w:rFonts w:ascii="IRANSansX" w:hAnsi="IRANSansX" w:cs="IRANSansX" w:hint="cs"/>
                <w:rtl/>
                <w:lang w:bidi="fa-IR"/>
              </w:rPr>
            </w:pPr>
            <w:hyperlink r:id="rId13" w:history="1">
              <w:r w:rsidRPr="00C32A40">
                <w:rPr>
                  <w:rStyle w:val="Hyperlink"/>
                  <w:rFonts w:ascii="IRANSansX" w:hAnsi="IRANSansX" w:cs="IRANSansX" w:hint="cs"/>
                  <w:rtl/>
                  <w:lang w:bidi="fa-IR"/>
                </w:rPr>
                <w:t>لینک</w:t>
              </w:r>
            </w:hyperlink>
          </w:p>
        </w:tc>
      </w:tr>
      <w:tr w:rsidR="00FD4624" w14:paraId="05E5B561" w14:textId="77777777" w:rsidTr="00FD4624">
        <w:trPr>
          <w:trHeight w:val="432"/>
          <w:jc w:val="center"/>
        </w:trPr>
        <w:tc>
          <w:tcPr>
            <w:tcW w:w="701" w:type="dxa"/>
            <w:vAlign w:val="center"/>
          </w:tcPr>
          <w:p w14:paraId="45399189" w14:textId="58B775C1" w:rsidR="00781495" w:rsidRPr="00FD4624" w:rsidRDefault="00781495" w:rsidP="00FD4624">
            <w:pPr>
              <w:tabs>
                <w:tab w:val="left" w:pos="3583"/>
              </w:tabs>
              <w:bidi/>
              <w:jc w:val="center"/>
              <w:rPr>
                <w:rFonts w:ascii="IRANSansX" w:hAnsi="IRANSansX" w:cs="IRANSansX" w:hint="cs"/>
                <w:rtl/>
                <w:lang w:bidi="fa-IR"/>
              </w:rPr>
            </w:pPr>
          </w:p>
        </w:tc>
        <w:tc>
          <w:tcPr>
            <w:tcW w:w="2789" w:type="dxa"/>
            <w:vAlign w:val="center"/>
          </w:tcPr>
          <w:p w14:paraId="4C910CF6" w14:textId="6F032716" w:rsidR="00781495" w:rsidRPr="00C32A40" w:rsidRDefault="00C32A40" w:rsidP="00FD4624">
            <w:pPr>
              <w:tabs>
                <w:tab w:val="left" w:pos="3583"/>
              </w:tabs>
              <w:bidi/>
              <w:jc w:val="center"/>
              <w:rPr>
                <w:rFonts w:ascii="IRANSansX" w:hAnsi="IRANSansX" w:cs="IRANSansX" w:hint="cs"/>
                <w:b/>
                <w:bCs/>
                <w:rtl/>
                <w:lang w:bidi="fa-IR"/>
              </w:rPr>
            </w:pPr>
            <w:r w:rsidRPr="00C32A40">
              <w:rPr>
                <w:rFonts w:ascii="IRANSansX" w:hAnsi="IRANSansX" w:cs="IRANSansX" w:hint="cs"/>
                <w:b/>
                <w:bCs/>
                <w:rtl/>
                <w:lang w:bidi="fa-IR"/>
              </w:rPr>
              <w:t>مجموع</w:t>
            </w:r>
          </w:p>
        </w:tc>
        <w:tc>
          <w:tcPr>
            <w:tcW w:w="1603" w:type="dxa"/>
            <w:vAlign w:val="center"/>
          </w:tcPr>
          <w:p w14:paraId="73AB0B30" w14:textId="77777777" w:rsidR="00781495" w:rsidRPr="00C32A40" w:rsidRDefault="00781495" w:rsidP="00FD4624">
            <w:pPr>
              <w:tabs>
                <w:tab w:val="left" w:pos="3583"/>
              </w:tabs>
              <w:bidi/>
              <w:jc w:val="center"/>
              <w:rPr>
                <w:rFonts w:ascii="IRANSansX" w:hAnsi="IRANSansX" w:cs="IRANSansX" w:hint="cs"/>
                <w:b/>
                <w:bCs/>
                <w:rtl/>
                <w:lang w:bidi="fa-IR"/>
              </w:rPr>
            </w:pPr>
          </w:p>
        </w:tc>
        <w:tc>
          <w:tcPr>
            <w:tcW w:w="747" w:type="dxa"/>
            <w:vAlign w:val="center"/>
          </w:tcPr>
          <w:p w14:paraId="03D917C5" w14:textId="77777777" w:rsidR="00781495" w:rsidRPr="00C32A40" w:rsidRDefault="00781495" w:rsidP="00FD4624">
            <w:pPr>
              <w:tabs>
                <w:tab w:val="left" w:pos="3583"/>
              </w:tabs>
              <w:bidi/>
              <w:jc w:val="center"/>
              <w:rPr>
                <w:rFonts w:ascii="IRANSansX" w:hAnsi="IRANSansX" w:cs="IRANSansX" w:hint="cs"/>
                <w:b/>
                <w:bCs/>
                <w:rtl/>
                <w:lang w:bidi="fa-IR"/>
              </w:rPr>
            </w:pPr>
          </w:p>
        </w:tc>
        <w:tc>
          <w:tcPr>
            <w:tcW w:w="1933" w:type="dxa"/>
            <w:vAlign w:val="center"/>
          </w:tcPr>
          <w:p w14:paraId="3A718043" w14:textId="3F1BAB0F" w:rsidR="00781495" w:rsidRPr="00C32A40" w:rsidRDefault="00C32A40" w:rsidP="00FD4624">
            <w:pPr>
              <w:tabs>
                <w:tab w:val="left" w:pos="3583"/>
              </w:tabs>
              <w:bidi/>
              <w:jc w:val="center"/>
              <w:rPr>
                <w:rFonts w:ascii="IRANSansX" w:hAnsi="IRANSansX" w:cs="IRANSansX" w:hint="cs"/>
                <w:b/>
                <w:bCs/>
                <w:rtl/>
                <w:lang w:bidi="fa-IR"/>
              </w:rPr>
            </w:pPr>
            <w:r w:rsidRPr="00C32A40">
              <w:rPr>
                <w:rFonts w:ascii="IRANSansX" w:hAnsi="IRANSansX" w:cs="IRANSansX" w:hint="cs"/>
                <w:b/>
                <w:bCs/>
                <w:rtl/>
                <w:lang w:bidi="fa-IR"/>
              </w:rPr>
              <w:t>5.333.000</w:t>
            </w:r>
          </w:p>
        </w:tc>
        <w:tc>
          <w:tcPr>
            <w:tcW w:w="1567" w:type="dxa"/>
            <w:vAlign w:val="center"/>
          </w:tcPr>
          <w:p w14:paraId="2F525DD0" w14:textId="77777777" w:rsidR="00781495" w:rsidRPr="00FD4624" w:rsidRDefault="00781495" w:rsidP="00FD4624">
            <w:pPr>
              <w:tabs>
                <w:tab w:val="left" w:pos="3583"/>
              </w:tabs>
              <w:bidi/>
              <w:jc w:val="center"/>
              <w:rPr>
                <w:rFonts w:ascii="IRANSansX" w:hAnsi="IRANSansX" w:cs="IRANSansX" w:hint="cs"/>
                <w:rtl/>
                <w:lang w:bidi="fa-IR"/>
              </w:rPr>
            </w:pPr>
          </w:p>
        </w:tc>
      </w:tr>
    </w:tbl>
    <w:p w14:paraId="7953BCB2" w14:textId="650AE665" w:rsidR="00781495" w:rsidRPr="007F251D" w:rsidRDefault="00781495" w:rsidP="00781495">
      <w:pPr>
        <w:tabs>
          <w:tab w:val="left" w:pos="3583"/>
        </w:tabs>
        <w:bidi/>
        <w:jc w:val="both"/>
        <w:rPr>
          <w:rFonts w:ascii="IRANSansX" w:hAnsi="IRANSansX" w:cs="IRANSansX" w:hint="cs"/>
          <w:sz w:val="24"/>
          <w:szCs w:val="24"/>
          <w:lang w:bidi="fa-IR"/>
        </w:rPr>
      </w:pPr>
    </w:p>
    <w:sectPr w:rsidR="00781495" w:rsidRPr="007F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IRANSansXFaNum">
    <w:panose1 w:val="00000000000000000000"/>
    <w:charset w:val="00"/>
    <w:family w:val="auto"/>
    <w:pitch w:val="variable"/>
    <w:sig w:usb0="00002003" w:usb1="80000000" w:usb2="00000008" w:usb3="00000000" w:csb0="00000041" w:csb1="00000000"/>
  </w:font>
  <w:font w:name="IRANSansXFaNum Bold">
    <w:panose1 w:val="00000000000000000000"/>
    <w:charset w:val="00"/>
    <w:family w:val="modern"/>
    <w:notTrueType/>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E5C2A"/>
    <w:multiLevelType w:val="hybridMultilevel"/>
    <w:tmpl w:val="FDDE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423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02"/>
    <w:rsid w:val="00010778"/>
    <w:rsid w:val="00011128"/>
    <w:rsid w:val="00022172"/>
    <w:rsid w:val="000962A8"/>
    <w:rsid w:val="000A306E"/>
    <w:rsid w:val="000E0A9C"/>
    <w:rsid w:val="000E5FD9"/>
    <w:rsid w:val="0011235F"/>
    <w:rsid w:val="00147573"/>
    <w:rsid w:val="0018016C"/>
    <w:rsid w:val="001C5F0F"/>
    <w:rsid w:val="001E0633"/>
    <w:rsid w:val="002811EB"/>
    <w:rsid w:val="00284363"/>
    <w:rsid w:val="00294283"/>
    <w:rsid w:val="00294DBB"/>
    <w:rsid w:val="002A59FA"/>
    <w:rsid w:val="002A5EAE"/>
    <w:rsid w:val="002B7AC5"/>
    <w:rsid w:val="002E3E58"/>
    <w:rsid w:val="002F108C"/>
    <w:rsid w:val="003034A0"/>
    <w:rsid w:val="0037472C"/>
    <w:rsid w:val="003E45FD"/>
    <w:rsid w:val="003E5A63"/>
    <w:rsid w:val="004031EB"/>
    <w:rsid w:val="00433C35"/>
    <w:rsid w:val="0044626C"/>
    <w:rsid w:val="004631D0"/>
    <w:rsid w:val="00482CC6"/>
    <w:rsid w:val="004C584C"/>
    <w:rsid w:val="004D55C9"/>
    <w:rsid w:val="0054032A"/>
    <w:rsid w:val="005A178B"/>
    <w:rsid w:val="005C49B7"/>
    <w:rsid w:val="005E2F50"/>
    <w:rsid w:val="005F77F1"/>
    <w:rsid w:val="0060128E"/>
    <w:rsid w:val="00603C9C"/>
    <w:rsid w:val="00607324"/>
    <w:rsid w:val="00627F4B"/>
    <w:rsid w:val="00696F06"/>
    <w:rsid w:val="006E35F6"/>
    <w:rsid w:val="007418DD"/>
    <w:rsid w:val="00781495"/>
    <w:rsid w:val="00794DF4"/>
    <w:rsid w:val="007C069E"/>
    <w:rsid w:val="007C3F6E"/>
    <w:rsid w:val="007E538B"/>
    <w:rsid w:val="007F251D"/>
    <w:rsid w:val="00805442"/>
    <w:rsid w:val="008061A1"/>
    <w:rsid w:val="00847027"/>
    <w:rsid w:val="00850D74"/>
    <w:rsid w:val="008713DC"/>
    <w:rsid w:val="00877714"/>
    <w:rsid w:val="008B2694"/>
    <w:rsid w:val="008E4B27"/>
    <w:rsid w:val="009045C5"/>
    <w:rsid w:val="00923A70"/>
    <w:rsid w:val="009832C6"/>
    <w:rsid w:val="009A3011"/>
    <w:rsid w:val="009B552F"/>
    <w:rsid w:val="00A35610"/>
    <w:rsid w:val="00A43E1B"/>
    <w:rsid w:val="00A643A9"/>
    <w:rsid w:val="00AB1B78"/>
    <w:rsid w:val="00AB377D"/>
    <w:rsid w:val="00AF3B9F"/>
    <w:rsid w:val="00AF7812"/>
    <w:rsid w:val="00B06FAD"/>
    <w:rsid w:val="00B0781D"/>
    <w:rsid w:val="00B15D33"/>
    <w:rsid w:val="00B2613F"/>
    <w:rsid w:val="00B27709"/>
    <w:rsid w:val="00B579C4"/>
    <w:rsid w:val="00B71ABE"/>
    <w:rsid w:val="00BE5B82"/>
    <w:rsid w:val="00C05C02"/>
    <w:rsid w:val="00C228E8"/>
    <w:rsid w:val="00C26799"/>
    <w:rsid w:val="00C32A40"/>
    <w:rsid w:val="00C353EF"/>
    <w:rsid w:val="00C4331E"/>
    <w:rsid w:val="00C71EEB"/>
    <w:rsid w:val="00CA2F9A"/>
    <w:rsid w:val="00CA3573"/>
    <w:rsid w:val="00CA40E9"/>
    <w:rsid w:val="00CD3C1D"/>
    <w:rsid w:val="00D571D4"/>
    <w:rsid w:val="00D63A43"/>
    <w:rsid w:val="00D7417C"/>
    <w:rsid w:val="00D84D0E"/>
    <w:rsid w:val="00D86E3F"/>
    <w:rsid w:val="00DB1978"/>
    <w:rsid w:val="00DC6C03"/>
    <w:rsid w:val="00DF680E"/>
    <w:rsid w:val="00E166F4"/>
    <w:rsid w:val="00E23EAD"/>
    <w:rsid w:val="00ED1782"/>
    <w:rsid w:val="00ED2555"/>
    <w:rsid w:val="00ED620B"/>
    <w:rsid w:val="00ED695C"/>
    <w:rsid w:val="00EE4566"/>
    <w:rsid w:val="00F46ED7"/>
    <w:rsid w:val="00F80931"/>
    <w:rsid w:val="00FB1123"/>
    <w:rsid w:val="00FC3E70"/>
    <w:rsid w:val="00FC51A3"/>
    <w:rsid w:val="00FD4624"/>
    <w:rsid w:val="00FD6884"/>
    <w:rsid w:val="00FE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7E0D"/>
  <w15:chartTrackingRefBased/>
  <w15:docId w15:val="{8C5CFA6E-26FA-48B5-B419-D357F6A6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DF4"/>
    <w:pPr>
      <w:ind w:left="720"/>
      <w:contextualSpacing/>
    </w:pPr>
  </w:style>
  <w:style w:type="character" w:styleId="PlaceholderText">
    <w:name w:val="Placeholder Text"/>
    <w:basedOn w:val="DefaultParagraphFont"/>
    <w:uiPriority w:val="99"/>
    <w:semiHidden/>
    <w:rsid w:val="009832C6"/>
    <w:rPr>
      <w:color w:val="808080"/>
    </w:rPr>
  </w:style>
  <w:style w:type="table" w:styleId="TableGrid">
    <w:name w:val="Table Grid"/>
    <w:basedOn w:val="TableNormal"/>
    <w:uiPriority w:val="39"/>
    <w:rsid w:val="00022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4624"/>
    <w:rPr>
      <w:color w:val="0563C1" w:themeColor="hyperlink"/>
      <w:u w:val="single"/>
    </w:rPr>
  </w:style>
  <w:style w:type="character" w:styleId="UnresolvedMention">
    <w:name w:val="Unresolved Mention"/>
    <w:basedOn w:val="DefaultParagraphFont"/>
    <w:uiPriority w:val="99"/>
    <w:semiHidden/>
    <w:unhideWhenUsed/>
    <w:rsid w:val="00FD4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voltatech.ir/product/%d8%af%d9%88%d8%b1%d8%a8%db%8c%d9%86-5-%d9%85%da%af%d8%a7%d9%be%db%8c%da%a9%d8%b3%d9%84-%d8%b1%d8%b2%d8%a8%d8%b1%db%8c%d9%be%d8%a7%db%8c-raspberry-pi-camera/?utm_medium=PPC&amp;utm_source=Toro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ir-robotic.ir/product/%D9%86%D9%85%D8%A7%DB%8C%D8%B4%DA%AF%D8%B1-%D9%84%D9%85%D8%B3%DB%8C-%D9%85%D9%82%D8%A7%D9%88%D9%85%D8%AA%DB%8C-3-5-%D8%A7%DB%8C%D9%86%DA%86-%D8%B1%D8%B2%D8%A8%D8%B1%DB%8C-%D9%BE%D8%A7%DB%8C-%D9%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igikala.com/product/dkp-288904/%D8%A8%D8%B1%D8%AF-%D8%B1%D8%B3%D9%BE%D8%A8%D8%B1%DB%8C-%D9%BE%D8%A7%DB%8C3-%D9%85%D8%AF%D9%84-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66453-077B-4310-8A01-E5835A77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dc:creator>
  <cp:keywords/>
  <dc:description/>
  <cp:lastModifiedBy>Mohammad Hejri</cp:lastModifiedBy>
  <cp:revision>40</cp:revision>
  <cp:lastPrinted>2022-06-11T13:46:00Z</cp:lastPrinted>
  <dcterms:created xsi:type="dcterms:W3CDTF">2021-09-19T12:59:00Z</dcterms:created>
  <dcterms:modified xsi:type="dcterms:W3CDTF">2022-07-30T19:24:00Z</dcterms:modified>
</cp:coreProperties>
</file>