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AEA" w:rsidRPr="00D37AEA" w:rsidRDefault="00D37AEA" w:rsidP="00D37AEA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1983179" cy="1983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056" cy="198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EA" w:rsidRPr="00D37AEA" w:rsidRDefault="00D37AEA" w:rsidP="00D37AEA">
      <w:pPr>
        <w:rPr>
          <w:rtl/>
        </w:rPr>
      </w:pPr>
    </w:p>
    <w:p w:rsidR="00D37AEA" w:rsidRPr="00D37AEA" w:rsidRDefault="00D37AEA" w:rsidP="00D37AEA">
      <w:pPr>
        <w:jc w:val="center"/>
        <w:rPr>
          <w:rFonts w:cs="B Nazanin"/>
          <w:sz w:val="48"/>
          <w:szCs w:val="48"/>
          <w:rtl/>
        </w:rPr>
      </w:pPr>
      <w:r w:rsidRPr="00D37AEA">
        <w:rPr>
          <w:rFonts w:cs="B Nazanin" w:hint="cs"/>
          <w:sz w:val="48"/>
          <w:szCs w:val="48"/>
          <w:rtl/>
        </w:rPr>
        <w:t>دانشگاه صنعتی شریف</w:t>
      </w:r>
    </w:p>
    <w:p w:rsidR="00D37AEA" w:rsidRPr="00D37AEA" w:rsidRDefault="00D37AEA" w:rsidP="00D37AEA">
      <w:pPr>
        <w:jc w:val="center"/>
        <w:rPr>
          <w:rFonts w:cs="B Nazanin"/>
          <w:sz w:val="40"/>
          <w:szCs w:val="40"/>
          <w:rtl/>
        </w:rPr>
      </w:pPr>
      <w:r w:rsidRPr="00D37AEA">
        <w:rPr>
          <w:rFonts w:cs="B Nazanin" w:hint="cs"/>
          <w:sz w:val="40"/>
          <w:szCs w:val="40"/>
          <w:rtl/>
        </w:rPr>
        <w:t xml:space="preserve">دانشکده مهندسی برق </w:t>
      </w:r>
    </w:p>
    <w:p w:rsidR="00D37AEA" w:rsidRDefault="00D37AEA" w:rsidP="00D37AEA">
      <w:pPr>
        <w:jc w:val="center"/>
        <w:rPr>
          <w:rFonts w:cs="B Nazanin"/>
          <w:sz w:val="16"/>
          <w:szCs w:val="16"/>
          <w:rtl/>
        </w:rPr>
      </w:pPr>
    </w:p>
    <w:p w:rsidR="00030EDC" w:rsidRPr="00D37AEA" w:rsidRDefault="00030EDC" w:rsidP="00D37AEA">
      <w:pPr>
        <w:jc w:val="center"/>
        <w:rPr>
          <w:rFonts w:cs="B Nazanin"/>
          <w:sz w:val="16"/>
          <w:szCs w:val="16"/>
          <w:rtl/>
        </w:rPr>
      </w:pPr>
    </w:p>
    <w:p w:rsidR="00D37AEA" w:rsidRPr="00D37AEA" w:rsidRDefault="00D37AEA" w:rsidP="00D37AEA">
      <w:pPr>
        <w:spacing w:after="0"/>
        <w:jc w:val="center"/>
        <w:rPr>
          <w:rFonts w:cs="B Nazanin"/>
          <w:b/>
          <w:bCs/>
          <w:sz w:val="36"/>
          <w:szCs w:val="36"/>
          <w:rtl/>
        </w:rPr>
      </w:pPr>
      <w:r w:rsidRPr="00D37AEA">
        <w:rPr>
          <w:rFonts w:cs="B Nazanin" w:hint="cs"/>
          <w:b/>
          <w:bCs/>
          <w:sz w:val="36"/>
          <w:szCs w:val="36"/>
          <w:rtl/>
        </w:rPr>
        <w:t>عنوان پروژه :</w:t>
      </w:r>
    </w:p>
    <w:p w:rsidR="00D37AEA" w:rsidRPr="00D37AEA" w:rsidRDefault="00D37AEA" w:rsidP="00D37AEA">
      <w:pPr>
        <w:spacing w:after="0"/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32"/>
          <w:szCs w:val="32"/>
          <w:rtl/>
        </w:rPr>
        <w:t>احداث خط جدید مترو تهران</w:t>
      </w:r>
    </w:p>
    <w:p w:rsidR="00D37AEA" w:rsidRDefault="00D37AEA" w:rsidP="00D37AEA">
      <w:pPr>
        <w:jc w:val="center"/>
        <w:rPr>
          <w:rFonts w:cs="B Nazanin"/>
          <w:sz w:val="16"/>
          <w:szCs w:val="16"/>
          <w:rtl/>
        </w:rPr>
      </w:pPr>
    </w:p>
    <w:p w:rsidR="00030EDC" w:rsidRPr="00D37AEA" w:rsidRDefault="00030EDC" w:rsidP="00030EDC">
      <w:pPr>
        <w:spacing w:after="0"/>
        <w:jc w:val="center"/>
        <w:rPr>
          <w:rFonts w:cs="B Nazanin"/>
          <w:b/>
          <w:bCs/>
          <w:sz w:val="36"/>
          <w:szCs w:val="36"/>
          <w:rtl/>
        </w:rPr>
      </w:pPr>
      <w:r w:rsidRPr="00D37AEA">
        <w:rPr>
          <w:rFonts w:cs="B Nazanin" w:hint="cs"/>
          <w:b/>
          <w:bCs/>
          <w:sz w:val="36"/>
          <w:szCs w:val="36"/>
          <w:rtl/>
        </w:rPr>
        <w:t xml:space="preserve">استاد درس : </w:t>
      </w:r>
    </w:p>
    <w:p w:rsidR="00D37AEA" w:rsidRDefault="00030EDC" w:rsidP="00030EDC">
      <w:pPr>
        <w:spacing w:after="0"/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 xml:space="preserve">مریم </w:t>
      </w:r>
      <w:proofErr w:type="spellStart"/>
      <w:r w:rsidRPr="00D37AEA">
        <w:rPr>
          <w:rFonts w:cs="B Nazanin" w:hint="cs"/>
          <w:sz w:val="28"/>
          <w:szCs w:val="28"/>
          <w:rtl/>
        </w:rPr>
        <w:t>رادمان</w:t>
      </w:r>
      <w:proofErr w:type="spellEnd"/>
    </w:p>
    <w:p w:rsidR="00030EDC" w:rsidRDefault="00030EDC" w:rsidP="00030EDC">
      <w:pPr>
        <w:jc w:val="center"/>
        <w:rPr>
          <w:rFonts w:cs="B Nazanin"/>
          <w:sz w:val="16"/>
          <w:szCs w:val="16"/>
          <w:rtl/>
        </w:rPr>
      </w:pPr>
    </w:p>
    <w:p w:rsidR="00030EDC" w:rsidRPr="00D37AEA" w:rsidRDefault="00030EDC" w:rsidP="00030EDC">
      <w:pPr>
        <w:jc w:val="center"/>
        <w:rPr>
          <w:rFonts w:cs="B Nazanin"/>
          <w:sz w:val="16"/>
          <w:szCs w:val="16"/>
          <w:rtl/>
        </w:rPr>
      </w:pPr>
    </w:p>
    <w:p w:rsidR="00D37AEA" w:rsidRPr="00D37AEA" w:rsidRDefault="00D37AEA" w:rsidP="00D37AEA">
      <w:pPr>
        <w:jc w:val="center"/>
        <w:rPr>
          <w:rFonts w:cs="B Nazanin"/>
          <w:b/>
          <w:bCs/>
          <w:sz w:val="36"/>
          <w:szCs w:val="36"/>
          <w:rtl/>
        </w:rPr>
      </w:pPr>
      <w:r w:rsidRPr="00D37AEA">
        <w:rPr>
          <w:rFonts w:cs="B Nazanin" w:hint="cs"/>
          <w:b/>
          <w:bCs/>
          <w:sz w:val="36"/>
          <w:szCs w:val="36"/>
          <w:rtl/>
        </w:rPr>
        <w:t>تیم مدیریت پروژه :</w:t>
      </w:r>
    </w:p>
    <w:p w:rsidR="00D37AEA" w:rsidRPr="00D37AEA" w:rsidRDefault="00D37AEA" w:rsidP="00D37AEA">
      <w:pPr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>محمد علی شجاعی</w:t>
      </w:r>
    </w:p>
    <w:p w:rsidR="00D37AEA" w:rsidRPr="00D37AEA" w:rsidRDefault="00D37AEA" w:rsidP="00D37AEA">
      <w:pPr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>علی جعفری</w:t>
      </w:r>
    </w:p>
    <w:p w:rsidR="00D37AEA" w:rsidRPr="00D37AEA" w:rsidRDefault="00D37AEA" w:rsidP="00D37AEA">
      <w:pPr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 xml:space="preserve">سید محمد سجادی </w:t>
      </w:r>
    </w:p>
    <w:p w:rsidR="00D37AEA" w:rsidRPr="00D37AEA" w:rsidRDefault="00D37AEA" w:rsidP="00D37AEA">
      <w:pPr>
        <w:rPr>
          <w:rFonts w:cs="B Nazanin"/>
          <w:sz w:val="28"/>
          <w:szCs w:val="28"/>
          <w:rtl/>
        </w:rPr>
      </w:pPr>
    </w:p>
    <w:p w:rsidR="00030EDC" w:rsidRDefault="00030EDC" w:rsidP="00D37AEA">
      <w:pPr>
        <w:jc w:val="center"/>
        <w:rPr>
          <w:rFonts w:cs="B Nazanin"/>
          <w:sz w:val="24"/>
          <w:szCs w:val="24"/>
          <w:rtl/>
        </w:rPr>
      </w:pPr>
    </w:p>
    <w:p w:rsidR="00D37AEA" w:rsidRPr="00030EDC" w:rsidRDefault="00D37AEA" w:rsidP="00030EDC">
      <w:pPr>
        <w:jc w:val="center"/>
        <w:rPr>
          <w:rFonts w:cs="B Nazanin"/>
          <w:sz w:val="28"/>
          <w:szCs w:val="28"/>
          <w:rtl/>
        </w:rPr>
      </w:pPr>
      <w:r w:rsidRPr="00D37AEA">
        <w:rPr>
          <w:rFonts w:cs="B Nazanin" w:hint="cs"/>
          <w:sz w:val="28"/>
          <w:szCs w:val="28"/>
          <w:rtl/>
        </w:rPr>
        <w:t>پائیز 14</w:t>
      </w:r>
      <w:r w:rsidR="00030EDC">
        <w:rPr>
          <w:rFonts w:cs="B Nazanin" w:hint="cs"/>
          <w:sz w:val="28"/>
          <w:szCs w:val="28"/>
          <w:rtl/>
        </w:rPr>
        <w:t>01</w:t>
      </w:r>
    </w:p>
    <w:p w:rsidR="00F16D58" w:rsidRPr="00CF0E85" w:rsidRDefault="00C93314" w:rsidP="00D37AEA">
      <w:pPr>
        <w:pStyle w:val="Heading1"/>
        <w:bidi/>
        <w:rPr>
          <w:rFonts w:cs="B Nazanin"/>
          <w:b/>
          <w:bCs/>
          <w:color w:val="800080"/>
        </w:rPr>
      </w:pPr>
      <w:r w:rsidRPr="00CF0E85">
        <w:rPr>
          <w:rFonts w:cs="B Nazanin" w:hint="cs"/>
          <w:b/>
          <w:bCs/>
          <w:color w:val="800080"/>
          <w:rtl/>
        </w:rPr>
        <w:lastRenderedPageBreak/>
        <w:t xml:space="preserve">شرح پروژه تأسیس خط جدید مترو </w:t>
      </w:r>
    </w:p>
    <w:p w:rsidR="00FA6A2A" w:rsidRDefault="0099266D" w:rsidP="0099266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به درخواست </w:t>
      </w:r>
      <w:r w:rsidRPr="003506EA">
        <w:rPr>
          <w:rFonts w:cs="B Nazanin" w:hint="cs"/>
          <w:b/>
          <w:bCs/>
          <w:sz w:val="24"/>
          <w:szCs w:val="24"/>
          <w:rtl/>
        </w:rPr>
        <w:t xml:space="preserve">وزارت راه و </w:t>
      </w:r>
      <w:proofErr w:type="spellStart"/>
      <w:r w:rsidRPr="003506EA">
        <w:rPr>
          <w:rFonts w:cs="B Nazanin" w:hint="cs"/>
          <w:b/>
          <w:bCs/>
          <w:sz w:val="24"/>
          <w:szCs w:val="24"/>
          <w:rtl/>
        </w:rPr>
        <w:t>شهرسازی</w:t>
      </w:r>
      <w:proofErr w:type="spellEnd"/>
      <w:r>
        <w:rPr>
          <w:rFonts w:cs="B Nazanin" w:hint="cs"/>
          <w:sz w:val="24"/>
          <w:szCs w:val="24"/>
          <w:rtl/>
        </w:rPr>
        <w:t xml:space="preserve"> به عنوان کارفرما و با </w:t>
      </w:r>
      <w:proofErr w:type="spellStart"/>
      <w:r>
        <w:rPr>
          <w:rFonts w:cs="B Nazanin" w:hint="cs"/>
          <w:sz w:val="24"/>
          <w:szCs w:val="24"/>
          <w:rtl/>
        </w:rPr>
        <w:t>پیمانکاری</w:t>
      </w:r>
      <w:proofErr w:type="spellEnd"/>
      <w:r>
        <w:rPr>
          <w:rFonts w:cs="B Nazanin" w:hint="cs"/>
          <w:sz w:val="24"/>
          <w:szCs w:val="24"/>
          <w:rtl/>
        </w:rPr>
        <w:t xml:space="preserve"> شهرداری تهران پروژه </w:t>
      </w:r>
      <w:r w:rsidR="00EE4CA4">
        <w:rPr>
          <w:rFonts w:cs="B Nazanin" w:hint="cs"/>
          <w:sz w:val="24"/>
          <w:szCs w:val="24"/>
          <w:rtl/>
        </w:rPr>
        <w:t xml:space="preserve">احداث خط جدید </w:t>
      </w:r>
      <w:r w:rsidR="00EE4CA4" w:rsidRPr="00F676E6">
        <w:rPr>
          <w:rFonts w:cs="B Nazanin" w:hint="cs"/>
          <w:b/>
          <w:bCs/>
          <w:sz w:val="24"/>
          <w:szCs w:val="24"/>
          <w:rtl/>
        </w:rPr>
        <w:t>شماره</w:t>
      </w:r>
      <w:r w:rsidR="00EE4CA4">
        <w:rPr>
          <w:rFonts w:cs="B Nazanin" w:hint="cs"/>
          <w:sz w:val="24"/>
          <w:szCs w:val="24"/>
          <w:rtl/>
        </w:rPr>
        <w:t xml:space="preserve"> </w:t>
      </w:r>
      <w:r w:rsidR="00EE4CA4" w:rsidRPr="00F676E6">
        <w:rPr>
          <w:rFonts w:cs="B Nazanin" w:hint="cs"/>
          <w:b/>
          <w:bCs/>
          <w:sz w:val="24"/>
          <w:szCs w:val="24"/>
          <w:rtl/>
        </w:rPr>
        <w:t>10 مترو</w:t>
      </w:r>
      <w:r w:rsidR="00EE4CA4">
        <w:rPr>
          <w:rFonts w:cs="B Nazanin" w:hint="cs"/>
          <w:sz w:val="24"/>
          <w:szCs w:val="24"/>
          <w:rtl/>
        </w:rPr>
        <w:t xml:space="preserve"> تهران به طول </w:t>
      </w:r>
      <w:r w:rsidR="00EE4CA4" w:rsidRPr="00F676E6">
        <w:rPr>
          <w:rFonts w:cs="B Nazanin" w:hint="cs"/>
          <w:b/>
          <w:bCs/>
          <w:sz w:val="24"/>
          <w:szCs w:val="24"/>
          <w:rtl/>
        </w:rPr>
        <w:t>45 کیلومتر</w:t>
      </w:r>
      <w:r w:rsidR="00EB493D">
        <w:rPr>
          <w:rFonts w:cs="B Nazanin" w:hint="cs"/>
          <w:sz w:val="24"/>
          <w:szCs w:val="24"/>
          <w:rtl/>
        </w:rPr>
        <w:t xml:space="preserve"> و مشتمل بر </w:t>
      </w:r>
      <w:r w:rsidR="00EB493D" w:rsidRPr="00F676E6">
        <w:rPr>
          <w:rFonts w:cs="B Nazanin" w:hint="cs"/>
          <w:b/>
          <w:bCs/>
          <w:sz w:val="24"/>
          <w:szCs w:val="24"/>
          <w:rtl/>
        </w:rPr>
        <w:t>7 ایستگاه اصلی</w:t>
      </w:r>
      <w:r w:rsidR="00EB493D">
        <w:rPr>
          <w:rFonts w:cs="B Nazanin" w:hint="cs"/>
          <w:sz w:val="24"/>
          <w:szCs w:val="24"/>
          <w:rtl/>
        </w:rPr>
        <w:t xml:space="preserve"> از محله </w:t>
      </w:r>
      <w:proofErr w:type="spellStart"/>
      <w:r w:rsidR="00EB493D" w:rsidRPr="004674A8">
        <w:rPr>
          <w:rFonts w:cs="B Nazanin" w:hint="cs"/>
          <w:b/>
          <w:bCs/>
          <w:sz w:val="24"/>
          <w:szCs w:val="24"/>
          <w:rtl/>
        </w:rPr>
        <w:t>وردآورد</w:t>
      </w:r>
      <w:proofErr w:type="spellEnd"/>
      <w:r w:rsidR="00EB493D">
        <w:rPr>
          <w:rFonts w:cs="B Nazanin" w:hint="cs"/>
          <w:sz w:val="24"/>
          <w:szCs w:val="24"/>
          <w:rtl/>
        </w:rPr>
        <w:t xml:space="preserve"> واقع در غرب تهران در امتداد غربی-شرقی شروع و پس از عبور از </w:t>
      </w:r>
      <w:proofErr w:type="spellStart"/>
      <w:r w:rsidR="00EB493D" w:rsidRPr="004674A8">
        <w:rPr>
          <w:rFonts w:cs="B Nazanin" w:hint="cs"/>
          <w:b/>
          <w:bCs/>
          <w:sz w:val="24"/>
          <w:szCs w:val="24"/>
          <w:rtl/>
        </w:rPr>
        <w:t>مرزدار</w:t>
      </w:r>
      <w:r w:rsidR="00F676E6" w:rsidRPr="004674A8">
        <w:rPr>
          <w:rFonts w:cs="B Nazanin" w:hint="cs"/>
          <w:b/>
          <w:bCs/>
          <w:sz w:val="24"/>
          <w:szCs w:val="24"/>
          <w:rtl/>
        </w:rPr>
        <w:t>ا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ن</w:t>
      </w:r>
      <w:proofErr w:type="spellEnd"/>
      <w:r w:rsidR="00EB493D">
        <w:rPr>
          <w:rFonts w:cs="B Nazanin" w:hint="cs"/>
          <w:sz w:val="24"/>
          <w:szCs w:val="24"/>
          <w:rtl/>
        </w:rPr>
        <w:t xml:space="preserve"> و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میدان</w:t>
      </w:r>
      <w:r w:rsidR="00EB493D">
        <w:rPr>
          <w:rFonts w:cs="B Nazanin" w:hint="cs"/>
          <w:sz w:val="24"/>
          <w:szCs w:val="24"/>
          <w:rtl/>
        </w:rPr>
        <w:t xml:space="preserve"> </w:t>
      </w:r>
      <w:proofErr w:type="spellStart"/>
      <w:r w:rsidR="00EB493D" w:rsidRPr="004674A8">
        <w:rPr>
          <w:rFonts w:cs="B Nazanin" w:hint="cs"/>
          <w:b/>
          <w:bCs/>
          <w:sz w:val="24"/>
          <w:szCs w:val="24"/>
          <w:rtl/>
        </w:rPr>
        <w:t>پونک</w:t>
      </w:r>
      <w:proofErr w:type="spellEnd"/>
      <w:r w:rsidR="00EB493D">
        <w:rPr>
          <w:rFonts w:cs="B Nazanin" w:hint="cs"/>
          <w:sz w:val="24"/>
          <w:szCs w:val="24"/>
          <w:rtl/>
        </w:rPr>
        <w:t xml:space="preserve"> به سمت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خیابان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دکتر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شریعتی</w:t>
      </w:r>
      <w:r w:rsidR="00EB493D">
        <w:rPr>
          <w:rFonts w:cs="B Nazanin" w:hint="cs"/>
          <w:sz w:val="24"/>
          <w:szCs w:val="24"/>
          <w:rtl/>
        </w:rPr>
        <w:t xml:space="preserve"> حرکت کرده و از آنجا به سمت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میدان</w:t>
      </w:r>
      <w:r w:rsidR="00EB493D">
        <w:rPr>
          <w:rFonts w:cs="B Nazanin" w:hint="cs"/>
          <w:sz w:val="24"/>
          <w:szCs w:val="24"/>
          <w:rtl/>
        </w:rPr>
        <w:t xml:space="preserve"> </w:t>
      </w:r>
      <w:proofErr w:type="spellStart"/>
      <w:r w:rsidR="00EB493D" w:rsidRPr="004674A8">
        <w:rPr>
          <w:rFonts w:cs="B Nazanin" w:hint="cs"/>
          <w:b/>
          <w:bCs/>
          <w:sz w:val="24"/>
          <w:szCs w:val="24"/>
          <w:rtl/>
        </w:rPr>
        <w:t>هروی</w:t>
      </w:r>
      <w:proofErr w:type="spellEnd"/>
      <w:r w:rsidR="00EB493D">
        <w:rPr>
          <w:rFonts w:cs="B Nazanin" w:hint="cs"/>
          <w:sz w:val="24"/>
          <w:szCs w:val="24"/>
          <w:rtl/>
        </w:rPr>
        <w:t xml:space="preserve"> و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مترو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جانبازان</w:t>
      </w:r>
      <w:r w:rsidR="00EB493D">
        <w:rPr>
          <w:rFonts w:cs="B Nazanin" w:hint="cs"/>
          <w:sz w:val="24"/>
          <w:szCs w:val="24"/>
          <w:rtl/>
        </w:rPr>
        <w:t xml:space="preserve"> و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میدان</w:t>
      </w:r>
      <w:r w:rsidR="00EB493D">
        <w:rPr>
          <w:rFonts w:cs="B Nazanin" w:hint="cs"/>
          <w:sz w:val="24"/>
          <w:szCs w:val="24"/>
          <w:rtl/>
        </w:rPr>
        <w:t xml:space="preserve"> </w:t>
      </w:r>
      <w:r w:rsidR="00EB493D" w:rsidRPr="004674A8">
        <w:rPr>
          <w:rFonts w:cs="B Nazanin" w:hint="cs"/>
          <w:b/>
          <w:bCs/>
          <w:sz w:val="24"/>
          <w:szCs w:val="24"/>
          <w:rtl/>
        </w:rPr>
        <w:t>نبرد</w:t>
      </w:r>
      <w:r w:rsidR="008229CB">
        <w:rPr>
          <w:rFonts w:cs="B Nazanin" w:hint="cs"/>
          <w:sz w:val="24"/>
          <w:szCs w:val="24"/>
          <w:rtl/>
        </w:rPr>
        <w:t xml:space="preserve"> در راستای شمالی-جنوبی</w:t>
      </w:r>
      <w:r w:rsidR="00EB493D">
        <w:rPr>
          <w:rFonts w:cs="B Nazanin" w:hint="cs"/>
          <w:sz w:val="24"/>
          <w:szCs w:val="24"/>
          <w:rtl/>
        </w:rPr>
        <w:t xml:space="preserve"> ادامه مسیر خواهد داد و</w:t>
      </w:r>
      <w:r w:rsidR="00EE4CA4">
        <w:rPr>
          <w:rFonts w:cs="B Nazanin" w:hint="cs"/>
          <w:sz w:val="24"/>
          <w:szCs w:val="24"/>
          <w:rtl/>
        </w:rPr>
        <w:t xml:space="preserve"> در راستای اتصال و ایجاد ایستگاه های مترو در محدوده غرب تا جنوب شرق شهر تهران و با هدف کوتاه نمودن زمان جابجایی میان خطوط فعلی مترو تهران</w:t>
      </w:r>
      <w:r w:rsidR="008229CB">
        <w:rPr>
          <w:rFonts w:cs="B Nazanin" w:hint="cs"/>
          <w:sz w:val="24"/>
          <w:szCs w:val="24"/>
          <w:rtl/>
        </w:rPr>
        <w:t xml:space="preserve"> </w:t>
      </w:r>
      <w:r w:rsidR="00FA6A2A">
        <w:rPr>
          <w:rFonts w:cs="B Nazanin" w:hint="cs"/>
          <w:sz w:val="24"/>
          <w:szCs w:val="24"/>
          <w:rtl/>
        </w:rPr>
        <w:t>می باشد.</w:t>
      </w:r>
    </w:p>
    <w:p w:rsidR="00FA6A2A" w:rsidRDefault="00FA6A2A" w:rsidP="00241154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از جمله مسائل بررسی شده در این پروژه میتوان به  بررسی و محاسبه هزینه حفاری و ایجاد </w:t>
      </w:r>
      <w:proofErr w:type="spellStart"/>
      <w:r>
        <w:rPr>
          <w:rFonts w:cs="B Nazanin" w:hint="cs"/>
          <w:sz w:val="24"/>
          <w:szCs w:val="24"/>
          <w:rtl/>
        </w:rPr>
        <w:t>تونل</w:t>
      </w:r>
      <w:proofErr w:type="spellEnd"/>
      <w:r>
        <w:rPr>
          <w:rFonts w:cs="B Nazanin" w:hint="cs"/>
          <w:sz w:val="24"/>
          <w:szCs w:val="24"/>
          <w:rtl/>
        </w:rPr>
        <w:t xml:space="preserve"> بسته به سختی و جنس زمین و طول مسیر های انتخاب شده اشاره کرد که منجر به بهینه سازی هزینه برآورد شده نهایی پروژه شد.</w:t>
      </w:r>
      <w:r w:rsidR="0024115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با توجه به هزینه زیاد و وجود مسائل مختلف اجرا و تأسیس </w:t>
      </w:r>
      <w:r w:rsidR="007342ED">
        <w:rPr>
          <w:rFonts w:cs="B Nazanin" w:hint="cs"/>
          <w:sz w:val="24"/>
          <w:szCs w:val="24"/>
          <w:rtl/>
        </w:rPr>
        <w:t xml:space="preserve">ایستگاه ها به </w:t>
      </w:r>
      <w:r w:rsidR="00241154">
        <w:rPr>
          <w:rFonts w:cs="B Nazanin" w:hint="cs"/>
          <w:sz w:val="24"/>
          <w:szCs w:val="24"/>
          <w:rtl/>
        </w:rPr>
        <w:t>پیمان کارا</w:t>
      </w:r>
      <w:r w:rsidR="00241154">
        <w:rPr>
          <w:rFonts w:cs="B Nazanin" w:hint="eastAsia"/>
          <w:sz w:val="24"/>
          <w:szCs w:val="24"/>
          <w:rtl/>
        </w:rPr>
        <w:t>ن</w:t>
      </w:r>
      <w:r w:rsidR="007342ED">
        <w:rPr>
          <w:rFonts w:cs="B Nazanin" w:hint="cs"/>
          <w:sz w:val="24"/>
          <w:szCs w:val="24"/>
          <w:rtl/>
        </w:rPr>
        <w:t xml:space="preserve"> زیر نظر شهرداری تهران سپرده شد تا بتوانیم در کنار مسئل</w:t>
      </w:r>
      <w:r w:rsidR="007342ED">
        <w:rPr>
          <w:rFonts w:cs="B Nazanin" w:hint="eastAsia"/>
          <w:sz w:val="24"/>
          <w:szCs w:val="24"/>
          <w:rtl/>
        </w:rPr>
        <w:t>ه</w:t>
      </w:r>
      <w:r w:rsidR="007342ED">
        <w:rPr>
          <w:rFonts w:cs="B Nazanin" w:hint="cs"/>
          <w:sz w:val="24"/>
          <w:szCs w:val="24"/>
          <w:rtl/>
        </w:rPr>
        <w:t xml:space="preserve"> بودجه، در زمان کمتری شاهد بهره برداری از این خط جدید مترو باشیم.</w:t>
      </w:r>
    </w:p>
    <w:p w:rsidR="00444811" w:rsidRDefault="00444811" w:rsidP="0099266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انتخاب ایستگاه ها و مسیر </w:t>
      </w:r>
      <w:proofErr w:type="spellStart"/>
      <w:r>
        <w:rPr>
          <w:rFonts w:cs="B Nazanin" w:hint="cs"/>
          <w:sz w:val="24"/>
          <w:szCs w:val="24"/>
          <w:rtl/>
        </w:rPr>
        <w:t>تونل</w:t>
      </w:r>
      <w:proofErr w:type="spellEnd"/>
      <w:r>
        <w:rPr>
          <w:rFonts w:cs="B Nazanin" w:hint="cs"/>
          <w:sz w:val="24"/>
          <w:szCs w:val="24"/>
          <w:rtl/>
        </w:rPr>
        <w:t xml:space="preserve"> مترو جدید بر اساس </w:t>
      </w:r>
      <w:r w:rsidRPr="00A55283">
        <w:rPr>
          <w:rFonts w:cs="B Nazanin" w:hint="cs"/>
          <w:b/>
          <w:bCs/>
          <w:sz w:val="24"/>
          <w:szCs w:val="24"/>
          <w:rtl/>
        </w:rPr>
        <w:t>بهین</w:t>
      </w:r>
      <w:r w:rsidRPr="00A55283">
        <w:rPr>
          <w:rFonts w:cs="B Nazanin" w:hint="eastAsia"/>
          <w:b/>
          <w:bCs/>
          <w:sz w:val="24"/>
          <w:szCs w:val="24"/>
          <w:rtl/>
        </w:rPr>
        <w:t>ه</w:t>
      </w:r>
      <w:r w:rsidRPr="00A55283">
        <w:rPr>
          <w:rFonts w:cs="B Nazanin" w:hint="cs"/>
          <w:b/>
          <w:bCs/>
          <w:sz w:val="24"/>
          <w:szCs w:val="24"/>
          <w:rtl/>
        </w:rPr>
        <w:t xml:space="preserve"> سازی</w:t>
      </w:r>
      <w:r>
        <w:rPr>
          <w:rFonts w:cs="B Nazanin" w:hint="cs"/>
          <w:sz w:val="24"/>
          <w:szCs w:val="24"/>
          <w:rtl/>
        </w:rPr>
        <w:t xml:space="preserve"> نسبت به </w:t>
      </w:r>
      <w:r w:rsidRPr="00A55283">
        <w:rPr>
          <w:rFonts w:cs="B Nazanin" w:hint="cs"/>
          <w:b/>
          <w:bCs/>
          <w:sz w:val="24"/>
          <w:szCs w:val="24"/>
          <w:rtl/>
        </w:rPr>
        <w:t>حجم جابجایی</w:t>
      </w:r>
      <w:r>
        <w:rPr>
          <w:rFonts w:cs="B Nazanin" w:hint="cs"/>
          <w:sz w:val="24"/>
          <w:szCs w:val="24"/>
          <w:rtl/>
        </w:rPr>
        <w:t xml:space="preserve"> و </w:t>
      </w:r>
      <w:r w:rsidRPr="00A55283">
        <w:rPr>
          <w:rFonts w:cs="B Nazanin" w:hint="cs"/>
          <w:b/>
          <w:bCs/>
          <w:sz w:val="24"/>
          <w:szCs w:val="24"/>
          <w:rtl/>
        </w:rPr>
        <w:t>کاهش طول سفر</w:t>
      </w:r>
      <w:r>
        <w:rPr>
          <w:rFonts w:cs="B Nazanin" w:hint="cs"/>
          <w:sz w:val="24"/>
          <w:szCs w:val="24"/>
          <w:rtl/>
        </w:rPr>
        <w:t xml:space="preserve"> صورت گرفته است و همچنین میزان هزینه به </w:t>
      </w:r>
      <w:proofErr w:type="spellStart"/>
      <w:r>
        <w:rPr>
          <w:rFonts w:cs="B Nazanin" w:hint="cs"/>
          <w:sz w:val="24"/>
          <w:szCs w:val="24"/>
          <w:rtl/>
        </w:rPr>
        <w:t>ازای</w:t>
      </w:r>
      <w:proofErr w:type="spellEnd"/>
      <w:r>
        <w:rPr>
          <w:rFonts w:cs="B Nazanin" w:hint="cs"/>
          <w:sz w:val="24"/>
          <w:szCs w:val="24"/>
          <w:rtl/>
        </w:rPr>
        <w:t xml:space="preserve"> احداث هر کیلومتر از این خط مترو به میزان </w:t>
      </w:r>
      <w:r w:rsidRPr="00444811">
        <w:rPr>
          <w:rFonts w:cs="B Nazanin" w:hint="cs"/>
          <w:b/>
          <w:bCs/>
          <w:sz w:val="24"/>
          <w:szCs w:val="24"/>
          <w:rtl/>
        </w:rPr>
        <w:t>1200 میلیارد تومان</w:t>
      </w:r>
      <w:r>
        <w:rPr>
          <w:rFonts w:cs="B Nazanin" w:hint="cs"/>
          <w:sz w:val="24"/>
          <w:szCs w:val="24"/>
          <w:rtl/>
        </w:rPr>
        <w:t xml:space="preserve"> برآورد شده است.</w:t>
      </w:r>
    </w:p>
    <w:p w:rsidR="006C3A09" w:rsidRDefault="009C10AA" w:rsidP="006C3A09">
      <w:p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همچنین خط مورد نظر عمیق ترین و طولانی ترین خط نسبت به سایر خطوط می باشد</w:t>
      </w:r>
      <w:r w:rsidR="00497580">
        <w:rPr>
          <w:rFonts w:cs="B Nazanin"/>
          <w:sz w:val="24"/>
          <w:szCs w:val="24"/>
        </w:rPr>
        <w:t xml:space="preserve"> </w:t>
      </w:r>
      <w:r w:rsidR="00497580">
        <w:rPr>
          <w:rFonts w:cs="B Nazanin" w:hint="cs"/>
          <w:sz w:val="24"/>
          <w:szCs w:val="24"/>
          <w:rtl/>
        </w:rPr>
        <w:t xml:space="preserve"> و </w:t>
      </w:r>
      <w:r w:rsidR="008229CB">
        <w:rPr>
          <w:rFonts w:cs="B Nazanin" w:hint="cs"/>
          <w:sz w:val="24"/>
          <w:szCs w:val="24"/>
          <w:rtl/>
        </w:rPr>
        <w:t>لازم به ذکر است</w:t>
      </w:r>
      <w:r w:rsidR="00497580">
        <w:rPr>
          <w:rFonts w:cs="B Nazanin" w:hint="cs"/>
          <w:sz w:val="24"/>
          <w:szCs w:val="24"/>
          <w:rtl/>
        </w:rPr>
        <w:t xml:space="preserve"> این پروژه شامل حفاری </w:t>
      </w:r>
      <w:proofErr w:type="spellStart"/>
      <w:r w:rsidR="00497580">
        <w:rPr>
          <w:rFonts w:cs="B Nazanin" w:hint="cs"/>
          <w:sz w:val="24"/>
          <w:szCs w:val="24"/>
          <w:rtl/>
        </w:rPr>
        <w:t>تونلی</w:t>
      </w:r>
      <w:proofErr w:type="spellEnd"/>
      <w:r w:rsidR="008229CB">
        <w:rPr>
          <w:rFonts w:cs="B Nazanin" w:hint="cs"/>
          <w:sz w:val="24"/>
          <w:szCs w:val="24"/>
          <w:rtl/>
        </w:rPr>
        <w:t>،</w:t>
      </w:r>
      <w:r w:rsidR="00497580">
        <w:rPr>
          <w:rFonts w:cs="B Nazanin" w:hint="cs"/>
          <w:sz w:val="24"/>
          <w:szCs w:val="24"/>
          <w:rtl/>
        </w:rPr>
        <w:t xml:space="preserve"> اجرای </w:t>
      </w:r>
      <w:proofErr w:type="spellStart"/>
      <w:r w:rsidR="00497580">
        <w:rPr>
          <w:rFonts w:cs="B Nazanin" w:hint="cs"/>
          <w:sz w:val="24"/>
          <w:szCs w:val="24"/>
          <w:rtl/>
        </w:rPr>
        <w:t>لاینینگ</w:t>
      </w:r>
      <w:proofErr w:type="spellEnd"/>
      <w:r w:rsidR="008229CB">
        <w:rPr>
          <w:rFonts w:cs="B Nazanin" w:hint="cs"/>
          <w:sz w:val="24"/>
          <w:szCs w:val="24"/>
          <w:rtl/>
        </w:rPr>
        <w:t xml:space="preserve"> (آستر زنی داخلی </w:t>
      </w:r>
      <w:proofErr w:type="spellStart"/>
      <w:r w:rsidR="008229CB">
        <w:rPr>
          <w:rFonts w:cs="B Nazanin" w:hint="cs"/>
          <w:sz w:val="24"/>
          <w:szCs w:val="24"/>
          <w:rtl/>
        </w:rPr>
        <w:t>تونل</w:t>
      </w:r>
      <w:proofErr w:type="spellEnd"/>
      <w:r w:rsidR="008229CB">
        <w:rPr>
          <w:rFonts w:cs="B Nazanin" w:hint="cs"/>
          <w:sz w:val="24"/>
          <w:szCs w:val="24"/>
          <w:rtl/>
        </w:rPr>
        <w:t>)</w:t>
      </w:r>
      <w:r w:rsidR="00497580">
        <w:rPr>
          <w:rFonts w:cs="B Nazanin" w:hint="cs"/>
          <w:sz w:val="24"/>
          <w:szCs w:val="24"/>
          <w:rtl/>
        </w:rPr>
        <w:t xml:space="preserve"> و سازه های اصلی می باشد.</w:t>
      </w:r>
    </w:p>
    <w:p w:rsidR="00497580" w:rsidRDefault="00497580" w:rsidP="0099266D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همچنین موارد زیر به عنوان سایر بخش های پروژه اجرا و پیاده سازی خواهد شد :</w:t>
      </w:r>
    </w:p>
    <w:p w:rsidR="00497580" w:rsidRDefault="00497580" w:rsidP="0099266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احداث دسترسی تکمیلی ایستگاه ها و راه های ارتباطی اضطراری</w:t>
      </w:r>
    </w:p>
    <w:p w:rsidR="00497580" w:rsidRDefault="00497580" w:rsidP="0099266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عملیات نازک کاری کلیه قسمت های احداثی</w:t>
      </w:r>
    </w:p>
    <w:p w:rsidR="00497580" w:rsidRDefault="00497580" w:rsidP="0099266D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اجرای تأسیسات برقی، مکانیکی و سیستم آتش نشانی</w:t>
      </w:r>
    </w:p>
    <w:p w:rsidR="006C3A09" w:rsidRDefault="006C3A09" w:rsidP="006C3A09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</w:rPr>
      </w:pPr>
      <w:proofErr w:type="spellStart"/>
      <w:r>
        <w:rPr>
          <w:rFonts w:cs="B Nazanin" w:hint="cs"/>
          <w:sz w:val="24"/>
          <w:szCs w:val="24"/>
          <w:rtl/>
        </w:rPr>
        <w:t>تونل</w:t>
      </w:r>
      <w:proofErr w:type="spellEnd"/>
      <w:r>
        <w:rPr>
          <w:rFonts w:cs="B Nazanin" w:hint="cs"/>
          <w:sz w:val="24"/>
          <w:szCs w:val="24"/>
          <w:rtl/>
        </w:rPr>
        <w:t xml:space="preserve"> های ارتباطی با سایر خطوط برای تبادل مسافر و ناوگان</w:t>
      </w:r>
    </w:p>
    <w:p w:rsidR="00241154" w:rsidRDefault="00241154" w:rsidP="00241154">
      <w:pPr>
        <w:bidi/>
        <w:jc w:val="both"/>
        <w:rPr>
          <w:rFonts w:cs="B Nazanin"/>
          <w:sz w:val="24"/>
          <w:szCs w:val="24"/>
          <w:rtl/>
        </w:rPr>
      </w:pPr>
      <w:r w:rsidRPr="00241154">
        <w:rPr>
          <w:rFonts w:cs="B Nazanin" w:hint="cs"/>
          <w:sz w:val="24"/>
          <w:szCs w:val="24"/>
          <w:rtl/>
        </w:rPr>
        <w:t>از آنجا که هر کدام از ایستگا</w:t>
      </w:r>
      <w:r w:rsidRPr="00241154">
        <w:rPr>
          <w:rFonts w:cs="B Nazanin" w:hint="eastAsia"/>
          <w:sz w:val="24"/>
          <w:szCs w:val="24"/>
          <w:rtl/>
        </w:rPr>
        <w:t>ه</w:t>
      </w:r>
      <w:r w:rsidRPr="00241154">
        <w:rPr>
          <w:rFonts w:cs="B Nazanin" w:hint="cs"/>
          <w:sz w:val="24"/>
          <w:szCs w:val="24"/>
          <w:rtl/>
        </w:rPr>
        <w:t xml:space="preserve"> های مترو در یکی از </w:t>
      </w:r>
      <w:r w:rsidRPr="009A207B">
        <w:rPr>
          <w:rFonts w:cs="B Nazanin" w:hint="cs"/>
          <w:b/>
          <w:bCs/>
          <w:sz w:val="24"/>
          <w:szCs w:val="24"/>
          <w:rtl/>
        </w:rPr>
        <w:t>مناطق 22 گانه</w:t>
      </w:r>
      <w:r w:rsidRPr="00241154">
        <w:rPr>
          <w:rFonts w:cs="B Nazanin" w:hint="cs"/>
          <w:sz w:val="24"/>
          <w:szCs w:val="24"/>
          <w:rtl/>
        </w:rPr>
        <w:t xml:space="preserve"> تهران بنا میشوند میتوان با سپردن مسئولیت احداث ایستگاه به شهرداری منطقه مربوطه از نکات مثبتی مانند: استفاده بهینه تر از بودجه، معماری متناسب با فرهنگ آن منطقه و ایجاد امکانات رفاهی به فراخور ساکنین اشاره کرد.</w:t>
      </w:r>
    </w:p>
    <w:p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:rsidR="00D35E4E" w:rsidRDefault="00D35E4E" w:rsidP="00D35E4E">
      <w:pPr>
        <w:bidi/>
        <w:jc w:val="both"/>
        <w:rPr>
          <w:rFonts w:cs="B Nazanin"/>
          <w:sz w:val="24"/>
          <w:szCs w:val="24"/>
          <w:rtl/>
        </w:rPr>
      </w:pPr>
    </w:p>
    <w:p w:rsidR="00CC2554" w:rsidRPr="00ED5EEF" w:rsidRDefault="00CC2554" w:rsidP="00CC2554">
      <w:pPr>
        <w:pStyle w:val="Heading1"/>
        <w:bidi/>
        <w:rPr>
          <w:rFonts w:cs="B Nazanin"/>
          <w:bCs/>
          <w:color w:val="800080"/>
          <w:sz w:val="36"/>
          <w:szCs w:val="36"/>
        </w:rPr>
      </w:pPr>
      <w:r w:rsidRPr="00ED5EEF">
        <w:rPr>
          <w:rFonts w:cs="B Nazanin" w:hint="cs"/>
          <w:bCs/>
          <w:color w:val="800080"/>
          <w:sz w:val="36"/>
          <w:szCs w:val="36"/>
          <w:rtl/>
        </w:rPr>
        <w:lastRenderedPageBreak/>
        <w:t>منشور پروژه</w:t>
      </w:r>
    </w:p>
    <w:p w:rsidR="00CC2554" w:rsidRDefault="00CC2554" w:rsidP="00CC2554">
      <w:pPr>
        <w:rPr>
          <w:sz w:val="20"/>
        </w:rPr>
      </w:pPr>
      <w:r>
        <w:rPr>
          <w:sz w:val="20"/>
        </w:rPr>
        <w:tab/>
      </w:r>
    </w:p>
    <w:tbl>
      <w:tblPr>
        <w:bidiVisual/>
        <w:tblW w:w="10978" w:type="dxa"/>
        <w:tblInd w:w="-8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618"/>
        <w:gridCol w:w="180"/>
        <w:gridCol w:w="1902"/>
        <w:gridCol w:w="720"/>
        <w:gridCol w:w="2430"/>
        <w:gridCol w:w="2338"/>
      </w:tblGrid>
      <w:tr w:rsidR="00CC2554" w:rsidRPr="00626135" w:rsidTr="00CC2554">
        <w:trPr>
          <w:cantSplit/>
        </w:trPr>
        <w:tc>
          <w:tcPr>
            <w:tcW w:w="10978" w:type="dxa"/>
            <w:gridSpan w:val="7"/>
            <w:shd w:val="clear" w:color="auto" w:fill="800080"/>
          </w:tcPr>
          <w:p w:rsidR="00CC2554" w:rsidRPr="00CC2554" w:rsidRDefault="00CC2554" w:rsidP="00CC2554">
            <w:pPr>
              <w:pStyle w:val="Heading3"/>
              <w:bidi/>
              <w:ind w:right="160"/>
              <w:rPr>
                <w:rFonts w:cs="B Nazanin"/>
                <w:b/>
                <w:bCs/>
                <w:color w:val="FFFFFF" w:themeColor="background1"/>
                <w:sz w:val="22"/>
                <w:szCs w:val="22"/>
                <w:rtl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>۱. اطلاعات پروژه</w:t>
            </w:r>
          </w:p>
        </w:tc>
      </w:tr>
      <w:tr w:rsidR="00CC2554" w:rsidRPr="00626135" w:rsidTr="00CC2554">
        <w:trPr>
          <w:cantSplit/>
        </w:trPr>
        <w:tc>
          <w:tcPr>
            <w:tcW w:w="3588" w:type="dxa"/>
            <w:gridSpan w:val="3"/>
            <w:shd w:val="pct15" w:color="auto" w:fill="FFFFFF"/>
          </w:tcPr>
          <w:p w:rsidR="00CC2554" w:rsidRPr="005E0F32" w:rsidRDefault="00CC2554" w:rsidP="00BA228A">
            <w:pPr>
              <w:pStyle w:val="Header"/>
              <w:bidi/>
              <w:spacing w:before="60" w:after="60"/>
              <w:rPr>
                <w:rFonts w:cs="B Nazanin"/>
                <w:b/>
                <w:bCs/>
              </w:rPr>
            </w:pPr>
            <w:r w:rsidRPr="005E0F32">
              <w:rPr>
                <w:rFonts w:cs="B Nazanin" w:hint="cs"/>
                <w:bCs/>
                <w:rtl/>
              </w:rPr>
              <w:t>نام پروژه</w:t>
            </w:r>
          </w:p>
        </w:tc>
        <w:tc>
          <w:tcPr>
            <w:tcW w:w="7390" w:type="dxa"/>
            <w:gridSpan w:val="4"/>
          </w:tcPr>
          <w:p w:rsidR="00CC2554" w:rsidRPr="0006709B" w:rsidRDefault="00CC2554" w:rsidP="00BA228A">
            <w:pPr>
              <w:pStyle w:val="CovFormText"/>
              <w:bidi/>
              <w:rPr>
                <w:rFonts w:cs="Calibri"/>
                <w:bCs/>
                <w:sz w:val="22"/>
                <w:szCs w:val="22"/>
                <w:lang w:bidi="fa-IR"/>
              </w:rPr>
            </w:pPr>
            <w:r w:rsidRPr="0006709B"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تأسیس یک خط جدید مترو در تهران</w:t>
            </w:r>
          </w:p>
        </w:tc>
      </w:tr>
      <w:tr w:rsidR="00CC2554" w:rsidRPr="00626135" w:rsidTr="00CC2554">
        <w:trPr>
          <w:cantSplit/>
        </w:trPr>
        <w:tc>
          <w:tcPr>
            <w:tcW w:w="3588" w:type="dxa"/>
            <w:gridSpan w:val="3"/>
            <w:shd w:val="pct15" w:color="auto" w:fill="FFFFFF"/>
          </w:tcPr>
          <w:p w:rsidR="00CC2554" w:rsidRPr="005E0F32" w:rsidRDefault="00CC2554" w:rsidP="00BA228A">
            <w:pPr>
              <w:pStyle w:val="Header"/>
              <w:bidi/>
              <w:spacing w:before="60" w:after="60"/>
              <w:rPr>
                <w:rFonts w:cs="B Nazanin"/>
                <w:b/>
                <w:bCs/>
              </w:rPr>
            </w:pPr>
            <w:r w:rsidRPr="005E0F32">
              <w:rPr>
                <w:rFonts w:cs="B Nazanin" w:hint="cs"/>
                <w:bCs/>
                <w:rtl/>
              </w:rPr>
              <w:t xml:space="preserve">حامی پروژه </w:t>
            </w:r>
          </w:p>
        </w:tc>
        <w:tc>
          <w:tcPr>
            <w:tcW w:w="7390" w:type="dxa"/>
            <w:gridSpan w:val="4"/>
          </w:tcPr>
          <w:p w:rsidR="00CC2554" w:rsidRPr="005E0F32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وزارت راه و شهر سازی</w:t>
            </w:r>
          </w:p>
        </w:tc>
      </w:tr>
      <w:tr w:rsidR="00CC2554" w:rsidRPr="00626135" w:rsidTr="00CC2554">
        <w:trPr>
          <w:cantSplit/>
        </w:trPr>
        <w:tc>
          <w:tcPr>
            <w:tcW w:w="3588" w:type="dxa"/>
            <w:gridSpan w:val="3"/>
            <w:shd w:val="pct15" w:color="auto" w:fill="FFFFFF"/>
          </w:tcPr>
          <w:p w:rsidR="00CC2554" w:rsidRPr="005E0F32" w:rsidRDefault="00CC2554" w:rsidP="00BA228A">
            <w:pPr>
              <w:pStyle w:val="Header"/>
              <w:bidi/>
              <w:spacing w:before="60" w:after="60"/>
              <w:rPr>
                <w:rFonts w:cs="B Nazanin"/>
                <w:b/>
                <w:bCs/>
              </w:rPr>
            </w:pPr>
            <w:r w:rsidRPr="005E0F32">
              <w:rPr>
                <w:rFonts w:cs="B Nazanin" w:hint="cs"/>
                <w:bCs/>
                <w:rtl/>
              </w:rPr>
              <w:t>مشتری پروژه</w:t>
            </w:r>
          </w:p>
        </w:tc>
        <w:tc>
          <w:tcPr>
            <w:tcW w:w="7390" w:type="dxa"/>
            <w:gridSpan w:val="4"/>
          </w:tcPr>
          <w:p w:rsidR="00CC2554" w:rsidRPr="005E0F32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شهرداری تهران</w:t>
            </w:r>
          </w:p>
        </w:tc>
      </w:tr>
      <w:tr w:rsidR="00CC2554" w:rsidRPr="00626135" w:rsidTr="00CC2554">
        <w:trPr>
          <w:cantSplit/>
          <w:trHeight w:val="273"/>
        </w:trPr>
        <w:tc>
          <w:tcPr>
            <w:tcW w:w="3588" w:type="dxa"/>
            <w:gridSpan w:val="3"/>
            <w:tcBorders>
              <w:top w:val="nil"/>
            </w:tcBorders>
            <w:shd w:val="pct15" w:color="auto" w:fill="FFFFFF"/>
          </w:tcPr>
          <w:p w:rsidR="00CC2554" w:rsidRPr="005E0F32" w:rsidRDefault="00CC2554" w:rsidP="00BA228A">
            <w:pPr>
              <w:pStyle w:val="Header"/>
              <w:bidi/>
              <w:spacing w:before="60" w:after="60"/>
              <w:rPr>
                <w:rFonts w:cs="B Nazanin"/>
                <w:b/>
                <w:bCs/>
              </w:rPr>
            </w:pPr>
            <w:r w:rsidRPr="005E0F32">
              <w:rPr>
                <w:rFonts w:cs="B Nazanin" w:hint="cs"/>
                <w:bCs/>
                <w:rtl/>
              </w:rPr>
              <w:t>مدیر پروژه</w:t>
            </w:r>
          </w:p>
        </w:tc>
        <w:tc>
          <w:tcPr>
            <w:tcW w:w="7390" w:type="dxa"/>
            <w:gridSpan w:val="4"/>
            <w:shd w:val="pct5" w:color="auto" w:fill="FFFFFF"/>
          </w:tcPr>
          <w:p w:rsidR="00CC2554" w:rsidRPr="005E0F32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علی جعفری </w:t>
            </w:r>
            <w:r>
              <w:rPr>
                <w:rFonts w:cs="Arial" w:hint="cs"/>
                <w:bCs/>
                <w:sz w:val="22"/>
                <w:szCs w:val="22"/>
                <w:rtl/>
              </w:rPr>
              <w:t>–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محمد علی شجاعی </w:t>
            </w:r>
            <w:r>
              <w:rPr>
                <w:rFonts w:cs="Arial" w:hint="cs"/>
                <w:bCs/>
                <w:sz w:val="22"/>
                <w:szCs w:val="22"/>
                <w:rtl/>
              </w:rPr>
              <w:t>–</w:t>
            </w: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 سید محمد سجادی </w:t>
            </w:r>
          </w:p>
        </w:tc>
      </w:tr>
      <w:tr w:rsidR="00CC2554" w:rsidRPr="00626135" w:rsidTr="00CC2554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10978" w:type="dxa"/>
            <w:gridSpan w:val="7"/>
            <w:tcBorders>
              <w:top w:val="nil"/>
              <w:bottom w:val="single" w:sz="4" w:space="0" w:color="auto"/>
            </w:tcBorders>
            <w:shd w:val="clear" w:color="auto" w:fill="800080"/>
          </w:tcPr>
          <w:p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>۲. تیم پروژه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عنوان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CC2554" w:rsidRPr="00CC2554" w:rsidRDefault="00CC2554" w:rsidP="00BA228A">
            <w:pPr>
              <w:pStyle w:val="Heading4"/>
              <w:bidi/>
              <w:rPr>
                <w:rFonts w:cs="B Nazanin"/>
                <w:bCs/>
                <w:iCs w:val="0"/>
              </w:rPr>
            </w:pPr>
            <w:r w:rsidRPr="00CC2554">
              <w:rPr>
                <w:rFonts w:cs="B Nazanin" w:hint="cs"/>
                <w:bCs/>
                <w:iCs w:val="0"/>
                <w:color w:val="auto"/>
                <w:rtl/>
              </w:rPr>
              <w:t>گروه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:rsidR="00CC2554" w:rsidRPr="00CC2554" w:rsidRDefault="00CC2554" w:rsidP="00BA228A">
            <w:pPr>
              <w:pStyle w:val="Heading4"/>
              <w:bidi/>
              <w:rPr>
                <w:rFonts w:cs="B Nazanin"/>
                <w:bCs/>
                <w:iCs w:val="0"/>
              </w:rPr>
            </w:pPr>
            <w:r w:rsidRPr="00CC2554">
              <w:rPr>
                <w:rFonts w:cs="B Nazanin" w:hint="cs"/>
                <w:bCs/>
                <w:iCs w:val="0"/>
                <w:color w:val="auto"/>
                <w:rtl/>
              </w:rPr>
              <w:t>وظایف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CC2554" w:rsidRPr="00ED5EEF" w:rsidRDefault="00CC2554" w:rsidP="00BA228A">
            <w:pPr>
              <w:keepNext/>
              <w:bidi/>
              <w:spacing w:before="60" w:after="60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Cs/>
                <w:rtl/>
              </w:rPr>
              <w:t>مدیر پروژه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کنترل و مدیریت پروژه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برنامه ریزی، هماهنگی، نظارت بر روی پروژه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:rsidR="00CC2554" w:rsidRPr="00ED5EEF" w:rsidRDefault="00CC2554" w:rsidP="00BA228A">
            <w:pPr>
              <w:keepNext/>
              <w:bidi/>
              <w:spacing w:before="60" w:after="60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Cs/>
                <w:rtl/>
              </w:rPr>
              <w:t>مهندس عمران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keepNext/>
              <w:bidi/>
              <w:rPr>
                <w:rFonts w:cs="B Nazanin"/>
                <w:bCs/>
              </w:rPr>
            </w:pPr>
            <w:r>
              <w:rPr>
                <w:rFonts w:cs="B Nazanin" w:hint="cs"/>
                <w:bCs/>
                <w:rtl/>
              </w:rPr>
              <w:t>گروه عمرانی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نظارت بر مراحل ساخت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برق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تاسیسات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هماهنگی و نظارت بر تاسیسات برقی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 آب و فاضلاب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تاسیسات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طراحی و پیاده سازی نقشه آب و فاضلاب پروژه تونل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مهندسی </w:t>
            </w:r>
            <w:r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راه آهن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گروه عمرانی 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نظارت بر اجرای پیاده سازی نقشه خطوط ریلی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مهندسی زمین شناسی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عمرانی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بررسی ساختار و سختی لایه های زمین جهت حفاری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کارگر شرکت پیمانکاری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ساخت و ساز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ساخت و اجرای عملیات پروژه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مسئول خرید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تدارکات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تأمین مصالح و تجهیزات و ماشین آلات مورد نیاز پروژه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مدیرتأمین منابع انسانی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منابع انسانی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استخدام و تأمین کادر مناسب و مجرب مورد نیاز پروژه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 ارتباطات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گروه ارتباطات</w:t>
            </w:r>
          </w:p>
        </w:tc>
        <w:tc>
          <w:tcPr>
            <w:tcW w:w="5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4" w:rsidRPr="00ED5EEF" w:rsidRDefault="00CC2554" w:rsidP="00BA228A">
            <w:pPr>
              <w:pStyle w:val="CovFormText"/>
              <w:keepNext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 xml:space="preserve">اجرا و نظارت بر برنامه های ارتباطی داخل و خارج از پروژه 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10978" w:type="dxa"/>
            <w:gridSpan w:val="7"/>
            <w:tcBorders>
              <w:top w:val="single" w:sz="4" w:space="0" w:color="auto"/>
            </w:tcBorders>
            <w:shd w:val="clear" w:color="auto" w:fill="800080"/>
          </w:tcPr>
          <w:p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 xml:space="preserve">۳. ذی </w:t>
            </w:r>
            <w:proofErr w:type="spellStart"/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>نفعان</w:t>
            </w:r>
            <w:proofErr w:type="spellEnd"/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 xml:space="preserve"> پروژه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شهرداری تهران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وزارت راه و شهرسازی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وزارت صنعت معدن و تجارت (صمت)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مدیران پروژه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پرسنل و تیم اجرایی پروژه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0978" w:type="dxa"/>
            <w:gridSpan w:val="7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پیمانکاران پروژه</w:t>
            </w:r>
          </w:p>
        </w:tc>
      </w:tr>
      <w:tr w:rsidR="00CC2554" w:rsidRPr="00ED5EEF" w:rsidTr="00CC2554">
        <w:tblPrEx>
          <w:tblBorders>
            <w:top w:val="none" w:sz="0" w:space="0" w:color="auto"/>
          </w:tblBorders>
        </w:tblPrEx>
        <w:trPr>
          <w:cantSplit/>
          <w:trHeight w:val="237"/>
        </w:trPr>
        <w:tc>
          <w:tcPr>
            <w:tcW w:w="10978" w:type="dxa"/>
            <w:gridSpan w:val="7"/>
            <w:tcBorders>
              <w:top w:val="dotted" w:sz="4" w:space="0" w:color="auto"/>
              <w:left w:val="single" w:sz="6" w:space="0" w:color="auto"/>
            </w:tcBorders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تأمین کنندگان مصالح و تجهیزات پروژه</w:t>
            </w:r>
          </w:p>
        </w:tc>
      </w:tr>
      <w:tr w:rsidR="00CC2554" w:rsidRPr="00ED5EEF" w:rsidTr="00CC2554">
        <w:trPr>
          <w:cantSplit/>
          <w:tblHeader/>
        </w:trPr>
        <w:tc>
          <w:tcPr>
            <w:tcW w:w="10978" w:type="dxa"/>
            <w:gridSpan w:val="7"/>
            <w:shd w:val="clear" w:color="auto" w:fill="800080"/>
          </w:tcPr>
          <w:p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lastRenderedPageBreak/>
              <w:t xml:space="preserve">۴. </w:t>
            </w:r>
            <w:r w:rsidRPr="00CC2554">
              <w:rPr>
                <w:rFonts w:cs="B Nazanin"/>
                <w:bCs/>
                <w:color w:val="FFFFFF" w:themeColor="background1"/>
                <w:sz w:val="22"/>
                <w:szCs w:val="22"/>
                <w:rtl/>
              </w:rPr>
              <w:t>اهداف محدوده،</w:t>
            </w: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CC2554">
              <w:rPr>
                <w:rFonts w:cs="B Nazanin"/>
                <w:bCs/>
                <w:color w:val="FFFFFF" w:themeColor="background1"/>
                <w:sz w:val="22"/>
                <w:szCs w:val="22"/>
                <w:rtl/>
              </w:rPr>
              <w:t>زمان،</w:t>
            </w: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CC2554">
              <w:rPr>
                <w:rFonts w:cs="B Nazanin"/>
                <w:bCs/>
                <w:color w:val="FFFFFF" w:themeColor="background1"/>
                <w:sz w:val="22"/>
                <w:szCs w:val="22"/>
                <w:rtl/>
              </w:rPr>
              <w:t>هزینه و کیفیت</w:t>
            </w:r>
          </w:p>
        </w:tc>
      </w:tr>
      <w:tr w:rsidR="00CC2554" w:rsidRPr="00ED5EEF" w:rsidTr="00CC2554">
        <w:trPr>
          <w:cantSplit/>
          <w:trHeight w:val="525"/>
        </w:trPr>
        <w:tc>
          <w:tcPr>
            <w:tcW w:w="10978" w:type="dxa"/>
            <w:gridSpan w:val="7"/>
            <w:shd w:val="pct5" w:color="auto" w:fill="FFFFFF"/>
          </w:tcPr>
          <w:p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  <w:color w:val="0000FF"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محدوده پروژه</w:t>
            </w:r>
          </w:p>
        </w:tc>
      </w:tr>
      <w:tr w:rsidR="00CC2554" w:rsidRPr="00ED5EEF" w:rsidTr="00CC2554">
        <w:trPr>
          <w:cantSplit/>
          <w:trHeight w:val="768"/>
        </w:trPr>
        <w:tc>
          <w:tcPr>
            <w:tcW w:w="10978" w:type="dxa"/>
            <w:gridSpan w:val="7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  <w:lang w:bidi="fa-IR"/>
              </w:rPr>
              <w:t>تأسیس خط دهم مترو تهران به طول 45 کیلومتر که مجموعه ایستگاه های شمال و شرق تهران را به هم متصل می کند؛ سطح مقطع تونل مترو 104 متر مربع؛ میانگین عمق (ارتفاع) از سطح زمین 35 متر و میانگین ارتفاع از سطح آب های آزاد 1.2 کیلومتر است.</w:t>
            </w:r>
          </w:p>
        </w:tc>
      </w:tr>
      <w:tr w:rsidR="00CC2554" w:rsidRPr="00ED5EEF" w:rsidTr="00CC2554">
        <w:trPr>
          <w:cantSplit/>
        </w:trPr>
        <w:tc>
          <w:tcPr>
            <w:tcW w:w="10978" w:type="dxa"/>
            <w:gridSpan w:val="7"/>
            <w:shd w:val="pct5" w:color="auto" w:fill="FFFFFF"/>
          </w:tcPr>
          <w:p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زمان پروژه</w:t>
            </w:r>
          </w:p>
        </w:tc>
      </w:tr>
      <w:tr w:rsidR="00CC2554" w:rsidRPr="00ED5EEF" w:rsidTr="00CC2554">
        <w:trPr>
          <w:cantSplit/>
          <w:trHeight w:val="777"/>
        </w:trPr>
        <w:tc>
          <w:tcPr>
            <w:tcW w:w="10978" w:type="dxa"/>
            <w:gridSpan w:val="7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color w:val="FF00FF"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زمان ساخت و اجرای اولیه 5 سال که آغاز آن آذر ماه ۱۴۰۱ تا پایان اسفند ماه ۱۴۰6 میباشد (طبق قرارداد اجرا و ساخت پروژه قابل تغییر تا ۲0 درصد زمان اولیه و حداکثر 6 سال میباشد).</w:t>
            </w:r>
          </w:p>
        </w:tc>
      </w:tr>
      <w:tr w:rsidR="00CC2554" w:rsidRPr="00ED5EEF" w:rsidTr="00CC2554">
        <w:trPr>
          <w:cantSplit/>
        </w:trPr>
        <w:tc>
          <w:tcPr>
            <w:tcW w:w="10978" w:type="dxa"/>
            <w:gridSpan w:val="7"/>
            <w:shd w:val="pct5" w:color="auto" w:fill="FFFFFF"/>
          </w:tcPr>
          <w:p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هزینه پروژه</w:t>
            </w:r>
          </w:p>
        </w:tc>
      </w:tr>
      <w:tr w:rsidR="00CC2554" w:rsidRPr="00ED5EEF" w:rsidTr="00CC2554">
        <w:trPr>
          <w:cantSplit/>
        </w:trPr>
        <w:tc>
          <w:tcPr>
            <w:tcW w:w="10978" w:type="dxa"/>
            <w:gridSpan w:val="7"/>
          </w:tcPr>
          <w:p w:rsidR="00CC2554" w:rsidRPr="00ED5EEF" w:rsidRDefault="00CC2554" w:rsidP="00BA228A">
            <w:pPr>
              <w:bidi/>
              <w:rPr>
                <w:rFonts w:cs="B Nazanin"/>
                <w:bCs/>
              </w:rPr>
            </w:pPr>
            <w:r>
              <w:rPr>
                <w:rFonts w:cs="B Nazanin" w:hint="cs"/>
                <w:bCs/>
                <w:rtl/>
              </w:rPr>
              <w:t xml:space="preserve">برای حفاری مبلغ تخمینی 11000 میلیارد تومان (240 میلیارد تومان به </w:t>
            </w:r>
            <w:proofErr w:type="spellStart"/>
            <w:r>
              <w:rPr>
                <w:rFonts w:cs="B Nazanin" w:hint="cs"/>
                <w:bCs/>
                <w:rtl/>
              </w:rPr>
              <w:t>ازای</w:t>
            </w:r>
            <w:proofErr w:type="spellEnd"/>
            <w:r>
              <w:rPr>
                <w:rFonts w:cs="B Nazanin" w:hint="cs"/>
                <w:bCs/>
                <w:rtl/>
              </w:rPr>
              <w:t xml:space="preserve"> هر کیلومتر)</w:t>
            </w:r>
          </w:p>
          <w:p w:rsidR="00CC2554" w:rsidRPr="00ED5EEF" w:rsidRDefault="00CC2554" w:rsidP="00BA228A">
            <w:pPr>
              <w:bidi/>
              <w:rPr>
                <w:rFonts w:cs="B Nazanin"/>
                <w:bCs/>
              </w:rPr>
            </w:pPr>
            <w:r>
              <w:rPr>
                <w:rFonts w:cs="B Nazanin" w:hint="cs"/>
                <w:bCs/>
                <w:rtl/>
              </w:rPr>
              <w:t xml:space="preserve">برای تأسیسات مبلغ تخمینی 16000 میلیارد تومان (360 میلیارد تومان به </w:t>
            </w:r>
            <w:proofErr w:type="spellStart"/>
            <w:r>
              <w:rPr>
                <w:rFonts w:cs="B Nazanin" w:hint="cs"/>
                <w:bCs/>
                <w:rtl/>
              </w:rPr>
              <w:t>ازای</w:t>
            </w:r>
            <w:proofErr w:type="spellEnd"/>
            <w:r>
              <w:rPr>
                <w:rFonts w:cs="B Nazanin" w:hint="cs"/>
                <w:bCs/>
                <w:rtl/>
              </w:rPr>
              <w:t xml:space="preserve"> هر کیلومتر)</w:t>
            </w:r>
          </w:p>
          <w:p w:rsidR="00CC2554" w:rsidRPr="00ED5EEF" w:rsidRDefault="00CC2554" w:rsidP="00BA228A">
            <w:pPr>
              <w:bidi/>
              <w:rPr>
                <w:rFonts w:cs="B Nazanin"/>
                <w:bCs/>
              </w:rPr>
            </w:pPr>
            <w:r>
              <w:rPr>
                <w:rFonts w:cs="B Nazanin" w:hint="cs"/>
                <w:bCs/>
                <w:rtl/>
              </w:rPr>
              <w:t xml:space="preserve">برای </w:t>
            </w:r>
            <w:proofErr w:type="spellStart"/>
            <w:r>
              <w:rPr>
                <w:rFonts w:cs="B Nazanin" w:hint="cs"/>
                <w:bCs/>
                <w:rtl/>
              </w:rPr>
              <w:t>فونداسیون</w:t>
            </w:r>
            <w:proofErr w:type="spellEnd"/>
            <w:r>
              <w:rPr>
                <w:rFonts w:cs="B Nazanin" w:hint="cs"/>
                <w:bCs/>
                <w:rtl/>
              </w:rPr>
              <w:t xml:space="preserve"> مبلغ تخمینی 27000 میلیارد تومان (600 میلیارد تومان به </w:t>
            </w:r>
            <w:proofErr w:type="spellStart"/>
            <w:r>
              <w:rPr>
                <w:rFonts w:cs="B Nazanin" w:hint="cs"/>
                <w:bCs/>
                <w:rtl/>
              </w:rPr>
              <w:t>ازای</w:t>
            </w:r>
            <w:proofErr w:type="spellEnd"/>
            <w:r>
              <w:rPr>
                <w:rFonts w:cs="B Nazanin" w:hint="cs"/>
                <w:bCs/>
                <w:rtl/>
              </w:rPr>
              <w:t xml:space="preserve"> هر کیلومتر)</w:t>
            </w:r>
          </w:p>
          <w:p w:rsidR="00CC2554" w:rsidRPr="00ED5EEF" w:rsidRDefault="00CC2554" w:rsidP="00BA228A">
            <w:pPr>
              <w:bidi/>
              <w:rPr>
                <w:rFonts w:cs="B Nazanin"/>
                <w:bCs/>
              </w:rPr>
            </w:pPr>
            <w:r>
              <w:rPr>
                <w:rFonts w:cs="B Nazanin" w:hint="cs"/>
                <w:bCs/>
                <w:rtl/>
              </w:rPr>
              <w:t>مجموعا 54000 میلیارد تومان مبلغ تخمینی اولیه می باشد. (طبق قرارداد قابل تغییر تا ۱۰ درصد مبلغ تخمینی).</w:t>
            </w:r>
          </w:p>
        </w:tc>
      </w:tr>
      <w:tr w:rsidR="00CC2554" w:rsidRPr="00ED5EEF" w:rsidTr="00CC2554">
        <w:trPr>
          <w:cantSplit/>
        </w:trPr>
        <w:tc>
          <w:tcPr>
            <w:tcW w:w="10978" w:type="dxa"/>
            <w:gridSpan w:val="7"/>
            <w:shd w:val="pct5" w:color="auto" w:fill="FFFFFF"/>
          </w:tcPr>
          <w:p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کیفیت پروژه</w:t>
            </w:r>
          </w:p>
        </w:tc>
      </w:tr>
      <w:tr w:rsidR="00CC2554" w:rsidRPr="00ED5EEF" w:rsidTr="00CC2554">
        <w:trPr>
          <w:cantSplit/>
          <w:trHeight w:val="462"/>
        </w:trPr>
        <w:tc>
          <w:tcPr>
            <w:tcW w:w="10978" w:type="dxa"/>
            <w:gridSpan w:val="7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تحویل خط جدید مترو با محدوده ذکر شده با مصالح درجه ۱ طبق قرارداد که براساس خواسته کارفرما بین کارفرما و پیمان کار تنظیم شد.</w:t>
            </w:r>
          </w:p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</w:p>
        </w:tc>
      </w:tr>
      <w:tr w:rsidR="00CC2554" w:rsidRPr="00ED5EEF" w:rsidTr="00CC2554">
        <w:trPr>
          <w:cantSplit/>
          <w:tblHeader/>
        </w:trPr>
        <w:tc>
          <w:tcPr>
            <w:tcW w:w="10978" w:type="dxa"/>
            <w:gridSpan w:val="7"/>
            <w:shd w:val="clear" w:color="auto" w:fill="800080"/>
          </w:tcPr>
          <w:p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lastRenderedPageBreak/>
              <w:t>۵. رخداد های کلیدی (</w:t>
            </w:r>
            <w:proofErr w:type="spellStart"/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>مایلستون</w:t>
            </w:r>
            <w:proofErr w:type="spellEnd"/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 xml:space="preserve"> های پروژه)</w:t>
            </w:r>
          </w:p>
        </w:tc>
      </w:tr>
      <w:tr w:rsidR="00CC2554" w:rsidRPr="00ED5EEF" w:rsidTr="00CC2554">
        <w:trPr>
          <w:cantSplit/>
          <w:tblHeader/>
        </w:trPr>
        <w:tc>
          <w:tcPr>
            <w:tcW w:w="3408" w:type="dxa"/>
            <w:gridSpan w:val="2"/>
            <w:shd w:val="pct15" w:color="auto" w:fill="FFFFFF"/>
          </w:tcPr>
          <w:p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عنوان</w:t>
            </w:r>
          </w:p>
        </w:tc>
        <w:tc>
          <w:tcPr>
            <w:tcW w:w="2802" w:type="dxa"/>
            <w:gridSpan w:val="3"/>
            <w:shd w:val="pct15" w:color="auto" w:fill="FFFFFF"/>
          </w:tcPr>
          <w:p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توضیحات</w:t>
            </w:r>
          </w:p>
        </w:tc>
        <w:tc>
          <w:tcPr>
            <w:tcW w:w="2430" w:type="dxa"/>
            <w:shd w:val="pct15" w:color="auto" w:fill="FFFFFF"/>
          </w:tcPr>
          <w:p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تاریخ شروع</w:t>
            </w:r>
          </w:p>
        </w:tc>
        <w:tc>
          <w:tcPr>
            <w:tcW w:w="2338" w:type="dxa"/>
            <w:shd w:val="pct15" w:color="auto" w:fill="FFFFFF"/>
          </w:tcPr>
          <w:p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 w:rsidRPr="00ED5EEF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تاریخ پایان</w:t>
            </w:r>
          </w:p>
        </w:tc>
      </w:tr>
      <w:tr w:rsidR="00CC2554" w:rsidRPr="00ED5EEF" w:rsidTr="00CC2554">
        <w:trPr>
          <w:cantSplit/>
          <w:trHeight w:val="183"/>
        </w:trPr>
        <w:tc>
          <w:tcPr>
            <w:tcW w:w="3408" w:type="dxa"/>
            <w:gridSpan w:val="2"/>
            <w:shd w:val="pct5" w:color="auto" w:fill="FFFFFF"/>
          </w:tcPr>
          <w:p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تکمیل تیم پروژه و اخذ مجوز ها</w:t>
            </w:r>
          </w:p>
        </w:tc>
        <w:tc>
          <w:tcPr>
            <w:tcW w:w="2802" w:type="dxa"/>
            <w:gridSpan w:val="3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تکمیل کادر اجرایی و مجوزها</w:t>
            </w:r>
          </w:p>
        </w:tc>
        <w:tc>
          <w:tcPr>
            <w:tcW w:w="2430" w:type="dxa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01/۰9/۱۴۰۱</w:t>
            </w:r>
          </w:p>
        </w:tc>
        <w:tc>
          <w:tcPr>
            <w:tcW w:w="2338" w:type="dxa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15/۰9/۱۴۰۱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طراحی نقشه ها و چشم انداز پروژه</w:t>
            </w:r>
          </w:p>
        </w:tc>
        <w:tc>
          <w:tcPr>
            <w:tcW w:w="2802" w:type="dxa"/>
            <w:gridSpan w:val="3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تایید نهایی نقشه های تونل</w:t>
            </w:r>
          </w:p>
        </w:tc>
        <w:tc>
          <w:tcPr>
            <w:tcW w:w="2430" w:type="dxa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16/۰9/۱۴۰۱</w:t>
            </w:r>
          </w:p>
        </w:tc>
        <w:tc>
          <w:tcPr>
            <w:tcW w:w="2338" w:type="dxa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16/11/۱۴۰۱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ماشین آلات صنعتی</w:t>
            </w:r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آماده سازی ماشین آلات حفاری</w:t>
            </w:r>
          </w:p>
        </w:tc>
        <w:tc>
          <w:tcPr>
            <w:tcW w:w="2430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01/11/۱۴۰۱</w:t>
            </w:r>
          </w:p>
        </w:tc>
        <w:tc>
          <w:tcPr>
            <w:tcW w:w="2338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16/11/۱۴۰۱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مصالح و تجهیزات ایمنی</w:t>
            </w:r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</w:rPr>
              <w:t>تهیه مصالح و تجهیزات ایمنی</w:t>
            </w:r>
          </w:p>
        </w:tc>
        <w:tc>
          <w:tcPr>
            <w:tcW w:w="2430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17/11/۱۴۰۱</w:t>
            </w:r>
          </w:p>
        </w:tc>
        <w:tc>
          <w:tcPr>
            <w:tcW w:w="2338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17/12/۱۴۰۱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Pr="00ED5EEF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عملیات خاک برداری</w:t>
            </w:r>
            <w:r w:rsidR="003364F7"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 xml:space="preserve"> (گود برداری)</w:t>
            </w:r>
          </w:p>
        </w:tc>
        <w:tc>
          <w:tcPr>
            <w:tcW w:w="2802" w:type="dxa"/>
            <w:gridSpan w:val="3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تکمیل گود برداری ورودی تونل</w:t>
            </w:r>
          </w:p>
        </w:tc>
        <w:tc>
          <w:tcPr>
            <w:tcW w:w="2430" w:type="dxa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19/12/۱۴۰۱</w:t>
            </w:r>
          </w:p>
        </w:tc>
        <w:tc>
          <w:tcPr>
            <w:tcW w:w="2338" w:type="dxa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31/۰1/۱۴۰2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 xml:space="preserve">حفاری </w:t>
            </w:r>
            <w:proofErr w:type="spellStart"/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تونل</w:t>
            </w:r>
            <w:proofErr w:type="spellEnd"/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حفاری تونل مترو با ماشین آلات</w:t>
            </w:r>
          </w:p>
        </w:tc>
        <w:tc>
          <w:tcPr>
            <w:tcW w:w="2430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02/02/۱۴۰2</w:t>
            </w:r>
          </w:p>
        </w:tc>
        <w:tc>
          <w:tcPr>
            <w:tcW w:w="2338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02/02/۱۴۰4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ایجاد دسترسی</w:t>
            </w:r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ایجاد دسترسی ایستگاهی و اضطراری</w:t>
            </w:r>
          </w:p>
        </w:tc>
        <w:tc>
          <w:tcPr>
            <w:tcW w:w="2430" w:type="dxa"/>
            <w:shd w:val="clear" w:color="auto" w:fill="FFFFFF" w:themeFill="background1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02/02/۱۴۰3</w:t>
            </w:r>
          </w:p>
        </w:tc>
        <w:tc>
          <w:tcPr>
            <w:tcW w:w="2338" w:type="dxa"/>
            <w:shd w:val="clear" w:color="auto" w:fill="FFFFFF" w:themeFill="background1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02/02/۱۴۰4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proofErr w:type="spellStart"/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تسطیح</w:t>
            </w:r>
            <w:proofErr w:type="spellEnd"/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 xml:space="preserve"> سطح داخلی </w:t>
            </w:r>
            <w:proofErr w:type="spellStart"/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تونل</w:t>
            </w:r>
            <w:proofErr w:type="spellEnd"/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تسطیح سطوح ناهموار ناشی از حفاری</w:t>
            </w:r>
          </w:p>
        </w:tc>
        <w:tc>
          <w:tcPr>
            <w:tcW w:w="2430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03/02/۱۴۰4</w:t>
            </w:r>
          </w:p>
        </w:tc>
        <w:tc>
          <w:tcPr>
            <w:tcW w:w="2338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16/10/۱۴۰4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اجرای قالب بندی و بتن ریزی</w:t>
            </w:r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پایان بتن ریزی</w:t>
            </w:r>
          </w:p>
        </w:tc>
        <w:tc>
          <w:tcPr>
            <w:tcW w:w="2430" w:type="dxa"/>
            <w:shd w:val="clear" w:color="auto" w:fill="auto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17/10/۱۴۰4</w:t>
            </w:r>
          </w:p>
        </w:tc>
        <w:tc>
          <w:tcPr>
            <w:tcW w:w="2338" w:type="dxa"/>
            <w:shd w:val="clear" w:color="auto" w:fill="auto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۰1/04/۱۴۰5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خشک شدن بتن و قالب برداری</w:t>
            </w:r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سخت سازی بتن</w:t>
            </w:r>
          </w:p>
        </w:tc>
        <w:tc>
          <w:tcPr>
            <w:tcW w:w="2430" w:type="dxa"/>
            <w:shd w:val="clear" w:color="auto" w:fill="auto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02/04/۱۴۰5</w:t>
            </w:r>
          </w:p>
        </w:tc>
        <w:tc>
          <w:tcPr>
            <w:tcW w:w="2338" w:type="dxa"/>
            <w:shd w:val="clear" w:color="auto" w:fill="auto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03/۰6/۱۴۰5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اجرای تأسیسات</w:t>
            </w:r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پیاده سازی تأسیسات برق، آب و تهویه</w:t>
            </w:r>
          </w:p>
        </w:tc>
        <w:tc>
          <w:tcPr>
            <w:tcW w:w="2430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۰4/06/۱۴۰5</w:t>
            </w:r>
          </w:p>
        </w:tc>
        <w:tc>
          <w:tcPr>
            <w:tcW w:w="2338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05/12/۱۴۰5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ریل گذاری</w:t>
            </w:r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اجرای طرح و نقشه ریلی خط</w:t>
            </w:r>
          </w:p>
        </w:tc>
        <w:tc>
          <w:tcPr>
            <w:tcW w:w="2430" w:type="dxa"/>
            <w:shd w:val="clear" w:color="auto" w:fill="auto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06/12/۱۴۰5</w:t>
            </w:r>
          </w:p>
        </w:tc>
        <w:tc>
          <w:tcPr>
            <w:tcW w:w="2338" w:type="dxa"/>
            <w:shd w:val="clear" w:color="auto" w:fill="auto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30/08/۱۴۰6</w:t>
            </w:r>
          </w:p>
        </w:tc>
      </w:tr>
      <w:tr w:rsidR="00CC2554" w:rsidRPr="00ED5EEF" w:rsidTr="00CC2554">
        <w:trPr>
          <w:cantSplit/>
        </w:trPr>
        <w:tc>
          <w:tcPr>
            <w:tcW w:w="3408" w:type="dxa"/>
            <w:gridSpan w:val="2"/>
            <w:shd w:val="pct5" w:color="auto" w:fill="FFFFFF"/>
          </w:tcPr>
          <w:p w:rsid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auto"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color w:val="auto"/>
                <w:sz w:val="22"/>
                <w:szCs w:val="22"/>
                <w:rtl/>
              </w:rPr>
              <w:t>تحویل نهایی پروژه</w:t>
            </w:r>
          </w:p>
        </w:tc>
        <w:tc>
          <w:tcPr>
            <w:tcW w:w="2802" w:type="dxa"/>
            <w:gridSpan w:val="3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کنترل نهایی و تحویل</w:t>
            </w:r>
          </w:p>
        </w:tc>
        <w:tc>
          <w:tcPr>
            <w:tcW w:w="2430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i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i/>
                <w:sz w:val="22"/>
                <w:szCs w:val="22"/>
                <w:rtl/>
              </w:rPr>
              <w:t>01/09/۱۴۰6</w:t>
            </w:r>
          </w:p>
        </w:tc>
        <w:tc>
          <w:tcPr>
            <w:tcW w:w="2338" w:type="dxa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27/۱۲/۱۴۰6</w:t>
            </w:r>
          </w:p>
        </w:tc>
      </w:tr>
      <w:tr w:rsidR="00CC2554" w:rsidRPr="00ED5EEF" w:rsidTr="00CC2554">
        <w:trPr>
          <w:cantSplit/>
        </w:trPr>
        <w:tc>
          <w:tcPr>
            <w:tcW w:w="10978" w:type="dxa"/>
            <w:gridSpan w:val="7"/>
          </w:tcPr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color w:val="FF00FF"/>
                <w:sz w:val="22"/>
                <w:szCs w:val="22"/>
              </w:rPr>
            </w:pPr>
          </w:p>
        </w:tc>
      </w:tr>
      <w:tr w:rsidR="00CC2554" w:rsidRPr="00ED5EEF" w:rsidTr="00CC2554">
        <w:trPr>
          <w:cantSplit/>
        </w:trPr>
        <w:tc>
          <w:tcPr>
            <w:tcW w:w="10978" w:type="dxa"/>
            <w:gridSpan w:val="7"/>
            <w:shd w:val="pct5" w:color="auto" w:fill="FFFFFF"/>
          </w:tcPr>
          <w:p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ریسک های پر اهمیت</w:t>
            </w:r>
            <w:r w:rsidRPr="00ED5EEF">
              <w:rPr>
                <w:rFonts w:cs="B Nazanin"/>
                <w:bCs/>
                <w:i/>
              </w:rPr>
              <w:t xml:space="preserve">   </w:t>
            </w:r>
          </w:p>
        </w:tc>
      </w:tr>
      <w:tr w:rsidR="00CC2554" w:rsidRPr="00ED5EEF" w:rsidTr="00CC2554">
        <w:trPr>
          <w:cantSplit/>
          <w:trHeight w:val="1470"/>
        </w:trPr>
        <w:tc>
          <w:tcPr>
            <w:tcW w:w="10978" w:type="dxa"/>
            <w:gridSpan w:val="7"/>
          </w:tcPr>
          <w:tbl>
            <w:tblPr>
              <w:tblW w:w="108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002"/>
              <w:gridCol w:w="4889"/>
            </w:tblGrid>
            <w:tr w:rsidR="00CC2554" w:rsidRPr="00ED5EEF" w:rsidTr="00CC2554">
              <w:trPr>
                <w:trHeight w:val="476"/>
              </w:trPr>
              <w:tc>
                <w:tcPr>
                  <w:tcW w:w="6002" w:type="dxa"/>
                  <w:shd w:val="clear" w:color="auto" w:fill="800080"/>
                </w:tcPr>
                <w:p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 w:rsidRPr="00ED5EEF"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پیامد های ریسک</w:t>
                  </w:r>
                </w:p>
              </w:tc>
              <w:tc>
                <w:tcPr>
                  <w:tcW w:w="4889" w:type="dxa"/>
                  <w:shd w:val="clear" w:color="auto" w:fill="800080"/>
                </w:tcPr>
                <w:p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 w:rsidRPr="00ED5EEF"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ریسک</w:t>
                  </w:r>
                </w:p>
              </w:tc>
            </w:tr>
            <w:tr w:rsidR="00CC2554" w:rsidRPr="00ED5EEF" w:rsidTr="00CC2554">
              <w:trPr>
                <w:trHeight w:val="463"/>
              </w:trPr>
              <w:tc>
                <w:tcPr>
                  <w:tcW w:w="6002" w:type="dxa"/>
                </w:tcPr>
                <w:p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 xml:space="preserve">افزایش قیمت ها و بالا رفتن بودجه مورد نیاز برای اتمام </w:t>
                  </w: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  <w:lang w:bidi="fa-IR"/>
                    </w:rPr>
                    <w:t>پ</w:t>
                  </w: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روژه</w:t>
                  </w:r>
                </w:p>
              </w:tc>
              <w:tc>
                <w:tcPr>
                  <w:tcW w:w="4889" w:type="dxa"/>
                </w:tcPr>
                <w:p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تورم</w:t>
                  </w:r>
                </w:p>
              </w:tc>
            </w:tr>
            <w:tr w:rsidR="00CC2554" w:rsidRPr="00ED5EEF" w:rsidTr="00CC2554">
              <w:trPr>
                <w:trHeight w:val="535"/>
              </w:trPr>
              <w:tc>
                <w:tcPr>
                  <w:tcW w:w="6002" w:type="dxa"/>
                </w:tcPr>
                <w:p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کمبود مصالح و مواد اولیه با کیفیت مناسب</w:t>
                  </w:r>
                </w:p>
              </w:tc>
              <w:tc>
                <w:tcPr>
                  <w:tcW w:w="4889" w:type="dxa"/>
                </w:tcPr>
                <w:p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تحریم</w:t>
                  </w:r>
                </w:p>
              </w:tc>
            </w:tr>
            <w:tr w:rsidR="00CC2554" w:rsidRPr="00ED5EEF" w:rsidTr="00CC2554">
              <w:trPr>
                <w:trHeight w:val="463"/>
              </w:trPr>
              <w:tc>
                <w:tcPr>
                  <w:tcW w:w="6002" w:type="dxa"/>
                </w:tcPr>
                <w:p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تخریب و وارد شدن آسیب فیزیکی به پروژه و یا ایجاد تأخیر به دلیل مسائل ایمنی</w:t>
                  </w:r>
                </w:p>
              </w:tc>
              <w:tc>
                <w:tcPr>
                  <w:tcW w:w="4889" w:type="dxa"/>
                </w:tcPr>
                <w:p w:rsidR="00CC2554" w:rsidRPr="00ED5EEF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آسیب های طبیعی (زلزله، سیل، طوفان و ... )</w:t>
                  </w:r>
                </w:p>
              </w:tc>
            </w:tr>
            <w:tr w:rsidR="00CC2554" w:rsidRPr="00ED5EEF" w:rsidTr="00CC2554">
              <w:trPr>
                <w:trHeight w:val="811"/>
              </w:trPr>
              <w:tc>
                <w:tcPr>
                  <w:tcW w:w="6002" w:type="dxa"/>
                </w:tcPr>
                <w:p w:rsidR="00CC2554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به مشکل خوردن بخشی مهم از پروژه و عقب ماندن از برنامه زمانی و یا عدم اتمام پروژه</w:t>
                  </w:r>
                </w:p>
              </w:tc>
              <w:tc>
                <w:tcPr>
                  <w:tcW w:w="4889" w:type="dxa"/>
                </w:tcPr>
                <w:p w:rsidR="00CC2554" w:rsidRDefault="00CC2554" w:rsidP="00BA228A">
                  <w:pPr>
                    <w:pStyle w:val="CovFormText"/>
                    <w:bidi/>
                    <w:rPr>
                      <w:rFonts w:cs="B Nazanin"/>
                      <w:bCs/>
                      <w:sz w:val="22"/>
                      <w:szCs w:val="22"/>
                      <w:rtl/>
                    </w:rPr>
                  </w:pP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</w:rPr>
                    <w:t>عدم توانایی افراد کلیدی پرو</w:t>
                  </w:r>
                  <w:r>
                    <w:rPr>
                      <w:rFonts w:cs="B Nazanin" w:hint="cs"/>
                      <w:bCs/>
                      <w:sz w:val="22"/>
                      <w:szCs w:val="22"/>
                      <w:rtl/>
                      <w:lang w:bidi="fa-IR"/>
                    </w:rPr>
                    <w:t>ژه به ادامه کار</w:t>
                  </w:r>
                </w:p>
              </w:tc>
            </w:tr>
          </w:tbl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</w:p>
        </w:tc>
      </w:tr>
      <w:tr w:rsidR="00CC2554" w:rsidRPr="00ED5EEF" w:rsidTr="00CC2554">
        <w:trPr>
          <w:cantSplit/>
        </w:trPr>
        <w:tc>
          <w:tcPr>
            <w:tcW w:w="10978" w:type="dxa"/>
            <w:gridSpan w:val="7"/>
            <w:shd w:val="pct5" w:color="auto" w:fill="FFFFFF"/>
          </w:tcPr>
          <w:p w:rsidR="00CC2554" w:rsidRPr="00ED5EEF" w:rsidRDefault="00CC2554" w:rsidP="00BA228A">
            <w:pPr>
              <w:keepNext/>
              <w:keepLines/>
              <w:bidi/>
              <w:spacing w:before="240"/>
              <w:rPr>
                <w:rFonts w:cs="B Nazanin"/>
                <w:bCs/>
              </w:rPr>
            </w:pPr>
            <w:r w:rsidRPr="00ED5EEF">
              <w:rPr>
                <w:rFonts w:cs="B Nazanin" w:hint="cs"/>
                <w:bCs/>
                <w:color w:val="800080"/>
                <w:rtl/>
              </w:rPr>
              <w:t>محدودیت ها</w:t>
            </w:r>
          </w:p>
        </w:tc>
      </w:tr>
      <w:tr w:rsidR="00CC2554" w:rsidRPr="00ED5EEF" w:rsidTr="00CC2554">
        <w:trPr>
          <w:cantSplit/>
        </w:trPr>
        <w:tc>
          <w:tcPr>
            <w:tcW w:w="10978" w:type="dxa"/>
            <w:gridSpan w:val="7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زمانی برای اتمام به موقع مراحل پروژه</w:t>
            </w:r>
          </w:p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منابع انسانی کارآمد برای اجرای با کیفیت پروژه</w:t>
            </w:r>
          </w:p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در سطح کیفی و پاس کردن استاندارهای بین المللی</w:t>
            </w:r>
          </w:p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محدودیت در اخذ مجوز های لازم و در نتیجه به محدود شدن اجرای پروژه طبق برنامه ریزی</w:t>
            </w:r>
          </w:p>
        </w:tc>
      </w:tr>
      <w:tr w:rsidR="00CC2554" w:rsidRPr="00ED5EEF" w:rsidTr="00CC2554">
        <w:trPr>
          <w:cantSplit/>
          <w:tblHeader/>
        </w:trPr>
        <w:tc>
          <w:tcPr>
            <w:tcW w:w="10978" w:type="dxa"/>
            <w:gridSpan w:val="7"/>
            <w:shd w:val="clear" w:color="auto" w:fill="800080"/>
          </w:tcPr>
          <w:p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i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lastRenderedPageBreak/>
              <w:t>۶. استراتژی ارتباطات</w:t>
            </w:r>
          </w:p>
        </w:tc>
      </w:tr>
      <w:tr w:rsidR="00CC2554" w:rsidRPr="00ED5EEF" w:rsidTr="00CC2554">
        <w:tc>
          <w:tcPr>
            <w:tcW w:w="10978" w:type="dxa"/>
            <w:gridSpan w:val="7"/>
          </w:tcPr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مدیران پروژه با نمایندگان حامی و مشتری و انتقال پیشروی پروژه : هر ۳ ماه یکبار</w:t>
            </w:r>
          </w:p>
          <w:p w:rsidR="00CC2554" w:rsidRPr="000C0BE5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مدیران پروژه با مدیر مالی، مدیر ارتباطات و مدیر منابع انسانی و مدیر تدارکات : هر یک ماه</w:t>
            </w:r>
          </w:p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 تدارکات با تأمین کنندگان مصالح : هر یک ماه</w:t>
            </w:r>
          </w:p>
          <w:p w:rsidR="00CC2554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  <w:rtl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مدیران پروژه با پیمانکاران برای نظارت و کنترل بر روند پروژه : هر دو هفته یکبار</w:t>
            </w:r>
          </w:p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Cs/>
                <w:sz w:val="22"/>
                <w:szCs w:val="22"/>
                <w:rtl/>
              </w:rPr>
              <w:t>جلسه پیمانکاران پروژه با عوامل اجرای برای اطمینان بر صحت اجرای فعالیت ها : یک روز در میان</w:t>
            </w:r>
          </w:p>
        </w:tc>
      </w:tr>
      <w:tr w:rsidR="00CC2554" w:rsidRPr="00ED5EEF" w:rsidTr="00CC2554">
        <w:trPr>
          <w:cantSplit/>
          <w:tblHeader/>
        </w:trPr>
        <w:tc>
          <w:tcPr>
            <w:tcW w:w="10978" w:type="dxa"/>
            <w:gridSpan w:val="7"/>
            <w:shd w:val="clear" w:color="auto" w:fill="800080"/>
          </w:tcPr>
          <w:p w:rsidR="00CC2554" w:rsidRPr="00CC2554" w:rsidRDefault="00CC2554" w:rsidP="00BA228A">
            <w:pPr>
              <w:pStyle w:val="Heading3"/>
              <w:bidi/>
              <w:rPr>
                <w:rFonts w:cs="B Nazanin"/>
                <w:b/>
                <w:bCs/>
                <w:color w:val="FFFFFF" w:themeColor="background1"/>
                <w:sz w:val="22"/>
                <w:szCs w:val="22"/>
              </w:rPr>
            </w:pPr>
            <w:r w:rsidRPr="00CC2554">
              <w:rPr>
                <w:rFonts w:cs="B Nazanin" w:hint="cs"/>
                <w:bCs/>
                <w:color w:val="FFFFFF" w:themeColor="background1"/>
                <w:sz w:val="22"/>
                <w:szCs w:val="22"/>
                <w:rtl/>
              </w:rPr>
              <w:t>۷. اختیارات مدیران</w:t>
            </w:r>
          </w:p>
        </w:tc>
      </w:tr>
      <w:tr w:rsidR="00CC2554" w:rsidRPr="00ED5EEF" w:rsidTr="00CC2554">
        <w:trPr>
          <w:cantSplit/>
        </w:trPr>
        <w:tc>
          <w:tcPr>
            <w:tcW w:w="10978" w:type="dxa"/>
            <w:gridSpan w:val="7"/>
          </w:tcPr>
          <w:p w:rsidR="00CC2554" w:rsidRPr="00A869F3" w:rsidRDefault="00CC2554" w:rsidP="00BA228A">
            <w:pPr>
              <w:pStyle w:val="CovFormText"/>
              <w:bidi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>عزل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 و 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نصب نفرات کلیدي پروژه 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(مدیران، پیمانکاران و تیم اجرایی،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به طور کلی تمام بخشها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)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ب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ه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تشخیص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نهایی مدیر پروژه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.</w:t>
            </w:r>
          </w:p>
          <w:p w:rsidR="00CC2554" w:rsidRPr="00A869F3" w:rsidRDefault="00CC2554" w:rsidP="00BA228A">
            <w:pPr>
              <w:pStyle w:val="CovFormText"/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زمان و نوع هزینه کرد درآمدهاي پروژه 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 و صورت وضعیت ها 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>در چارچوب بودجه نهایی مصوب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.</w:t>
            </w:r>
          </w:p>
          <w:p w:rsidR="00CC2554" w:rsidRPr="00A869F3" w:rsidRDefault="00CC2554" w:rsidP="00BA228A">
            <w:pPr>
              <w:pStyle w:val="CovFormText"/>
              <w:bidi/>
              <w:rPr>
                <w:rFonts w:cs="B Nazanin"/>
                <w:b/>
                <w:bCs/>
                <w:sz w:val="20"/>
                <w:szCs w:val="22"/>
                <w:rtl/>
              </w:rPr>
            </w:pP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انتخاب 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پی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>مانکار و عقد قرارداد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.</w:t>
            </w:r>
          </w:p>
          <w:p w:rsidR="00CC2554" w:rsidRPr="00ED5EEF" w:rsidRDefault="00CC2554" w:rsidP="00BA228A">
            <w:pPr>
              <w:pStyle w:val="CovFormText"/>
              <w:bidi/>
              <w:rPr>
                <w:rFonts w:cs="B Nazanin"/>
                <w:bCs/>
                <w:sz w:val="22"/>
                <w:szCs w:val="22"/>
              </w:rPr>
            </w:pP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تعیین</w:t>
            </w:r>
            <w:r w:rsidRPr="00A869F3">
              <w:rPr>
                <w:rFonts w:cs="B Nazanin"/>
                <w:b/>
                <w:bCs/>
                <w:sz w:val="20"/>
                <w:szCs w:val="22"/>
                <w:rtl/>
              </w:rPr>
              <w:t xml:space="preserve"> نحوه اداره پروژه و تعامل با کارفرما و مشاور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 xml:space="preserve"> ن</w:t>
            </w:r>
            <w:r>
              <w:rPr>
                <w:rFonts w:cs="B Nazanin" w:hint="cs"/>
                <w:b/>
                <w:bCs/>
                <w:sz w:val="20"/>
                <w:szCs w:val="22"/>
                <w:rtl/>
              </w:rPr>
              <w:t>ا</w:t>
            </w:r>
            <w:r w:rsidRPr="00A869F3">
              <w:rPr>
                <w:rFonts w:cs="B Nazanin" w:hint="cs"/>
                <w:b/>
                <w:bCs/>
                <w:sz w:val="20"/>
                <w:szCs w:val="22"/>
                <w:rtl/>
              </w:rPr>
              <w:t>ظر شرکت.</w:t>
            </w:r>
          </w:p>
        </w:tc>
      </w:tr>
    </w:tbl>
    <w:p w:rsidR="005B559A" w:rsidRDefault="005B559A" w:rsidP="005B559A">
      <w:pPr>
        <w:pStyle w:val="Heading1"/>
        <w:bidi/>
        <w:rPr>
          <w:rFonts w:cs="B Nazanin"/>
          <w:bCs/>
          <w:color w:val="800080"/>
          <w:sz w:val="36"/>
          <w:szCs w:val="36"/>
          <w:rtl/>
        </w:rPr>
      </w:pPr>
    </w:p>
    <w:p w:rsidR="005B559A" w:rsidRDefault="005B559A" w:rsidP="005B559A">
      <w:pPr>
        <w:pStyle w:val="Heading1"/>
        <w:bidi/>
        <w:ind w:left="-874"/>
        <w:rPr>
          <w:rFonts w:cs="B Nazanin"/>
          <w:bCs/>
          <w:color w:val="800080"/>
          <w:sz w:val="36"/>
          <w:szCs w:val="36"/>
          <w:rtl/>
        </w:rPr>
      </w:pPr>
      <w:r>
        <w:rPr>
          <w:rFonts w:cs="B Nazanin" w:hint="cs"/>
          <w:bCs/>
          <w:color w:val="800080"/>
          <w:sz w:val="36"/>
          <w:szCs w:val="36"/>
          <w:rtl/>
        </w:rPr>
        <w:t>ساختار شکسته پروژه (</w:t>
      </w:r>
      <m:oMath>
        <m:r>
          <w:rPr>
            <w:rFonts w:ascii="Cambria Math" w:hAnsi="Cambria Math" w:cs="B Nazanin"/>
            <w:color w:val="800080"/>
            <w:sz w:val="36"/>
            <w:szCs w:val="36"/>
          </w:rPr>
          <m:t>WBS</m:t>
        </m:r>
      </m:oMath>
      <w:r>
        <w:rPr>
          <w:rFonts w:cs="B Nazanin" w:hint="cs"/>
          <w:bCs/>
          <w:color w:val="800080"/>
          <w:sz w:val="36"/>
          <w:szCs w:val="36"/>
          <w:rtl/>
        </w:rPr>
        <w:t>)</w:t>
      </w:r>
    </w:p>
    <w:p w:rsidR="00EE4CA4" w:rsidRDefault="00EE4CA4" w:rsidP="005B559A">
      <w:pPr>
        <w:bidi/>
        <w:ind w:left="-424"/>
        <w:jc w:val="center"/>
        <w:rPr>
          <w:rFonts w:cs="B Nazanin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271984</wp:posOffset>
            </wp:positionV>
            <wp:extent cx="7151298" cy="421582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298" cy="421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3856" w:rsidRDefault="00683856" w:rsidP="00683856">
      <w:pPr>
        <w:bidi/>
        <w:rPr>
          <w:rFonts w:cs="B Nazanin"/>
          <w:sz w:val="24"/>
          <w:szCs w:val="24"/>
          <w:rtl/>
        </w:rPr>
      </w:pPr>
    </w:p>
    <w:p w:rsidR="00683856" w:rsidRDefault="00683856" w:rsidP="00683856">
      <w:pPr>
        <w:bidi/>
        <w:rPr>
          <w:rFonts w:cs="B Nazanin"/>
          <w:sz w:val="24"/>
          <w:szCs w:val="24"/>
          <w:rtl/>
        </w:rPr>
      </w:pPr>
    </w:p>
    <w:p w:rsidR="00683856" w:rsidRPr="00683856" w:rsidRDefault="00683856" w:rsidP="00683856">
      <w:pPr>
        <w:bidi/>
        <w:rPr>
          <w:rFonts w:cs="B Nazanin"/>
          <w:sz w:val="24"/>
          <w:szCs w:val="24"/>
        </w:rPr>
      </w:pPr>
    </w:p>
    <w:p w:rsidR="00FA7F6A" w:rsidRPr="00FA7F6A" w:rsidRDefault="00FA7F6A" w:rsidP="00FA7F6A">
      <w:pPr>
        <w:pStyle w:val="Heading1"/>
        <w:bidi/>
        <w:rPr>
          <w:rFonts w:cs="B Nazanin"/>
          <w:bCs/>
          <w:color w:val="800080"/>
          <w:sz w:val="36"/>
          <w:szCs w:val="36"/>
        </w:rPr>
      </w:pPr>
      <w:r>
        <w:rPr>
          <w:rFonts w:cs="B Nazanin" w:hint="cs"/>
          <w:bCs/>
          <w:color w:val="800080"/>
          <w:sz w:val="36"/>
          <w:szCs w:val="36"/>
          <w:rtl/>
        </w:rPr>
        <w:t>روابط پیش نیازی و هم نیازی ( به همراه تخصیص منابع)</w:t>
      </w:r>
    </w:p>
    <w:p w:rsidR="00FA7F6A" w:rsidRDefault="008B6E88" w:rsidP="0037719B">
      <w:pPr>
        <w:bidi/>
        <w:spacing w:after="0"/>
        <w:rPr>
          <w:rFonts w:cs="B Nazanin"/>
          <w:sz w:val="24"/>
          <w:szCs w:val="24"/>
          <w:rtl/>
        </w:rPr>
      </w:pPr>
      <w:r>
        <w:rPr>
          <w:rFonts w:cs="B Nazanin"/>
          <w:noProof/>
          <w:sz w:val="24"/>
          <w:szCs w:val="24"/>
          <w:rtl/>
          <w:lang w:val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7730490</wp:posOffset>
                </wp:positionV>
                <wp:extent cx="6254750" cy="3746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04866" id="Rectangle 6" o:spid="_x0000_s1026" style="position:absolute;margin-left:-17.5pt;margin-top:608.7pt;width:492.5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" fillcolor="white [3212]" strokecolor="white [3212]" strokeweight="1pt"/>
            </w:pict>
          </mc:Fallback>
        </mc:AlternateContent>
      </w:r>
    </w:p>
    <w:tbl>
      <w:tblPr>
        <w:tblStyle w:val="TableGrid"/>
        <w:tblW w:w="9540" w:type="dxa"/>
        <w:tblInd w:w="-275" w:type="dxa"/>
        <w:tblLook w:val="04A0" w:firstRow="1" w:lastRow="0" w:firstColumn="1" w:lastColumn="0" w:noHBand="0" w:noVBand="1"/>
      </w:tblPr>
      <w:tblGrid>
        <w:gridCol w:w="2532"/>
        <w:gridCol w:w="1818"/>
        <w:gridCol w:w="2430"/>
        <w:gridCol w:w="2760"/>
      </w:tblGrid>
      <w:tr w:rsidR="005B559A" w:rsidRPr="0061142C" w:rsidTr="00683856">
        <w:tc>
          <w:tcPr>
            <w:tcW w:w="2532" w:type="dxa"/>
            <w:shd w:val="clear" w:color="auto" w:fill="800080"/>
            <w:vAlign w:val="center"/>
          </w:tcPr>
          <w:p w:rsidR="005B559A" w:rsidRPr="002162EF" w:rsidRDefault="005B559A" w:rsidP="00BA228A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منابع</w:t>
            </w:r>
          </w:p>
        </w:tc>
        <w:tc>
          <w:tcPr>
            <w:tcW w:w="1818" w:type="dxa"/>
            <w:shd w:val="clear" w:color="auto" w:fill="800080"/>
            <w:vAlign w:val="center"/>
          </w:tcPr>
          <w:p w:rsidR="005B559A" w:rsidRPr="002162EF" w:rsidRDefault="005B559A" w:rsidP="00BA228A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زمان مورد نیاز</w:t>
            </w:r>
          </w:p>
        </w:tc>
        <w:tc>
          <w:tcPr>
            <w:tcW w:w="2430" w:type="dxa"/>
            <w:shd w:val="clear" w:color="auto" w:fill="800080"/>
            <w:vAlign w:val="center"/>
          </w:tcPr>
          <w:p w:rsidR="005B559A" w:rsidRPr="002162EF" w:rsidRDefault="005B559A" w:rsidP="00BA228A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پیش نیاز</w:t>
            </w:r>
          </w:p>
        </w:tc>
        <w:tc>
          <w:tcPr>
            <w:tcW w:w="2760" w:type="dxa"/>
            <w:shd w:val="clear" w:color="auto" w:fill="800080"/>
            <w:vAlign w:val="center"/>
          </w:tcPr>
          <w:p w:rsidR="005B559A" w:rsidRPr="002162EF" w:rsidRDefault="005B559A" w:rsidP="00BA228A">
            <w:pPr>
              <w:bidi/>
              <w:jc w:val="center"/>
              <w:rPr>
                <w:rFonts w:cs="B Nazanin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2162EF">
              <w:rPr>
                <w:rFonts w:cs="B Nazanin" w:hint="cs"/>
                <w:b/>
                <w:bCs/>
                <w:color w:val="FFFFFF" w:themeColor="background1"/>
                <w:sz w:val="24"/>
                <w:szCs w:val="24"/>
                <w:rtl/>
              </w:rPr>
              <w:t>نام فعالیت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حامی پروژه + مدیر پروژه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ـ</w:t>
            </w:r>
          </w:p>
        </w:tc>
        <w:tc>
          <w:tcPr>
            <w:tcW w:w="276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اخذ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مجوزها</w:t>
            </w:r>
            <w:proofErr w:type="spellEnd"/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18" w:type="dxa"/>
            <w:vMerge w:val="restart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اخذ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مجوزها</w:t>
            </w:r>
            <w:proofErr w:type="spellEnd"/>
          </w:p>
        </w:tc>
        <w:tc>
          <w:tcPr>
            <w:tcW w:w="2760" w:type="dxa"/>
            <w:shd w:val="clear" w:color="auto" w:fill="FFFF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عمران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18" w:type="dxa"/>
            <w:vMerge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اخذ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مجوزها</w:t>
            </w:r>
            <w:proofErr w:type="spellEnd"/>
          </w:p>
        </w:tc>
        <w:tc>
          <w:tcPr>
            <w:tcW w:w="2760" w:type="dxa"/>
            <w:shd w:val="clear" w:color="auto" w:fill="FFFF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برق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18" w:type="dxa"/>
            <w:vMerge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اخذ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مجوزها</w:t>
            </w:r>
            <w:proofErr w:type="spellEnd"/>
          </w:p>
        </w:tc>
        <w:tc>
          <w:tcPr>
            <w:tcW w:w="2760" w:type="dxa"/>
            <w:shd w:val="clear" w:color="auto" w:fill="FFFF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استخدام مهندس زمین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شناسی</w:t>
            </w:r>
            <w:proofErr w:type="spellEnd"/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18" w:type="dxa"/>
            <w:vMerge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اخذ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مجوزها</w:t>
            </w:r>
            <w:proofErr w:type="spellEnd"/>
          </w:p>
        </w:tc>
        <w:tc>
          <w:tcPr>
            <w:tcW w:w="2760" w:type="dxa"/>
            <w:shd w:val="clear" w:color="auto" w:fill="FFFF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مسئول تأسیسات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18" w:type="dxa"/>
            <w:vMerge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اخذ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مجوزها</w:t>
            </w:r>
            <w:proofErr w:type="spellEnd"/>
          </w:p>
        </w:tc>
        <w:tc>
          <w:tcPr>
            <w:tcW w:w="2760" w:type="dxa"/>
            <w:shd w:val="clear" w:color="auto" w:fill="FFFF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تیم کارگران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مدیر منابع انسانی</w:t>
            </w:r>
          </w:p>
        </w:tc>
        <w:tc>
          <w:tcPr>
            <w:tcW w:w="1818" w:type="dxa"/>
            <w:vMerge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اخذ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مجوزها</w:t>
            </w:r>
            <w:proofErr w:type="spellEnd"/>
          </w:p>
        </w:tc>
        <w:tc>
          <w:tcPr>
            <w:tcW w:w="2760" w:type="dxa"/>
            <w:shd w:val="clear" w:color="auto" w:fill="FFFF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مسئول خرید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عمران</w:t>
            </w:r>
          </w:p>
        </w:tc>
        <w:tc>
          <w:tcPr>
            <w:tcW w:w="2760" w:type="dxa"/>
            <w:shd w:val="clear" w:color="auto" w:fill="FFCC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طراحی نقشه مسیر و ابعاد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تونل</w:t>
            </w:r>
            <w:proofErr w:type="spellEnd"/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مهندس زمین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شناسی</w:t>
            </w:r>
            <w:proofErr w:type="spellEnd"/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استخدام مهندس زمین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شناسی</w:t>
            </w:r>
            <w:proofErr w:type="spellEnd"/>
          </w:p>
        </w:tc>
        <w:tc>
          <w:tcPr>
            <w:tcW w:w="2760" w:type="dxa"/>
            <w:shd w:val="clear" w:color="auto" w:fill="FFCC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طراحی نقشه زمین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شناسی</w:t>
            </w:r>
            <w:proofErr w:type="spellEnd"/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برق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برق</w:t>
            </w:r>
          </w:p>
        </w:tc>
        <w:tc>
          <w:tcPr>
            <w:tcW w:w="2760" w:type="dxa"/>
            <w:shd w:val="clear" w:color="auto" w:fill="FFCC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طراحی نقشه تأسیسات برق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مسئول تأسیسات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مسئول تأسیسات</w:t>
            </w:r>
          </w:p>
        </w:tc>
        <w:tc>
          <w:tcPr>
            <w:tcW w:w="2760" w:type="dxa"/>
            <w:shd w:val="clear" w:color="auto" w:fill="FFCCCC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طراحی نقشه تأسیسات آب و تهویه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مسئول خرید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  <w:rtl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استخدام مهندس عمران + استخدام مهندسی زمین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شناسی</w:t>
            </w:r>
            <w:proofErr w:type="spellEnd"/>
            <w:r w:rsidRPr="0061142C">
              <w:rPr>
                <w:rFonts w:cs="B Nazanin" w:hint="cs"/>
                <w:b/>
                <w:bCs/>
                <w:rtl/>
              </w:rPr>
              <w:t xml:space="preserve"> + طراحی نقشه زمین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شناسی</w:t>
            </w:r>
            <w:proofErr w:type="spellEnd"/>
          </w:p>
        </w:tc>
        <w:tc>
          <w:tcPr>
            <w:tcW w:w="2760" w:type="dxa"/>
            <w:shd w:val="clear" w:color="auto" w:fill="CCECFF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تهیه ماشین آلات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 + تیم کارگران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1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 xml:space="preserve">طراحی نقشه مسیر و ابعاد </w:t>
            </w: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تونل</w:t>
            </w:r>
            <w:proofErr w:type="spellEnd"/>
          </w:p>
        </w:tc>
        <w:tc>
          <w:tcPr>
            <w:tcW w:w="2760" w:type="dxa"/>
            <w:shd w:val="clear" w:color="auto" w:fill="CCECFF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سیستم ترابری تخلیه مصالح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مسئول خرید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عمران +</w:t>
            </w:r>
          </w:p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طراحی نقشه</w:t>
            </w:r>
          </w:p>
        </w:tc>
        <w:tc>
          <w:tcPr>
            <w:tcW w:w="2760" w:type="dxa"/>
            <w:shd w:val="clear" w:color="auto" w:fill="CCECFF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تهیه مصالح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 + مسئول خرید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استخدام مهندس عمران + استخدام مسئول خرید</w:t>
            </w:r>
          </w:p>
        </w:tc>
        <w:tc>
          <w:tcPr>
            <w:tcW w:w="2760" w:type="dxa"/>
            <w:shd w:val="clear" w:color="auto" w:fill="CCECFF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تهیه تجهیزات ایمنی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 + تیم کارگران + ماشین آلات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1 ماه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تهیه ماشین آلات + تهیه تجهیزات ایمنی + استخدام تیم کارگران</w:t>
            </w:r>
          </w:p>
        </w:tc>
        <w:tc>
          <w:tcPr>
            <w:tcW w:w="2760" w:type="dxa"/>
            <w:shd w:val="clear" w:color="auto" w:fill="C5E0B3" w:themeFill="accent6" w:themeFillTint="66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گود برداری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 + تیم کارگران + ماشین آلات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1 هفته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گود برداری</w:t>
            </w:r>
          </w:p>
        </w:tc>
        <w:tc>
          <w:tcPr>
            <w:tcW w:w="2760" w:type="dxa"/>
            <w:shd w:val="clear" w:color="auto" w:fill="C5E0B3" w:themeFill="accent6" w:themeFillTint="66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رمپ</w:t>
            </w:r>
            <w:proofErr w:type="spellEnd"/>
            <w:r w:rsidRPr="0061142C">
              <w:rPr>
                <w:rFonts w:cs="B Nazanin" w:hint="cs"/>
                <w:b/>
                <w:bCs/>
                <w:rtl/>
              </w:rPr>
              <w:t xml:space="preserve"> ماشین آلات حفاری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3 روز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رمپ</w:t>
            </w:r>
            <w:proofErr w:type="spellEnd"/>
            <w:r w:rsidRPr="0061142C">
              <w:rPr>
                <w:rFonts w:cs="B Nazanin" w:hint="cs"/>
                <w:b/>
                <w:bCs/>
                <w:rtl/>
              </w:rPr>
              <w:t xml:space="preserve"> ماشین آلات حفاری</w:t>
            </w:r>
          </w:p>
        </w:tc>
        <w:tc>
          <w:tcPr>
            <w:tcW w:w="2760" w:type="dxa"/>
            <w:shd w:val="clear" w:color="auto" w:fill="C5E0B3" w:themeFill="accent6" w:themeFillTint="66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حمل خاک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سال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حمل خاک</w:t>
            </w:r>
          </w:p>
        </w:tc>
        <w:tc>
          <w:tcPr>
            <w:tcW w:w="2760" w:type="dxa"/>
            <w:shd w:val="clear" w:color="auto" w:fill="C5E0B3" w:themeFill="accent6" w:themeFillTint="66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حفاری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1 ماه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حفاری</w:t>
            </w:r>
          </w:p>
        </w:tc>
        <w:tc>
          <w:tcPr>
            <w:tcW w:w="2760" w:type="dxa"/>
            <w:shd w:val="clear" w:color="auto" w:fill="C5E0B3" w:themeFill="accent6" w:themeFillTint="66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حمل خاک حفاری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8 ماه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حمل خاک حفاری</w:t>
            </w:r>
          </w:p>
        </w:tc>
        <w:tc>
          <w:tcPr>
            <w:tcW w:w="2760" w:type="dxa"/>
            <w:shd w:val="clear" w:color="auto" w:fill="C5E0B3" w:themeFill="accent6" w:themeFillTint="66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تسطیح</w:t>
            </w:r>
            <w:proofErr w:type="spellEnd"/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 + مصالح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3 ماه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تسطیح</w:t>
            </w:r>
            <w:proofErr w:type="spellEnd"/>
          </w:p>
        </w:tc>
        <w:tc>
          <w:tcPr>
            <w:tcW w:w="2760" w:type="dxa"/>
            <w:shd w:val="clear" w:color="auto" w:fill="D7A9EB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عایق و آب بندی</w:t>
            </w:r>
          </w:p>
        </w:tc>
      </w:tr>
      <w:tr w:rsidR="005B559A" w:rsidRPr="0061142C" w:rsidTr="008B6E88">
        <w:trPr>
          <w:trHeight w:val="50"/>
        </w:trPr>
        <w:tc>
          <w:tcPr>
            <w:tcW w:w="954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5B559A" w:rsidRPr="005B559A" w:rsidRDefault="005B559A" w:rsidP="00683856">
            <w:pPr>
              <w:bidi/>
              <w:rPr>
                <w:rFonts w:cs="B Nazanin"/>
                <w:b/>
                <w:bCs/>
              </w:rPr>
            </w:pP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lastRenderedPageBreak/>
              <w:t>مهندس عمران+ تیم کارگران + مصالح</w:t>
            </w:r>
          </w:p>
        </w:tc>
        <w:tc>
          <w:tcPr>
            <w:tcW w:w="1818" w:type="dxa"/>
            <w:vMerge w:val="restart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6 ماه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عایق و آب بندی + تهیه مصالح</w:t>
            </w:r>
          </w:p>
        </w:tc>
        <w:tc>
          <w:tcPr>
            <w:tcW w:w="2760" w:type="dxa"/>
            <w:shd w:val="clear" w:color="auto" w:fill="D7A9EB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قالب بندی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 + مصالح</w:t>
            </w:r>
          </w:p>
        </w:tc>
        <w:tc>
          <w:tcPr>
            <w:tcW w:w="1818" w:type="dxa"/>
            <w:vMerge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قالب بندی</w:t>
            </w:r>
          </w:p>
        </w:tc>
        <w:tc>
          <w:tcPr>
            <w:tcW w:w="2760" w:type="dxa"/>
            <w:shd w:val="clear" w:color="auto" w:fill="D7A9EB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آرماتور</w:t>
            </w:r>
            <w:proofErr w:type="spellEnd"/>
            <w:r w:rsidRPr="0061142C">
              <w:rPr>
                <w:rFonts w:cs="B Nazanin" w:hint="cs"/>
                <w:b/>
                <w:bCs/>
                <w:rtl/>
              </w:rPr>
              <w:t xml:space="preserve"> بندی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 + مصالح</w:t>
            </w:r>
          </w:p>
        </w:tc>
        <w:tc>
          <w:tcPr>
            <w:tcW w:w="1818" w:type="dxa"/>
            <w:vMerge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آرماتور</w:t>
            </w:r>
            <w:proofErr w:type="spellEnd"/>
            <w:r w:rsidRPr="0061142C">
              <w:rPr>
                <w:rFonts w:cs="B Nazanin" w:hint="cs"/>
                <w:b/>
                <w:bCs/>
                <w:rtl/>
              </w:rPr>
              <w:t xml:space="preserve"> بندی</w:t>
            </w:r>
          </w:p>
        </w:tc>
        <w:tc>
          <w:tcPr>
            <w:tcW w:w="2760" w:type="dxa"/>
            <w:shd w:val="clear" w:color="auto" w:fill="D7A9EB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بتن ریزی کف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 + مصالح</w:t>
            </w:r>
          </w:p>
        </w:tc>
        <w:tc>
          <w:tcPr>
            <w:tcW w:w="1818" w:type="dxa"/>
            <w:vMerge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آرماتور</w:t>
            </w:r>
            <w:proofErr w:type="spellEnd"/>
            <w:r w:rsidRPr="0061142C">
              <w:rPr>
                <w:rFonts w:cs="B Nazanin" w:hint="cs"/>
                <w:b/>
                <w:bCs/>
                <w:rtl/>
              </w:rPr>
              <w:t xml:space="preserve"> بندی</w:t>
            </w:r>
          </w:p>
        </w:tc>
        <w:tc>
          <w:tcPr>
            <w:tcW w:w="2760" w:type="dxa"/>
            <w:shd w:val="clear" w:color="auto" w:fill="D7A9EB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بتن ریزی دیوار ها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 + مصالح</w:t>
            </w:r>
          </w:p>
        </w:tc>
        <w:tc>
          <w:tcPr>
            <w:tcW w:w="1818" w:type="dxa"/>
            <w:vMerge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proofErr w:type="spellStart"/>
            <w:r w:rsidRPr="0061142C">
              <w:rPr>
                <w:rFonts w:cs="B Nazanin" w:hint="cs"/>
                <w:b/>
                <w:bCs/>
                <w:rtl/>
              </w:rPr>
              <w:t>آرماتور</w:t>
            </w:r>
            <w:proofErr w:type="spellEnd"/>
            <w:r w:rsidRPr="0061142C">
              <w:rPr>
                <w:rFonts w:cs="B Nazanin" w:hint="cs"/>
                <w:b/>
                <w:bCs/>
                <w:rtl/>
              </w:rPr>
              <w:t xml:space="preserve"> بندی</w:t>
            </w:r>
          </w:p>
        </w:tc>
        <w:tc>
          <w:tcPr>
            <w:tcW w:w="2760" w:type="dxa"/>
            <w:shd w:val="clear" w:color="auto" w:fill="D7A9EB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بتن ریزی طاق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کارگران+ ماشین آلات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2 ماه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بتن ریزی طاق + بتن ریزی دیوارها + بتن ریزی کف</w:t>
            </w:r>
          </w:p>
        </w:tc>
        <w:tc>
          <w:tcPr>
            <w:tcW w:w="2760" w:type="dxa"/>
            <w:shd w:val="clear" w:color="auto" w:fill="D7A9EB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تثبیت بتن و </w:t>
            </w:r>
            <w:r w:rsidRPr="0061142C">
              <w:rPr>
                <w:rFonts w:cs="B Nazanin" w:hint="cs"/>
                <w:b/>
                <w:bCs/>
                <w:rtl/>
              </w:rPr>
              <w:t>قالب برداری</w:t>
            </w:r>
          </w:p>
        </w:tc>
      </w:tr>
      <w:tr w:rsidR="005B559A" w:rsidRPr="0061142C" w:rsidTr="00683856">
        <w:tc>
          <w:tcPr>
            <w:tcW w:w="2532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مهندس عمران+ تیم کارگران + مصالح + مسئول تأسیسات</w:t>
            </w:r>
          </w:p>
        </w:tc>
        <w:tc>
          <w:tcPr>
            <w:tcW w:w="1818" w:type="dxa"/>
            <w:vAlign w:val="center"/>
          </w:tcPr>
          <w:p w:rsidR="005B559A" w:rsidRPr="005B559A" w:rsidRDefault="005B559A" w:rsidP="00BA228A">
            <w:pPr>
              <w:jc w:val="center"/>
              <w:rPr>
                <w:rFonts w:cs="B Nazanin"/>
                <w:b/>
                <w:bCs/>
              </w:rPr>
            </w:pPr>
            <w:r w:rsidRPr="005B559A">
              <w:rPr>
                <w:rFonts w:cs="B Nazanin" w:hint="cs"/>
                <w:b/>
                <w:bCs/>
                <w:rtl/>
              </w:rPr>
              <w:t>9 ماه</w:t>
            </w:r>
          </w:p>
        </w:tc>
        <w:tc>
          <w:tcPr>
            <w:tcW w:w="2430" w:type="dxa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قالب برداری</w:t>
            </w:r>
          </w:p>
        </w:tc>
        <w:tc>
          <w:tcPr>
            <w:tcW w:w="2760" w:type="dxa"/>
            <w:shd w:val="clear" w:color="auto" w:fill="D7A9EB"/>
            <w:vAlign w:val="center"/>
          </w:tcPr>
          <w:p w:rsidR="005B559A" w:rsidRPr="0061142C" w:rsidRDefault="005B559A" w:rsidP="00BA228A">
            <w:pPr>
              <w:bidi/>
              <w:jc w:val="center"/>
              <w:rPr>
                <w:rFonts w:cs="B Nazanin"/>
                <w:b/>
                <w:bCs/>
              </w:rPr>
            </w:pPr>
            <w:r w:rsidRPr="0061142C">
              <w:rPr>
                <w:rFonts w:cs="B Nazanin" w:hint="cs"/>
                <w:b/>
                <w:bCs/>
                <w:rtl/>
              </w:rPr>
              <w:t>اجرای تأسیسات</w:t>
            </w:r>
          </w:p>
        </w:tc>
      </w:tr>
    </w:tbl>
    <w:p w:rsidR="005B559A" w:rsidRPr="0061142C" w:rsidRDefault="005B559A" w:rsidP="005B559A">
      <w:pPr>
        <w:bidi/>
        <w:rPr>
          <w:rFonts w:cs="B Nazanin"/>
          <w:rtl/>
        </w:rPr>
      </w:pPr>
    </w:p>
    <w:p w:rsidR="005B559A" w:rsidRPr="0061142C" w:rsidRDefault="005B559A" w:rsidP="005B559A">
      <w:pPr>
        <w:bidi/>
        <w:rPr>
          <w:rFonts w:cs="B Nazanin"/>
          <w:sz w:val="24"/>
          <w:szCs w:val="24"/>
          <w:rtl/>
        </w:rPr>
      </w:pPr>
      <w:r w:rsidRPr="008B6E88">
        <w:rPr>
          <w:rFonts w:cs="B Nazanin" w:hint="cs"/>
          <w:b/>
          <w:bCs/>
          <w:color w:val="800080"/>
          <w:sz w:val="32"/>
          <w:szCs w:val="32"/>
          <w:rtl/>
        </w:rPr>
        <w:t>نکات</w:t>
      </w:r>
      <w:r w:rsidRPr="0061142C">
        <w:rPr>
          <w:rFonts w:cs="B Nazanin" w:hint="cs"/>
          <w:sz w:val="24"/>
          <w:szCs w:val="24"/>
          <w:rtl/>
        </w:rPr>
        <w:t>:</w:t>
      </w:r>
    </w:p>
    <w:p w:rsidR="005B559A" w:rsidRPr="0061142C" w:rsidRDefault="005B559A" w:rsidP="005B559A">
      <w:pPr>
        <w:autoSpaceDE w:val="0"/>
        <w:autoSpaceDN w:val="0"/>
        <w:bidi/>
        <w:adjustRightInd w:val="0"/>
        <w:spacing w:after="0" w:line="240" w:lineRule="auto"/>
        <w:rPr>
          <w:rFonts w:ascii="BNazaninBold" w:cs="B Nazanin"/>
          <w:b/>
          <w:bCs/>
          <w:sz w:val="24"/>
          <w:szCs w:val="24"/>
        </w:rPr>
      </w:pPr>
      <w:r w:rsidRPr="0061142C">
        <w:rPr>
          <w:rFonts w:ascii="BNazaninBold" w:cs="B Nazanin" w:hint="cs"/>
          <w:b/>
          <w:bCs/>
          <w:sz w:val="24"/>
          <w:szCs w:val="24"/>
          <w:rtl/>
        </w:rPr>
        <w:t>مدیر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پروژه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و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مدیر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ارتباطات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در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تمامی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فعالیت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ها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به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صورت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proofErr w:type="spellStart"/>
      <w:r w:rsidRPr="0061142C">
        <w:rPr>
          <w:rFonts w:ascii="BNazaninBold" w:cs="B Nazanin" w:hint="cs"/>
          <w:b/>
          <w:bCs/>
          <w:sz w:val="24"/>
          <w:szCs w:val="24"/>
          <w:rtl/>
        </w:rPr>
        <w:t>پیشفرض</w:t>
      </w:r>
      <w:proofErr w:type="spellEnd"/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حضور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دارند</w:t>
      </w:r>
      <w:r w:rsidRPr="0061142C">
        <w:rPr>
          <w:rFonts w:ascii="BNazaninBold" w:cs="B Nazanin"/>
          <w:b/>
          <w:bCs/>
          <w:sz w:val="24"/>
          <w:szCs w:val="24"/>
        </w:rPr>
        <w:t>.</w:t>
      </w:r>
    </w:p>
    <w:p w:rsidR="005B559A" w:rsidRDefault="005B559A" w:rsidP="005B559A">
      <w:pPr>
        <w:bidi/>
        <w:rPr>
          <w:rFonts w:ascii="BNazaninBold" w:cs="B Nazanin"/>
          <w:b/>
          <w:bCs/>
          <w:sz w:val="24"/>
          <w:szCs w:val="24"/>
          <w:rtl/>
        </w:rPr>
      </w:pPr>
      <w:r w:rsidRPr="0061142C">
        <w:rPr>
          <w:rFonts w:ascii="BNazaninBold" w:cs="B Nazanin" w:hint="cs"/>
          <w:b/>
          <w:bCs/>
          <w:sz w:val="24"/>
          <w:szCs w:val="24"/>
          <w:rtl/>
        </w:rPr>
        <w:t>فعالیت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های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همرنگ،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 xml:space="preserve">زیر مجموعه </w:t>
      </w:r>
      <w:proofErr w:type="spellStart"/>
      <w:r w:rsidRPr="0061142C">
        <w:rPr>
          <w:rFonts w:ascii="BNazaninBold" w:cs="B Nazanin" w:hint="cs"/>
          <w:b/>
          <w:bCs/>
          <w:sz w:val="24"/>
          <w:szCs w:val="24"/>
          <w:rtl/>
        </w:rPr>
        <w:t>مایلستون</w:t>
      </w:r>
      <w:proofErr w:type="spellEnd"/>
      <w:r w:rsidRPr="0061142C">
        <w:rPr>
          <w:rFonts w:ascii="BNazaninBold" w:cs="B Nazanin" w:hint="cs"/>
          <w:b/>
          <w:bCs/>
          <w:sz w:val="24"/>
          <w:szCs w:val="24"/>
          <w:rtl/>
        </w:rPr>
        <w:t xml:space="preserve"> های اصلی در </w:t>
      </w:r>
      <w:r w:rsidRPr="0061142C">
        <w:rPr>
          <w:rFonts w:cs="B Nazanin" w:hint="cs"/>
          <w:b/>
          <w:bCs/>
          <w:sz w:val="24"/>
          <w:szCs w:val="24"/>
          <w:rtl/>
        </w:rPr>
        <w:t>ساختار شکسته پروژه</w:t>
      </w:r>
      <w:r>
        <w:rPr>
          <w:rFonts w:cs="B Nazanin" w:hint="cs"/>
          <w:b/>
          <w:bCs/>
          <w:sz w:val="24"/>
          <w:szCs w:val="24"/>
          <w:rtl/>
        </w:rPr>
        <w:t xml:space="preserve"> و </w:t>
      </w:r>
      <w:proofErr w:type="spellStart"/>
      <w:r>
        <w:rPr>
          <w:rFonts w:cs="B Nazanin" w:hint="cs"/>
          <w:b/>
          <w:bCs/>
          <w:sz w:val="24"/>
          <w:szCs w:val="24"/>
          <w:rtl/>
        </w:rPr>
        <w:t>همنیاز</w:t>
      </w:r>
      <w:proofErr w:type="spellEnd"/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می</w:t>
      </w:r>
      <w:r w:rsidRPr="0061142C">
        <w:rPr>
          <w:rFonts w:ascii="BNazaninBold" w:cs="B Nazanin"/>
          <w:b/>
          <w:bCs/>
          <w:sz w:val="24"/>
          <w:szCs w:val="24"/>
          <w:rtl/>
        </w:rPr>
        <w:t xml:space="preserve"> </w:t>
      </w:r>
      <w:r w:rsidRPr="0061142C">
        <w:rPr>
          <w:rFonts w:ascii="BNazaninBold" w:cs="B Nazanin" w:hint="cs"/>
          <w:b/>
          <w:bCs/>
          <w:sz w:val="24"/>
          <w:szCs w:val="24"/>
          <w:rtl/>
        </w:rPr>
        <w:t>باشند</w:t>
      </w:r>
      <w:r w:rsidRPr="0061142C">
        <w:rPr>
          <w:rFonts w:ascii="BNazaninBold" w:cs="B Nazanin"/>
          <w:b/>
          <w:bCs/>
          <w:sz w:val="24"/>
          <w:szCs w:val="24"/>
        </w:rPr>
        <w:t>.</w:t>
      </w:r>
    </w:p>
    <w:p w:rsidR="008B6E88" w:rsidRPr="00683856" w:rsidRDefault="008B6E88" w:rsidP="008B6E88">
      <w:pPr>
        <w:bidi/>
        <w:rPr>
          <w:rFonts w:cs="B Nazanin"/>
          <w:b/>
          <w:bCs/>
          <w:color w:val="800080"/>
          <w:sz w:val="32"/>
          <w:szCs w:val="32"/>
          <w:rtl/>
        </w:rPr>
      </w:pPr>
      <w:proofErr w:type="spellStart"/>
      <w:r w:rsidRPr="00683856">
        <w:rPr>
          <w:rFonts w:cs="B Nazanin" w:hint="cs"/>
          <w:b/>
          <w:bCs/>
          <w:color w:val="800080"/>
          <w:sz w:val="32"/>
          <w:szCs w:val="32"/>
          <w:rtl/>
        </w:rPr>
        <w:t>لگ</w:t>
      </w:r>
      <w:proofErr w:type="spellEnd"/>
      <w:r w:rsidRPr="00683856">
        <w:rPr>
          <w:rFonts w:cs="B Nazanin" w:hint="cs"/>
          <w:b/>
          <w:bCs/>
          <w:color w:val="800080"/>
          <w:sz w:val="32"/>
          <w:szCs w:val="32"/>
          <w:rtl/>
        </w:rPr>
        <w:t xml:space="preserve"> های زمانی :</w:t>
      </w:r>
    </w:p>
    <w:p w:rsidR="008B6E88" w:rsidRDefault="008B6E88" w:rsidP="008B6E88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 w:rsidRPr="008B6E88">
        <w:rPr>
          <w:rFonts w:cs="B Nazanin" w:hint="cs"/>
          <w:b/>
          <w:bCs/>
          <w:sz w:val="24"/>
          <w:szCs w:val="24"/>
          <w:rtl/>
        </w:rPr>
        <w:t>تهیه مصالح</w:t>
      </w:r>
    </w:p>
    <w:p w:rsidR="00CE7AE8" w:rsidRPr="00CE7AE8" w:rsidRDefault="00CE7AE8" w:rsidP="00CE7AE8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گود برداری </w:t>
      </w:r>
    </w:p>
    <w:p w:rsidR="008B6E88" w:rsidRPr="008B6E88" w:rsidRDefault="008B6E88" w:rsidP="008B6E88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 w:rsidRPr="008B6E88">
        <w:rPr>
          <w:rFonts w:cs="B Nazanin" w:hint="cs"/>
          <w:b/>
          <w:bCs/>
          <w:sz w:val="24"/>
          <w:szCs w:val="24"/>
          <w:rtl/>
        </w:rPr>
        <w:t xml:space="preserve">بتن ریزی </w:t>
      </w:r>
      <w:proofErr w:type="spellStart"/>
      <w:r w:rsidRPr="008B6E88">
        <w:rPr>
          <w:rFonts w:cs="B Nazanin" w:hint="cs"/>
          <w:b/>
          <w:bCs/>
          <w:sz w:val="24"/>
          <w:szCs w:val="24"/>
          <w:rtl/>
        </w:rPr>
        <w:t>فونداسیون</w:t>
      </w:r>
      <w:proofErr w:type="spellEnd"/>
    </w:p>
    <w:p w:rsidR="008B6E88" w:rsidRDefault="008B6E88" w:rsidP="008B6E88">
      <w:pPr>
        <w:pStyle w:val="ListParagraph"/>
        <w:numPr>
          <w:ilvl w:val="0"/>
          <w:numId w:val="3"/>
        </w:numPr>
        <w:bidi/>
        <w:rPr>
          <w:rFonts w:cs="B Nazanin"/>
          <w:b/>
          <w:bCs/>
          <w:sz w:val="24"/>
          <w:szCs w:val="24"/>
        </w:rPr>
      </w:pPr>
      <w:r w:rsidRPr="008B6E88">
        <w:rPr>
          <w:rFonts w:cs="B Nazanin" w:hint="cs"/>
          <w:b/>
          <w:bCs/>
          <w:sz w:val="24"/>
          <w:szCs w:val="24"/>
          <w:rtl/>
        </w:rPr>
        <w:t>خشک شدن بتن و قالب برداری</w:t>
      </w:r>
    </w:p>
    <w:p w:rsidR="008B6E88" w:rsidRPr="008B6E88" w:rsidRDefault="008B6E88" w:rsidP="008B6E88">
      <w:pPr>
        <w:bidi/>
        <w:rPr>
          <w:rFonts w:ascii="BNazaninBold" w:cs="B Nazanin"/>
          <w:b/>
          <w:bCs/>
          <w:sz w:val="24"/>
          <w:szCs w:val="24"/>
        </w:rPr>
      </w:pPr>
    </w:p>
    <w:p w:rsidR="005B559A" w:rsidRDefault="005B559A" w:rsidP="005B559A">
      <w:pPr>
        <w:bidi/>
        <w:rPr>
          <w:rFonts w:ascii="BNazaninBold" w:cs="B Nazanin"/>
          <w:b/>
          <w:bCs/>
          <w:sz w:val="24"/>
          <w:szCs w:val="24"/>
        </w:rPr>
      </w:pPr>
    </w:p>
    <w:p w:rsidR="005B559A" w:rsidRPr="0061142C" w:rsidRDefault="005B559A" w:rsidP="005B559A">
      <w:pPr>
        <w:bidi/>
        <w:rPr>
          <w:rFonts w:cs="B Nazanin"/>
          <w:b/>
          <w:bCs/>
          <w:sz w:val="20"/>
          <w:szCs w:val="20"/>
        </w:rPr>
      </w:pPr>
    </w:p>
    <w:p w:rsidR="005B559A" w:rsidRPr="005B559A" w:rsidRDefault="005B559A" w:rsidP="005B559A">
      <w:pPr>
        <w:bidi/>
        <w:rPr>
          <w:rFonts w:cs="B Nazanin"/>
          <w:sz w:val="24"/>
          <w:szCs w:val="24"/>
          <w:rtl/>
        </w:rPr>
      </w:pPr>
    </w:p>
    <w:sectPr w:rsidR="005B559A" w:rsidRPr="005B559A" w:rsidSect="008B6E88">
      <w:footerReference w:type="default" r:id="rId9"/>
      <w:pgSz w:w="11906" w:h="16838" w:code="9"/>
      <w:pgMar w:top="135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757E" w:rsidRDefault="00C0757E" w:rsidP="00C93314">
      <w:pPr>
        <w:spacing w:after="0" w:line="240" w:lineRule="auto"/>
      </w:pPr>
      <w:r>
        <w:separator/>
      </w:r>
    </w:p>
  </w:endnote>
  <w:endnote w:type="continuationSeparator" w:id="0">
    <w:p w:rsidR="00C0757E" w:rsidRDefault="00C0757E" w:rsidP="00C9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885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0644" w:rsidRDefault="00FA0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266D" w:rsidRDefault="00992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757E" w:rsidRDefault="00C0757E" w:rsidP="00C93314">
      <w:pPr>
        <w:spacing w:after="0" w:line="240" w:lineRule="auto"/>
      </w:pPr>
      <w:r>
        <w:separator/>
      </w:r>
    </w:p>
  </w:footnote>
  <w:footnote w:type="continuationSeparator" w:id="0">
    <w:p w:rsidR="00C0757E" w:rsidRDefault="00C0757E" w:rsidP="00C93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2C1E"/>
    <w:multiLevelType w:val="hybridMultilevel"/>
    <w:tmpl w:val="3FCA9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54B4B"/>
    <w:multiLevelType w:val="hybridMultilevel"/>
    <w:tmpl w:val="30741E06"/>
    <w:lvl w:ilvl="0" w:tplc="B1C697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1154E"/>
    <w:multiLevelType w:val="hybridMultilevel"/>
    <w:tmpl w:val="425C4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760654">
    <w:abstractNumId w:val="1"/>
  </w:num>
  <w:num w:numId="2" w16cid:durableId="203294640">
    <w:abstractNumId w:val="0"/>
  </w:num>
  <w:num w:numId="3" w16cid:durableId="330985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53"/>
    <w:rsid w:val="00030EDC"/>
    <w:rsid w:val="000E5B53"/>
    <w:rsid w:val="00241154"/>
    <w:rsid w:val="002B37FF"/>
    <w:rsid w:val="003364F7"/>
    <w:rsid w:val="003506EA"/>
    <w:rsid w:val="0037719B"/>
    <w:rsid w:val="00444811"/>
    <w:rsid w:val="004674A8"/>
    <w:rsid w:val="00497580"/>
    <w:rsid w:val="004F2E32"/>
    <w:rsid w:val="005B559A"/>
    <w:rsid w:val="00683856"/>
    <w:rsid w:val="006C3A09"/>
    <w:rsid w:val="007342ED"/>
    <w:rsid w:val="008229CB"/>
    <w:rsid w:val="00834669"/>
    <w:rsid w:val="008B6E88"/>
    <w:rsid w:val="008C506A"/>
    <w:rsid w:val="0099266D"/>
    <w:rsid w:val="009A207B"/>
    <w:rsid w:val="009C10AA"/>
    <w:rsid w:val="00A55283"/>
    <w:rsid w:val="00C0757E"/>
    <w:rsid w:val="00C93314"/>
    <w:rsid w:val="00CC2554"/>
    <w:rsid w:val="00CE7AE8"/>
    <w:rsid w:val="00CF0E85"/>
    <w:rsid w:val="00D35573"/>
    <w:rsid w:val="00D35E4E"/>
    <w:rsid w:val="00D37AEA"/>
    <w:rsid w:val="00EB493D"/>
    <w:rsid w:val="00EE4504"/>
    <w:rsid w:val="00EE4CA4"/>
    <w:rsid w:val="00F16D58"/>
    <w:rsid w:val="00F676E6"/>
    <w:rsid w:val="00F70429"/>
    <w:rsid w:val="00FA0644"/>
    <w:rsid w:val="00FA6A2A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C5B5"/>
  <w15:chartTrackingRefBased/>
  <w15:docId w15:val="{0198FFE4-D4AD-441B-9B12-32C0E3CF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5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9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93314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93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314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9331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49758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25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554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customStyle="1" w:styleId="CovFormText">
    <w:name w:val="Cov_Form Text"/>
    <w:basedOn w:val="Header"/>
    <w:rsid w:val="00CC2554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bidi="ar-SA"/>
    </w:rPr>
  </w:style>
  <w:style w:type="paragraph" w:styleId="FootnoteText">
    <w:name w:val="footnote text"/>
    <w:basedOn w:val="Normal"/>
    <w:link w:val="FootnoteTextChar"/>
    <w:semiHidden/>
    <w:rsid w:val="00CC2554"/>
    <w:pPr>
      <w:spacing w:after="0" w:line="240" w:lineRule="auto"/>
    </w:pPr>
    <w:rPr>
      <w:rFonts w:ascii="Arial" w:eastAsia="Times New Roman" w:hAnsi="Arial" w:cs="Times New Roman"/>
      <w:sz w:val="18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CC2554"/>
    <w:rPr>
      <w:rFonts w:ascii="Arial" w:eastAsia="Times New Roman" w:hAnsi="Arial" w:cs="Times New Roman"/>
      <w:sz w:val="18"/>
      <w:szCs w:val="20"/>
    </w:rPr>
  </w:style>
  <w:style w:type="table" w:styleId="TableGrid">
    <w:name w:val="Table Grid"/>
    <w:basedOn w:val="TableNormal"/>
    <w:uiPriority w:val="39"/>
    <w:rsid w:val="005B5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1348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31</cp:revision>
  <dcterms:created xsi:type="dcterms:W3CDTF">2022-12-04T18:05:00Z</dcterms:created>
  <dcterms:modified xsi:type="dcterms:W3CDTF">2022-12-06T18:40:00Z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19b24a6f-c6f7-4543-9004-4ea9bcabcebb</vt:lpwstr>
  </property>
</Properties>
</file>