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F10" w14:textId="0119B018" w:rsidR="00704CD5" w:rsidRPr="00704CD5" w:rsidRDefault="00704CD5" w:rsidP="00704CD5">
      <w:pPr>
        <w:spacing w:after="160"/>
        <w:jc w:val="center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Taller: Definición de Requisitos Funcionales</w:t>
      </w:r>
    </w:p>
    <w:p w14:paraId="558DEF93" w14:textId="77777777" w:rsidR="00704CD5" w:rsidRPr="00704CD5" w:rsidRDefault="00704CD5" w:rsidP="00704CD5">
      <w:pPr>
        <w:spacing w:after="160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Caso: Desarrollo de un Sistema de Gestión de Vacantes para Eventos</w:t>
      </w:r>
    </w:p>
    <w:p w14:paraId="412CB07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 xml:space="preserve">La empresa </w:t>
      </w:r>
      <w:proofErr w:type="spellStart"/>
      <w:r w:rsidRPr="00704CD5">
        <w:rPr>
          <w:rFonts w:asciiTheme="minorHAnsi" w:hAnsiTheme="minorHAnsi" w:cstheme="minorHAnsi"/>
          <w:bCs/>
          <w:lang w:val="es-CO"/>
        </w:rPr>
        <w:t>EventData</w:t>
      </w:r>
      <w:proofErr w:type="spellEnd"/>
      <w:r w:rsidRPr="00704CD5">
        <w:rPr>
          <w:rFonts w:asciiTheme="minorHAnsi" w:hAnsiTheme="minorHAnsi" w:cstheme="minorHAnsi"/>
          <w:bCs/>
          <w:lang w:val="es-CO"/>
        </w:rPr>
        <w:t xml:space="preserve"> S.A.S. organiza eventos masivos en diferentes ciudades del país (ferias, elecciones, conciertos y jornadas institucionales).</w:t>
      </w:r>
    </w:p>
    <w:p w14:paraId="6A7BC6A9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requieren personas que ocupen distintos cargos operativos, por ejemplo:</w:t>
      </w:r>
    </w:p>
    <w:p w14:paraId="29812906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</w:t>
      </w:r>
    </w:p>
    <w:p w14:paraId="5B0F86AC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Supervisor</w:t>
      </w:r>
    </w:p>
    <w:p w14:paraId="7DAE56DD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Digitador</w:t>
      </w:r>
    </w:p>
    <w:p w14:paraId="24474915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Apoyo logístico</w:t>
      </w:r>
    </w:p>
    <w:p w14:paraId="5DCB7A93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Actualmente, el proceso se maneja en hojas de cálculo independientes por ciudad, lo que ha generado los siguientes problemas:</w:t>
      </w:r>
    </w:p>
    <w:p w14:paraId="622A525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tiene control centralizado de cupos disponibles por cargo.</w:t>
      </w:r>
    </w:p>
    <w:p w14:paraId="0CA58D87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Se asignan más personas de las necesarias en algunos sitios.</w:t>
      </w:r>
    </w:p>
    <w:p w14:paraId="4633372E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detectan a tiempo los eventos con déficit de personal.</w:t>
      </w:r>
    </w:p>
    <w:p w14:paraId="35D8AFF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existe trazabilidad sobre quién creó o modificó los cupos.</w:t>
      </w:r>
    </w:p>
    <w:p w14:paraId="54E33872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información histórica es difícil de consultar.</w:t>
      </w:r>
    </w:p>
    <w:p w14:paraId="2BF96394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Los reportes consolidados se generan manualmente.</w:t>
      </w:r>
    </w:p>
    <w:p w14:paraId="196DE967" w14:textId="69A72354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289FD69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Contexto Operativo</w:t>
      </w:r>
    </w:p>
    <w:p w14:paraId="16F7D48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define:</w:t>
      </w:r>
    </w:p>
    <w:p w14:paraId="3CA0A33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Nombre del evento</w:t>
      </w:r>
    </w:p>
    <w:p w14:paraId="79A372D0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Fecha de inicio y fin</w:t>
      </w:r>
    </w:p>
    <w:p w14:paraId="0E7887FB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Departamento</w:t>
      </w:r>
    </w:p>
    <w:p w14:paraId="410569B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Municipio</w:t>
      </w:r>
    </w:p>
    <w:p w14:paraId="07B69BC2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Sitio específico (ejemplo: colegio, centro de convenciones, estadio)</w:t>
      </w:r>
    </w:p>
    <w:p w14:paraId="03820D04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Cargos requeridos</w:t>
      </w:r>
    </w:p>
    <w:p w14:paraId="2F39F406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Cantidad de cupos por cargo</w:t>
      </w:r>
    </w:p>
    <w:p w14:paraId="5D534C0A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Un mismo sitio puede tener múltiples cargos.</w:t>
      </w:r>
      <w:r w:rsidRPr="00704CD5">
        <w:rPr>
          <w:rFonts w:asciiTheme="minorHAnsi" w:hAnsiTheme="minorHAnsi" w:cstheme="minorHAnsi"/>
          <w:bCs/>
          <w:lang w:val="es-CO"/>
        </w:rPr>
        <w:br/>
        <w:t>Un mismo evento puede realizarse en múltiples sitios.</w:t>
      </w:r>
      <w:r w:rsidRPr="00704CD5">
        <w:rPr>
          <w:rFonts w:asciiTheme="minorHAnsi" w:hAnsiTheme="minorHAnsi" w:cstheme="minorHAnsi"/>
          <w:bCs/>
          <w:lang w:val="es-CO"/>
        </w:rPr>
        <w:br/>
        <w:t>Cada cargo tiene un número limitado de cupos definidos previamente por planeación.</w:t>
      </w:r>
    </w:p>
    <w:p w14:paraId="5F990ED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gerencia requiere que el nuevo software permita:</w:t>
      </w:r>
    </w:p>
    <w:p w14:paraId="0DDC68CA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Crear eventos.</w:t>
      </w:r>
    </w:p>
    <w:p w14:paraId="5BACD6D0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Definir cupos por cargo en cada sitio.</w:t>
      </w:r>
    </w:p>
    <w:p w14:paraId="10B9C3B4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cupos disponibles.</w:t>
      </w:r>
    </w:p>
    <w:p w14:paraId="4195979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Modificar cupos antes del inicio del evento.</w:t>
      </w:r>
    </w:p>
    <w:p w14:paraId="22E4AB4F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Bloquear modificaciones cuando el evento ya haya iniciado.</w:t>
      </w:r>
    </w:p>
    <w:p w14:paraId="398CC56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Generar reportes por ciudad, cargo y evento.</w:t>
      </w:r>
    </w:p>
    <w:p w14:paraId="687EA44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históricos de eventos anteriores.</w:t>
      </w:r>
    </w:p>
    <w:p w14:paraId="5D708AF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Evitar que se registren cupos duplicados para el mismo cargo en el mismo sitio.</w:t>
      </w:r>
    </w:p>
    <w:p w14:paraId="4190CDEC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El sistema será usado por:</w:t>
      </w:r>
    </w:p>
    <w:p w14:paraId="6B38B18C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Administradores nacionales</w:t>
      </w:r>
    </w:p>
    <w:p w14:paraId="79002764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Coordinadores regionales</w:t>
      </w:r>
    </w:p>
    <w:p w14:paraId="15F417F3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lastRenderedPageBreak/>
        <w:t>Personal de planeación</w:t>
      </w:r>
    </w:p>
    <w:p w14:paraId="5047790D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empresa solicita que el sistema sea una aplicación web con acceso mediante usuario y contraseña.</w:t>
      </w:r>
    </w:p>
    <w:p w14:paraId="67711D5A" w14:textId="77777777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</w:p>
    <w:p w14:paraId="235F5967" w14:textId="013B9FE1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Utilizando el formato que esta en anexo 1 defina 5 requisitos funcionales para el caso planteado.</w:t>
      </w:r>
    </w:p>
    <w:p w14:paraId="0138D656" w14:textId="27091B0C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78DD5E01" w:rsidR="00654EF4" w:rsidRPr="00A91932" w:rsidRDefault="00EB7A34" w:rsidP="00654EF4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54E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11</w:t>
            </w:r>
          </w:p>
        </w:tc>
        <w:tc>
          <w:tcPr>
            <w:tcW w:w="7041" w:type="dxa"/>
          </w:tcPr>
          <w:p w14:paraId="545413AC" w14:textId="71FE0AD8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54EF4" w:rsidRPr="00704CD5">
              <w:rPr>
                <w:rFonts w:asciiTheme="minorHAnsi" w:hAnsiTheme="minorHAnsi" w:cstheme="minorHAnsi"/>
                <w:bCs/>
                <w:lang w:val="es-CO"/>
              </w:rPr>
              <w:t>Crear eventos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588A1678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</w:t>
            </w:r>
            <w:r w:rsidR="0071351E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 xml:space="preserve">: </w:t>
            </w:r>
            <w:r w:rsidR="0071351E" w:rsidRPr="0071351E">
              <w:rPr>
                <w:rFonts w:asciiTheme="minorHAnsi" w:eastAsia="Times New Roman" w:hAnsiTheme="minorHAnsi" w:cstheme="minorHAnsi"/>
                <w:bCs/>
                <w:color w:val="auto"/>
                <w:szCs w:val="20"/>
                <w:lang w:eastAsia="es-CO"/>
              </w:rPr>
              <w:t>El sistema debe permitir registrar eventos ingresando nombre, fechas, ubicación y sitios donde se realizará.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031566D5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11DFD68" w14:textId="2860F18D" w:rsidR="0071351E" w:rsidRPr="00A91932" w:rsidRDefault="005C6DC3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</w:t>
            </w:r>
            <w:r w:rsidR="0071351E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administradores nacionales </w:t>
            </w: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365E114B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54E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12</w:t>
            </w:r>
          </w:p>
        </w:tc>
        <w:tc>
          <w:tcPr>
            <w:tcW w:w="7041" w:type="dxa"/>
          </w:tcPr>
          <w:p w14:paraId="5E6A9424" w14:textId="42018AD9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54EF4" w:rsidRPr="00704CD5">
              <w:rPr>
                <w:rFonts w:asciiTheme="minorHAnsi" w:hAnsiTheme="minorHAnsi" w:cstheme="minorHAnsi"/>
                <w:bCs/>
                <w:lang w:val="es-CO"/>
              </w:rPr>
              <w:t>Consultar cupos disponibles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1263AFE7" w:rsidR="00EB7A34" w:rsidRPr="000B23E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B23E2" w:rsidRPr="000B23E2">
              <w:rPr>
                <w:rFonts w:asciiTheme="minorHAnsi" w:eastAsia="Times New Roman" w:hAnsiTheme="minorHAnsi" w:cstheme="minorHAnsi"/>
                <w:lang w:val="es-CO" w:eastAsia="es-CO"/>
              </w:rPr>
              <w:t>El sistema debe permitir visualizar la cantidad de cupos disponibles por cargo y sitio para cada evento.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595C43E" w14:textId="0B974890" w:rsidR="00EB7A34" w:rsidRPr="00A91932" w:rsidRDefault="0071351E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administra</w:t>
            </w:r>
            <w:r w:rsidR="000B23E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dores nacionales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, coordinadores regionales</w:t>
            </w: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0A2167AF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54E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13</w:t>
            </w:r>
          </w:p>
        </w:tc>
        <w:tc>
          <w:tcPr>
            <w:tcW w:w="7041" w:type="dxa"/>
          </w:tcPr>
          <w:p w14:paraId="7088B8C8" w14:textId="25CB78F9" w:rsidR="00EB7A34" w:rsidRPr="00654EF4" w:rsidRDefault="00EB7A34" w:rsidP="00654EF4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54EF4" w:rsidRPr="00654EF4">
              <w:rPr>
                <w:rFonts w:asciiTheme="minorHAnsi" w:hAnsiTheme="minorHAnsi" w:cstheme="minorHAnsi"/>
                <w:bCs/>
                <w:lang w:val="es-CO"/>
              </w:rPr>
              <w:t>Bloquear modificaciones cuando el evento ya haya iniciado.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7FE59B93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B23E2" w:rsidRPr="000B23E2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bloquear la modificación de cupos cuando la fecha de inicio del evento haya sido alcanzada.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1400FB" w14:textId="0B01CFAB" w:rsidR="00EB7A34" w:rsidRPr="00A91932" w:rsidRDefault="000B23E2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</w:t>
            </w:r>
            <w:r w:rsidR="0071351E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dministra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dores nacionales</w:t>
            </w: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325B2184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54E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14</w:t>
            </w:r>
          </w:p>
        </w:tc>
        <w:tc>
          <w:tcPr>
            <w:tcW w:w="7041" w:type="dxa"/>
          </w:tcPr>
          <w:p w14:paraId="3C8E98C5" w14:textId="123564C1" w:rsidR="00704CD5" w:rsidRPr="00654EF4" w:rsidRDefault="00704CD5" w:rsidP="00F5354F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54EF4" w:rsidRPr="00704CD5">
              <w:rPr>
                <w:rFonts w:asciiTheme="minorHAnsi" w:hAnsiTheme="minorHAnsi" w:cstheme="minorHAnsi"/>
                <w:bCs/>
                <w:lang w:val="es-CO"/>
              </w:rPr>
              <w:t>Generar reportes por ciudad, cargo y evento.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5E74B43E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B23E2" w:rsidRPr="000B23E2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permitir generar reportes consolidados de cupos por ciudad, cargo y evento.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9178A21" w14:textId="129EE1C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0B23E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administradores nacionales</w:t>
            </w: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3627B3D9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03F319C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35F32A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4000A64" w14:textId="77777777" w:rsidTr="0071351E">
        <w:trPr>
          <w:trHeight w:val="372"/>
          <w:jc w:val="center"/>
        </w:trPr>
        <w:tc>
          <w:tcPr>
            <w:tcW w:w="1596" w:type="dxa"/>
            <w:vMerge w:val="restart"/>
            <w:vAlign w:val="center"/>
          </w:tcPr>
          <w:p w14:paraId="2C2B4AA0" w14:textId="1B95D644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654EF4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15</w:t>
            </w:r>
          </w:p>
        </w:tc>
        <w:tc>
          <w:tcPr>
            <w:tcW w:w="7041" w:type="dxa"/>
          </w:tcPr>
          <w:p w14:paraId="13DA97D9" w14:textId="1319AE94" w:rsidR="00704CD5" w:rsidRPr="00654EF4" w:rsidRDefault="00704CD5" w:rsidP="00654EF4">
            <w:pPr>
              <w:spacing w:after="0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54EF4" w:rsidRPr="00704CD5">
              <w:rPr>
                <w:rFonts w:asciiTheme="minorHAnsi" w:hAnsiTheme="minorHAnsi" w:cstheme="minorHAnsi"/>
                <w:bCs/>
                <w:lang w:val="es-CO"/>
              </w:rPr>
              <w:t>Evitar que se registren cupos duplicados para el mismo cargo en el mismo sitio.</w:t>
            </w:r>
          </w:p>
        </w:tc>
      </w:tr>
      <w:tr w:rsidR="00704CD5" w:rsidRPr="00A91932" w14:paraId="4EE70C0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509B7EC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5ACFE9" w14:textId="2A70FBE9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B23E2" w:rsidRPr="000B23E2">
              <w:rPr>
                <w:rFonts w:asciiTheme="minorHAnsi" w:eastAsia="Times New Roman" w:hAnsiTheme="minorHAnsi" w:cstheme="minorHAnsi"/>
                <w:color w:val="auto"/>
                <w:szCs w:val="20"/>
                <w:lang w:eastAsia="es-CO"/>
              </w:rPr>
              <w:t>El sistema debe validar que no se registren cupos duplicados para un mismo cargo en un mismo sitio.</w:t>
            </w:r>
          </w:p>
        </w:tc>
      </w:tr>
      <w:tr w:rsidR="00704CD5" w:rsidRPr="00A91932" w14:paraId="616A123D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10C4BE5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C79F25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3313279" w14:textId="7E8E1052" w:rsidR="00704CD5" w:rsidRPr="00A91932" w:rsidRDefault="0071351E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administra</w:t>
            </w:r>
            <w:r w:rsidR="000B23E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dores nacionales </w:t>
            </w:r>
          </w:p>
        </w:tc>
      </w:tr>
    </w:tbl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275F4EDE" w14:textId="2056CB57" w:rsidR="00F715B8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color w:val="000000"/>
          <w:sz w:val="22"/>
          <w:lang w:val="es-CO"/>
        </w:rPr>
        <w:t xml:space="preserve">2. </w:t>
      </w:r>
      <w:r w:rsidR="00EB7A34">
        <w:rPr>
          <w:rFonts w:asciiTheme="minorHAnsi" w:hAnsiTheme="minorHAnsi" w:cstheme="minorHAnsi"/>
          <w:color w:val="000000"/>
          <w:sz w:val="22"/>
          <w:lang w:val="es-CO"/>
        </w:rPr>
        <w:t>Analiza cada uno de los siguientes requisitos funcionales, estos corresponden a un Sistema de Información para la Facturación y Ventas de una empresa. Observa el nombre de cada uno, su descripción y los usuarios que pueden realizar dichas funciones</w:t>
      </w:r>
    </w:p>
    <w:p w14:paraId="14738C6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2BD69A6" wp14:editId="778ADC38">
            <wp:extent cx="2880000" cy="717798"/>
            <wp:effectExtent l="0" t="0" r="0" b="635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D9F035B-D0EC-4D69-AAE7-AFAC1B3DB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D9F035B-D0EC-4D69-AAE7-AFAC1B3DB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9508" b="17461"/>
                    <a:stretch/>
                  </pic:blipFill>
                  <pic:spPr bwMode="auto">
                    <a:xfrm>
                      <a:off x="0" y="0"/>
                      <a:ext cx="2880000" cy="71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BAF7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EB7644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252F4529" wp14:editId="217CF044">
            <wp:extent cx="2880000" cy="797391"/>
            <wp:effectExtent l="0" t="0" r="0" b="3175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F19D0E1-643E-4A0A-A281-309D4B74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F19D0E1-643E-4A0A-A281-309D4B74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19540" b="15684"/>
                    <a:stretch/>
                  </pic:blipFill>
                  <pic:spPr bwMode="auto">
                    <a:xfrm>
                      <a:off x="0" y="0"/>
                      <a:ext cx="2880000" cy="79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F93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D9F7B0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11A2749" wp14:editId="7361F967">
            <wp:extent cx="2880000" cy="721107"/>
            <wp:effectExtent l="0" t="0" r="0" b="0"/>
            <wp:docPr id="1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C695EC4-4B99-4C04-8841-565202919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C695EC4-4B99-4C04-8841-565202919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9877" b="17461"/>
                    <a:stretch/>
                  </pic:blipFill>
                  <pic:spPr bwMode="auto">
                    <a:xfrm>
                      <a:off x="0" y="0"/>
                      <a:ext cx="2880000" cy="72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2AD5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745B1A2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10A9D51D" wp14:editId="5E617434">
            <wp:extent cx="2880000" cy="720000"/>
            <wp:effectExtent l="0" t="0" r="0" b="4445"/>
            <wp:docPr id="1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ADEE7AD-BB12-4B21-970F-6ABEDC835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ADEE7AD-BB12-4B21-970F-6ABEDC835B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19754" b="17461"/>
                    <a:stretch/>
                  </pic:blipFill>
                  <pic:spPr bwMode="auto">
                    <a:xfrm>
                      <a:off x="0" y="0"/>
                      <a:ext cx="288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04B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C003641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BB3D158" wp14:editId="1C7310BC">
            <wp:extent cx="2880000" cy="736290"/>
            <wp:effectExtent l="0" t="0" r="0" b="6985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7782" r="19631" b="51610"/>
                    <a:stretch/>
                  </pic:blipFill>
                  <pic:spPr bwMode="auto">
                    <a:xfrm>
                      <a:off x="0" y="0"/>
                      <a:ext cx="2880000" cy="7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42D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0555C821" wp14:editId="46EB4692">
            <wp:extent cx="2880000" cy="654387"/>
            <wp:effectExtent l="0" t="0" r="0" b="0"/>
            <wp:docPr id="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5600" r="19631" b="8316"/>
                    <a:stretch/>
                  </pic:blipFill>
                  <pic:spPr bwMode="auto">
                    <a:xfrm>
                      <a:off x="0" y="0"/>
                      <a:ext cx="2880000" cy="6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FDA9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1F5B336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F2BCD" wp14:editId="3A402C5E">
            <wp:extent cx="2904135" cy="1658620"/>
            <wp:effectExtent l="0" t="0" r="0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22CB71-94FC-4D05-AB81-C579483CE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22CB71-94FC-4D05-AB81-C579483CE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298" r="19174" b="7593"/>
                    <a:stretch/>
                  </pic:blipFill>
                  <pic:spPr bwMode="auto">
                    <a:xfrm>
                      <a:off x="0" y="0"/>
                      <a:ext cx="2904778" cy="165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FB2A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786357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lastRenderedPageBreak/>
        <w:drawing>
          <wp:inline distT="0" distB="0" distL="0" distR="0" wp14:anchorId="4AF2E445" wp14:editId="632C07E7">
            <wp:extent cx="2880000" cy="1512884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654F210-379F-466F-B125-38879805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654F210-379F-466F-B125-388798054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9636" b="9122"/>
                    <a:stretch/>
                  </pic:blipFill>
                  <pic:spPr bwMode="auto">
                    <a:xfrm>
                      <a:off x="0" y="0"/>
                      <a:ext cx="2880000" cy="151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BE29" w14:textId="5D2D1E7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F715B8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0B86068A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EB7A34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27A31FE6" w14:textId="189A862E" w:rsidR="00EB7A34" w:rsidRDefault="00F715B8" w:rsidP="00F715B8">
      <w:pPr>
        <w:jc w:val="center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lastRenderedPageBreak/>
        <w:t xml:space="preserve">¿Te das cuenta </w:t>
      </w:r>
      <w:proofErr w:type="spellStart"/>
      <w:r w:rsidRPr="00AE1800">
        <w:rPr>
          <w:rFonts w:asciiTheme="minorHAnsi" w:hAnsiTheme="minorHAnsi" w:cstheme="minorHAnsi"/>
          <w:b/>
          <w:color w:val="000000"/>
          <w:sz w:val="22"/>
        </w:rPr>
        <w:t>qu</w:t>
      </w:r>
      <w:r w:rsidR="00E62A72">
        <w:rPr>
          <w:rFonts w:asciiTheme="minorHAnsi" w:hAnsiTheme="minorHAnsi" w:cstheme="minorHAnsi"/>
          <w:b/>
          <w:color w:val="000000"/>
          <w:sz w:val="22"/>
        </w:rPr>
        <w:t>é</w:t>
      </w:r>
      <w:proofErr w:type="spellEnd"/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 el usuario Vendedor no tiene acceso a todas las funciones del sistema?</w:t>
      </w:r>
    </w:p>
    <w:p w14:paraId="380B7932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Con base en los requisitos funcionales anteriores</w:t>
      </w:r>
      <w:r w:rsidRPr="00AE1800">
        <w:rPr>
          <w:rFonts w:asciiTheme="minorHAnsi" w:hAnsiTheme="minorHAnsi" w:cstheme="minorHAnsi"/>
          <w:color w:val="000000"/>
          <w:sz w:val="22"/>
        </w:rPr>
        <w:t>, completa la siguiente tabla, escribiendo qué usuario puede realizar cada requisito funcional.</w:t>
      </w:r>
    </w:p>
    <w:p w14:paraId="35FD7ADD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Ejemplo: 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El usuario vendedor y el usuario Administrador pueden realizar el requisito Funcional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RQF001 Ingresar al Sistema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, pero el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RQF010 Generar Reporte de Ventas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 solo lo puede hacer el administrador.</w:t>
      </w:r>
    </w:p>
    <w:p w14:paraId="35A11F5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</w:rPr>
      </w:pP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EB7A34" w:rsidRPr="00AE1800" w14:paraId="79F166C7" w14:textId="77777777" w:rsidTr="00654EF4">
        <w:trPr>
          <w:trHeight w:val="2469"/>
          <w:jc w:val="center"/>
        </w:trPr>
        <w:tc>
          <w:tcPr>
            <w:tcW w:w="1697" w:type="dxa"/>
            <w:vAlign w:val="center"/>
          </w:tcPr>
          <w:p w14:paraId="5B8BB535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1B931E0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EF2EB25" wp14:editId="3833B957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4519A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3C4DD16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335A22B6" wp14:editId="23F26D5F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67D209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EB7A34" w:rsidRPr="00AE1800" w14:paraId="72170298" w14:textId="77777777" w:rsidTr="00654EF4">
        <w:trPr>
          <w:trHeight w:val="534"/>
          <w:jc w:val="center"/>
        </w:trPr>
        <w:tc>
          <w:tcPr>
            <w:tcW w:w="1697" w:type="dxa"/>
            <w:vAlign w:val="center"/>
          </w:tcPr>
          <w:p w14:paraId="3D00D36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63BA3070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78E130B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654EF4" w:rsidRPr="00AE1800" w14:paraId="46DC972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77CB75E1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78651373" w14:textId="13A156CC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Usuarios</w:t>
            </w:r>
          </w:p>
        </w:tc>
        <w:tc>
          <w:tcPr>
            <w:tcW w:w="3547" w:type="dxa"/>
            <w:vAlign w:val="center"/>
          </w:tcPr>
          <w:p w14:paraId="58A82D3E" w14:textId="4600E61E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Usuarios</w:t>
            </w:r>
          </w:p>
        </w:tc>
      </w:tr>
      <w:tr w:rsidR="00654EF4" w:rsidRPr="00AE1800" w14:paraId="7F2C37EA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79EFDF9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189F1C2C" w14:textId="20D0BC2A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Clientes</w:t>
            </w:r>
          </w:p>
        </w:tc>
        <w:tc>
          <w:tcPr>
            <w:tcW w:w="3547" w:type="dxa"/>
            <w:vAlign w:val="center"/>
          </w:tcPr>
          <w:p w14:paraId="2B08798F" w14:textId="6BB509DD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Clientes</w:t>
            </w:r>
          </w:p>
        </w:tc>
      </w:tr>
      <w:tr w:rsidR="00654EF4" w:rsidRPr="00AE1800" w14:paraId="5295E74C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A0B76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1DA8BE3D" w14:textId="36FFA95E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Productos</w:t>
            </w:r>
          </w:p>
        </w:tc>
        <w:tc>
          <w:tcPr>
            <w:tcW w:w="3547" w:type="dxa"/>
            <w:vAlign w:val="center"/>
          </w:tcPr>
          <w:p w14:paraId="6D96F084" w14:textId="6D1B00BD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Gestionar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Productos</w:t>
            </w:r>
          </w:p>
        </w:tc>
      </w:tr>
      <w:tr w:rsidR="00654EF4" w:rsidRPr="00AE1800" w14:paraId="3300F2D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BD72573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C6CAA89" w14:textId="3EA9413B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Ventas</w:t>
            </w:r>
          </w:p>
        </w:tc>
        <w:tc>
          <w:tcPr>
            <w:tcW w:w="3547" w:type="dxa"/>
            <w:vAlign w:val="center"/>
          </w:tcPr>
          <w:p w14:paraId="6FD755BC" w14:textId="46ED3020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Gestionar Ventas</w:t>
            </w:r>
          </w:p>
        </w:tc>
      </w:tr>
      <w:tr w:rsidR="00654EF4" w:rsidRPr="00AE1800" w14:paraId="60AB412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46706749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206560CF" w14:textId="24A00DDA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Gestionar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Compras</w:t>
            </w:r>
          </w:p>
        </w:tc>
        <w:tc>
          <w:tcPr>
            <w:tcW w:w="3547" w:type="dxa"/>
            <w:vAlign w:val="center"/>
          </w:tcPr>
          <w:p w14:paraId="6C3FA509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654EF4" w:rsidRPr="00AE1800" w14:paraId="72F731F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24F065BE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6EBEC8B5" w14:textId="536DE3BA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nerar Ventas </w:t>
            </w:r>
            <w:r w:rsidR="005C6DC3">
              <w:rPr>
                <w:rFonts w:asciiTheme="minorHAnsi" w:hAnsiTheme="minorHAnsi" w:cstheme="minorHAnsi"/>
                <w:b/>
                <w:color w:val="000000"/>
                <w:sz w:val="22"/>
              </w:rPr>
              <w:t>Periódico</w:t>
            </w:r>
          </w:p>
        </w:tc>
        <w:tc>
          <w:tcPr>
            <w:tcW w:w="3547" w:type="dxa"/>
            <w:vAlign w:val="center"/>
          </w:tcPr>
          <w:p w14:paraId="2826C8EF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654EF4" w:rsidRPr="00AE1800" w14:paraId="7F030195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045CDD2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60F59E2B" w14:textId="7B1528FF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nerar Ventas por Vendedor</w:t>
            </w:r>
          </w:p>
        </w:tc>
        <w:tc>
          <w:tcPr>
            <w:tcW w:w="3547" w:type="dxa"/>
            <w:vAlign w:val="center"/>
          </w:tcPr>
          <w:p w14:paraId="2B5F3863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654EF4" w:rsidRPr="00AE1800" w14:paraId="530E15A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3160A63E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63D66EC4" w14:textId="2CE7B35F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Generar Reporte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r w:rsidR="005C6DC3">
              <w:rPr>
                <w:rFonts w:asciiTheme="minorHAnsi" w:hAnsiTheme="minorHAnsi" w:cstheme="minorHAnsi"/>
                <w:b/>
                <w:color w:val="000000"/>
                <w:sz w:val="22"/>
              </w:rPr>
              <w:t>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xistencias</w:t>
            </w:r>
          </w:p>
        </w:tc>
        <w:tc>
          <w:tcPr>
            <w:tcW w:w="3547" w:type="dxa"/>
            <w:vAlign w:val="center"/>
          </w:tcPr>
          <w:p w14:paraId="02D22625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654EF4" w:rsidRPr="00AE1800" w14:paraId="10D540D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2B5EA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0BE9AC9A" w14:textId="626D1465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nerar Reporte de Compras</w:t>
            </w:r>
          </w:p>
        </w:tc>
        <w:tc>
          <w:tcPr>
            <w:tcW w:w="3547" w:type="dxa"/>
            <w:vAlign w:val="center"/>
          </w:tcPr>
          <w:p w14:paraId="76D2D228" w14:textId="77777777" w:rsidR="00654EF4" w:rsidRPr="00AE1800" w:rsidRDefault="00654EF4" w:rsidP="00654EF4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</w:tbl>
    <w:p w14:paraId="602653B2" w14:textId="77777777" w:rsidR="00EB7A34" w:rsidRPr="006C7DC6" w:rsidRDefault="00EB7A34" w:rsidP="00EB7A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hAnsiTheme="minorHAnsi" w:cstheme="minorHAnsi"/>
          <w:color w:val="000000"/>
          <w:sz w:val="22"/>
        </w:rPr>
      </w:pPr>
    </w:p>
    <w:p w14:paraId="3965C5B5" w14:textId="77777777" w:rsidR="00EB7A34" w:rsidRPr="006C7DC6" w:rsidRDefault="00EB7A34" w:rsidP="00EB7A3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  <w:color w:val="000000"/>
          <w:sz w:val="22"/>
        </w:rPr>
      </w:pPr>
    </w:p>
    <w:p w14:paraId="105E75C4" w14:textId="77777777" w:rsidR="00EB7A34" w:rsidRDefault="00EB7A34" w:rsidP="00EB7A34">
      <w:pPr>
        <w:spacing w:after="200" w:line="276" w:lineRule="auto"/>
        <w:rPr>
          <w:rFonts w:ascii="KG Second Chances Solid" w:hAnsi="KG Second Chances Solid"/>
          <w:b/>
          <w:bCs/>
          <w:sz w:val="22"/>
        </w:rPr>
      </w:pPr>
    </w:p>
    <w:p w14:paraId="2A8DDB3E" w14:textId="77777777" w:rsidR="00F172C2" w:rsidRPr="00A91932" w:rsidRDefault="00F172C2" w:rsidP="006262C0">
      <w:pPr>
        <w:spacing w:after="160"/>
        <w:rPr>
          <w:rFonts w:asciiTheme="minorHAnsi" w:hAnsiTheme="minorHAnsi" w:cstheme="minorHAnsi"/>
        </w:rPr>
      </w:pPr>
    </w:p>
    <w:sectPr w:rsidR="00F172C2" w:rsidRPr="00A91932" w:rsidSect="008D1B13">
      <w:headerReference w:type="default" r:id="rId18"/>
      <w:footerReference w:type="default" r:id="rId19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F1F7" w14:textId="77777777" w:rsidR="00BF47D3" w:rsidRDefault="00BF47D3">
      <w:pPr>
        <w:spacing w:after="0" w:line="240" w:lineRule="auto"/>
      </w:pPr>
      <w:r>
        <w:separator/>
      </w:r>
    </w:p>
  </w:endnote>
  <w:endnote w:type="continuationSeparator" w:id="0">
    <w:p w14:paraId="0B71B221" w14:textId="77777777" w:rsidR="00BF47D3" w:rsidRDefault="00BF4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G Second Chances Solid">
    <w:altName w:val="Calibri"/>
    <w:charset w:val="00"/>
    <w:family w:val="auto"/>
    <w:pitch w:val="variable"/>
    <w:sig w:usb0="A000002F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79806" w14:textId="77777777" w:rsidR="00BF47D3" w:rsidRDefault="00BF47D3">
      <w:pPr>
        <w:spacing w:after="0" w:line="240" w:lineRule="auto"/>
      </w:pPr>
      <w:r>
        <w:separator/>
      </w:r>
    </w:p>
  </w:footnote>
  <w:footnote w:type="continuationSeparator" w:id="0">
    <w:p w14:paraId="0C10AFB3" w14:textId="77777777" w:rsidR="00BF47D3" w:rsidRDefault="00BF4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1B278839" w:rsidR="00471147" w:rsidRDefault="00000000" w:rsidP="00471147">
    <w:pPr>
      <w:pStyle w:val="Encabezado"/>
    </w:pPr>
    <w:sdt>
      <w:sdtPr>
        <w:id w:val="-1401438776"/>
        <w:docPartObj>
          <w:docPartGallery w:val="Page Numbers (Margins)"/>
          <w:docPartUnique/>
        </w:docPartObj>
      </w:sdtPr>
      <w:sdtContent/>
    </w:sdt>
    <w:r w:rsidR="00033221">
      <w:rPr>
        <w:noProof/>
      </w:rPr>
      <w:drawing>
        <wp:inline distT="0" distB="0" distL="0" distR="0" wp14:anchorId="3E36AF30" wp14:editId="7CA41DA4">
          <wp:extent cx="6332220" cy="1753235"/>
          <wp:effectExtent l="0" t="0" r="0" b="0"/>
          <wp:docPr id="17636553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23E2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3E089E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6DC3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54EF4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4CD5"/>
    <w:rsid w:val="00706AFE"/>
    <w:rsid w:val="00711AC2"/>
    <w:rsid w:val="0071351E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BF47D3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EF4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707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Sharin Andrea Herrera Arias</cp:lastModifiedBy>
  <cp:revision>15</cp:revision>
  <cp:lastPrinted>2026-02-12T23:21:00Z</cp:lastPrinted>
  <dcterms:created xsi:type="dcterms:W3CDTF">2022-05-04T01:18:00Z</dcterms:created>
  <dcterms:modified xsi:type="dcterms:W3CDTF">2026-02-16T16:07:00Z</dcterms:modified>
</cp:coreProperties>
</file>