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E6F9" w14:textId="2009630F" w:rsidR="007C7346" w:rsidRDefault="00D2191B" w:rsidP="00D2191B">
      <w:pPr>
        <w:jc w:val="center"/>
      </w:pPr>
      <w:r>
        <w:t>OBJETIVOS DEL PROYECTO</w:t>
      </w:r>
    </w:p>
    <w:p w14:paraId="1F247F8A" w14:textId="055EF9E2" w:rsidR="00D2191B" w:rsidRDefault="00D2191B" w:rsidP="00D2191B">
      <w:r>
        <w:t>GENERAL</w:t>
      </w:r>
    </w:p>
    <w:p w14:paraId="3D62C174" w14:textId="30338CB5" w:rsidR="00D2191B" w:rsidRDefault="00D2191B" w:rsidP="00D2191B">
      <w:r>
        <w:t>D</w:t>
      </w:r>
      <w:r>
        <w:t>iseñar un sistema relacional y no relacional de gestión de bases de datos que permita automatizar y optimizar el seguimiento de los proyectos de ley,</w:t>
      </w:r>
      <w:r w:rsidR="00383590">
        <w:t xml:space="preserve"> gestionados</w:t>
      </w:r>
      <w:r>
        <w:t xml:space="preserve"> por el despacho de Daniel Carvalho en la Cámara de Representantes. El sistema deberá optimizar la consulta,</w:t>
      </w:r>
      <w:r w:rsidR="0014587C">
        <w:t xml:space="preserve"> el</w:t>
      </w:r>
      <w:r>
        <w:t xml:space="preserve"> análisis y </w:t>
      </w:r>
      <w:r w:rsidR="0014587C">
        <w:t xml:space="preserve">la </w:t>
      </w:r>
      <w:r>
        <w:t>visualización de información legislativa, mejorando la flexibilidad y el almacenamiento escalable</w:t>
      </w:r>
      <w:r>
        <w:t xml:space="preserve"> de datos</w:t>
      </w:r>
      <w:r>
        <w:t>.</w:t>
      </w:r>
    </w:p>
    <w:p w14:paraId="037570DC" w14:textId="5F77044F" w:rsidR="00D2191B" w:rsidRDefault="00D2191B" w:rsidP="00D2191B">
      <w:r>
        <w:t>Igualmente, se busca fortalecer la trazabilidad de cada iniciativa legislativa, facilitando el control de cambios, el registro histórico de estados y la generación automatizada de reportes estratégicos</w:t>
      </w:r>
      <w:r>
        <w:t xml:space="preserve">, </w:t>
      </w:r>
      <w:r>
        <w:t>esto deberá integrar herramientas de análisis y visualización de datos que permitan transformar la información legislativa en indicadores claros, mejorando la toma de decisiones y un</w:t>
      </w:r>
      <w:r>
        <w:t>a</w:t>
      </w:r>
      <w:r>
        <w:t xml:space="preserve"> mayor eficiencia operativa del grupo legislativo</w:t>
      </w:r>
    </w:p>
    <w:p w14:paraId="494DA99C" w14:textId="508F568F" w:rsidR="00D2191B" w:rsidRDefault="00D2191B" w:rsidP="00D2191B">
      <w:r>
        <w:t>ESPECIFICOS</w:t>
      </w:r>
    </w:p>
    <w:p w14:paraId="15BCD22B" w14:textId="7F604794" w:rsidR="00383590" w:rsidRPr="00383590" w:rsidRDefault="00383590" w:rsidP="00383590">
      <w:pPr>
        <w:pStyle w:val="Prrafodelista"/>
        <w:numPr>
          <w:ilvl w:val="0"/>
          <w:numId w:val="1"/>
        </w:numPr>
      </w:pPr>
      <w:r w:rsidRPr="00383590">
        <w:t xml:space="preserve">Modelar una base de datos relacional en </w:t>
      </w:r>
      <w:r>
        <w:t>PostgreSQL</w:t>
      </w:r>
      <w:r w:rsidRPr="00383590">
        <w:t xml:space="preserve"> o </w:t>
      </w:r>
      <w:r>
        <w:t>MySQL</w:t>
      </w:r>
      <w:r w:rsidRPr="00383590">
        <w:t xml:space="preserve"> la cual garantiza la correcta normalización de tablas y consistencia de la información, asegurando que los datos se almacenen de manera organizada y estructurada</w:t>
      </w:r>
    </w:p>
    <w:p w14:paraId="07D786A1" w14:textId="77777777" w:rsidR="00383590" w:rsidRPr="00383590" w:rsidRDefault="00383590" w:rsidP="00383590">
      <w:pPr>
        <w:pStyle w:val="Prrafodelista"/>
      </w:pPr>
    </w:p>
    <w:p w14:paraId="72547B25" w14:textId="100E439E" w:rsidR="00383590" w:rsidRPr="00383590" w:rsidRDefault="00383590" w:rsidP="00383590">
      <w:pPr>
        <w:pStyle w:val="Prrafodelista"/>
        <w:numPr>
          <w:ilvl w:val="0"/>
          <w:numId w:val="1"/>
        </w:numPr>
      </w:pPr>
      <w:r w:rsidRPr="00383590">
        <w:t xml:space="preserve">Implementar una base de datos no relacional en </w:t>
      </w:r>
      <w:r>
        <w:t>M</w:t>
      </w:r>
      <w:r w:rsidRPr="00383590">
        <w:t>ongodb que permita flexibilidad y escalabilidad en el almacenamiento de documentos, incluyendo sus diferentes versiones, anexos y observaciones, facilitando la adaptación a cambios estructurales sin afectar el rendimiento del sistema</w:t>
      </w:r>
    </w:p>
    <w:p w14:paraId="2E051E2C" w14:textId="77777777" w:rsidR="00383590" w:rsidRPr="00383590" w:rsidRDefault="00383590" w:rsidP="00383590">
      <w:pPr>
        <w:pStyle w:val="Prrafodelista"/>
      </w:pPr>
    </w:p>
    <w:p w14:paraId="4E02BC15" w14:textId="299687FF" w:rsidR="00D2191B" w:rsidRDefault="00383590" w:rsidP="00383590">
      <w:pPr>
        <w:pStyle w:val="Prrafodelista"/>
        <w:numPr>
          <w:ilvl w:val="0"/>
          <w:numId w:val="1"/>
        </w:numPr>
      </w:pPr>
      <w:r w:rsidRPr="00383590">
        <w:t xml:space="preserve">Desarrollar procedimientos almacenados, triggers y vistas en el sistema, </w:t>
      </w:r>
      <w:r>
        <w:t>para automatizar</w:t>
      </w:r>
      <w:r w:rsidRPr="00383590">
        <w:t xml:space="preserve"> procesos clave</w:t>
      </w:r>
      <w:r>
        <w:t>,</w:t>
      </w:r>
      <w:r w:rsidRPr="00383590">
        <w:t xml:space="preserve"> como la actualización de datos, el registro histórico de modificaciones y la generación de reportes legislativos, mejorando la eficiencia operativa</w:t>
      </w:r>
      <w:r>
        <w:t>.</w:t>
      </w:r>
    </w:p>
    <w:p w14:paraId="31615F82" w14:textId="77777777" w:rsidR="00D2191B" w:rsidRDefault="00D2191B" w:rsidP="00D2191B"/>
    <w:p w14:paraId="79EBD811" w14:textId="77777777" w:rsidR="00D2191B" w:rsidRDefault="00D2191B" w:rsidP="00D2191B"/>
    <w:sectPr w:rsidR="00D219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0B74"/>
    <w:multiLevelType w:val="hybridMultilevel"/>
    <w:tmpl w:val="36421044"/>
    <w:lvl w:ilvl="0" w:tplc="735E37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44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1B"/>
    <w:rsid w:val="0014587C"/>
    <w:rsid w:val="001D0A5A"/>
    <w:rsid w:val="00383590"/>
    <w:rsid w:val="007C7346"/>
    <w:rsid w:val="00907198"/>
    <w:rsid w:val="00B12221"/>
    <w:rsid w:val="00D2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5B933"/>
  <w15:chartTrackingRefBased/>
  <w15:docId w15:val="{BE571064-85DC-4FF5-8C63-72F86A45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234</Words>
  <Characters>1403</Characters>
  <Application>Microsoft Office Word</Application>
  <DocSecurity>0</DocSecurity>
  <Lines>21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 Andrea Herrera Arias</dc:creator>
  <cp:keywords/>
  <dc:description/>
  <cp:lastModifiedBy>Sharin Andrea Herrera Arias</cp:lastModifiedBy>
  <cp:revision>1</cp:revision>
  <dcterms:created xsi:type="dcterms:W3CDTF">2026-02-21T22:12:00Z</dcterms:created>
  <dcterms:modified xsi:type="dcterms:W3CDTF">2026-02-21T22:50:00Z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6a6068bf-0483-4f63-890c-95ee4fc84299</vt:lpwstr>
  </property>
</Properties>
</file>