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ject-proposal"/>
    <w:p>
      <w:pPr>
        <w:pStyle w:val="Heading1"/>
      </w:pPr>
      <w:r>
        <w:t xml:space="preserve">Project Proposal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i/>
          <w:iCs/>
        </w:rPr>
        <w:t xml:space="preserve">(To be finalized)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Self-learners and students increasingly rely on AI tools (e.g., ChatGPT) to learn skills. However, current solutions suffer from three major issues: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Lack of structure</w:t>
      </w:r>
      <w:r>
        <w:t xml:space="preserve"> </w:t>
      </w:r>
      <w:r>
        <w:t xml:space="preserve">– AI gives answers but not a disciplined learning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progression control</w:t>
      </w:r>
      <w:r>
        <w:t xml:space="preserve"> </w:t>
      </w:r>
      <w:r>
        <w:t xml:space="preserve">– Users jump topics without mastering prerequisites.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Generic learning experience</w:t>
      </w:r>
      <w:r>
        <w:t xml:space="preserve"> </w:t>
      </w:r>
      <w:r>
        <w:t xml:space="preserve">– Same roadmap for everyone, regardless of background, pace, or goals.</w:t>
      </w:r>
    </w:p>
    <w:p>
      <w:pPr>
        <w:pStyle w:val="FirstParagraph"/>
      </w:pPr>
      <w:r>
        <w:t xml:space="preserve">Traditional platforms (e.g., Udemy, Coursera) provide structured courses but fail to adapt dynamically to individual learners. Conversely, AI tools adapt well but lack academic discipline and measurable progression.</w:t>
      </w:r>
    </w:p>
    <w:p>
      <w:pPr>
        <w:pStyle w:val="BodyText"/>
      </w:pPr>
      <w:r>
        <w:t xml:space="preserve">This creates a gap between</w:t>
      </w:r>
      <w:r>
        <w:t xml:space="preserve"> </w:t>
      </w:r>
      <w:r>
        <w:rPr>
          <w:i/>
          <w:iCs/>
        </w:rPr>
        <w:t xml:space="preserve">personalization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structure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roposed-solution"/>
    <w:p>
      <w:pPr>
        <w:pStyle w:val="Heading2"/>
      </w:pPr>
      <w:r>
        <w:t xml:space="preserve">2. Proposed Solution</w:t>
      </w:r>
    </w:p>
    <w:p>
      <w:pPr>
        <w:pStyle w:val="FirstParagraph"/>
      </w:pPr>
      <w:r>
        <w:t xml:space="preserve">We propose an</w:t>
      </w:r>
      <w:r>
        <w:t xml:space="preserve"> </w:t>
      </w:r>
      <w:r>
        <w:rPr>
          <w:b/>
          <w:bCs/>
        </w:rPr>
        <w:t xml:space="preserve">AI-guided learning platform</w:t>
      </w:r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 controls structure, rules, and progression</w:t>
      </w:r>
    </w:p>
    <w:p>
      <w:pPr>
        <w:pStyle w:val="Compact"/>
        <w:numPr>
          <w:ilvl w:val="0"/>
          <w:numId w:val="1002"/>
        </w:numPr>
      </w:pPr>
      <w:r>
        <w:t xml:space="preserve">AI acts as an</w:t>
      </w:r>
      <w:r>
        <w:t xml:space="preserve"> </w:t>
      </w:r>
      <w:r>
        <w:rPr>
          <w:b/>
          <w:bCs/>
        </w:rPr>
        <w:t xml:space="preserve">intelligent assistant</w:t>
      </w:r>
      <w:r>
        <w:t xml:space="preserve">, not a free chat bot</w:t>
      </w:r>
    </w:p>
    <w:p>
      <w:pPr>
        <w:pStyle w:val="Compact"/>
        <w:numPr>
          <w:ilvl w:val="0"/>
          <w:numId w:val="1002"/>
        </w:numPr>
      </w:pPr>
      <w:r>
        <w:t xml:space="preserve">Learning is</w:t>
      </w:r>
      <w:r>
        <w:t xml:space="preserve"> </w:t>
      </w:r>
      <w:r>
        <w:rPr>
          <w:b/>
          <w:bCs/>
        </w:rPr>
        <w:t xml:space="preserve">personalized per user</w:t>
      </w:r>
      <w:r>
        <w:t xml:space="preserve">, but</w:t>
      </w:r>
      <w:r>
        <w:t xml:space="preserve"> </w:t>
      </w:r>
      <w:r>
        <w:rPr>
          <w:b/>
          <w:bCs/>
        </w:rPr>
        <w:t xml:space="preserve">disciplined per system</w:t>
      </w:r>
    </w:p>
    <w:p>
      <w:pPr>
        <w:pStyle w:val="FirstParagraph"/>
      </w:pPr>
      <w:r>
        <w:t xml:space="preserve">The platform combines:</w:t>
      </w:r>
      <w:r>
        <w:t xml:space="preserve"> </w:t>
      </w:r>
      <w:r>
        <w:t xml:space="preserve">- Predefined learning frameworks</w:t>
      </w:r>
      <w:r>
        <w:t xml:space="preserve"> </w:t>
      </w:r>
      <w:r>
        <w:t xml:space="preserve">- User-specific AI-generated content</w:t>
      </w:r>
      <w:r>
        <w:t xml:space="preserve"> </w:t>
      </w:r>
      <w:r>
        <w:t xml:space="preserve">- Controlled feedback and progression mechanisms</w:t>
      </w:r>
    </w:p>
    <w:p>
      <w:r>
        <w:pict>
          <v:rect style="width:0;height:1.5pt" o:hralign="center" o:hrstd="t" o:hr="t"/>
        </w:pict>
      </w:r>
    </w:p>
    <w:bookmarkEnd w:id="22"/>
    <w:bookmarkStart w:id="23" w:name="target-users"/>
    <w:p>
      <w:pPr>
        <w:pStyle w:val="Heading2"/>
      </w:pPr>
      <w:r>
        <w:t xml:space="preserve">3. Target Users</w:t>
      </w:r>
    </w:p>
    <w:p>
      <w:pPr>
        <w:pStyle w:val="Compact"/>
        <w:numPr>
          <w:ilvl w:val="0"/>
          <w:numId w:val="1003"/>
        </w:numPr>
      </w:pPr>
      <w:r>
        <w:t xml:space="preserve">University students</w:t>
      </w:r>
    </w:p>
    <w:p>
      <w:pPr>
        <w:pStyle w:val="Compact"/>
        <w:numPr>
          <w:ilvl w:val="0"/>
          <w:numId w:val="1003"/>
        </w:numPr>
      </w:pPr>
      <w:r>
        <w:t xml:space="preserve">Self-learners</w:t>
      </w:r>
    </w:p>
    <w:p>
      <w:pPr>
        <w:pStyle w:val="Compact"/>
        <w:numPr>
          <w:ilvl w:val="0"/>
          <w:numId w:val="1003"/>
        </w:numPr>
      </w:pPr>
      <w:r>
        <w:t xml:space="preserve">Early-career professionals</w:t>
      </w:r>
    </w:p>
    <w:p>
      <w:pPr>
        <w:pStyle w:val="Compact"/>
        <w:numPr>
          <w:ilvl w:val="0"/>
          <w:numId w:val="1003"/>
        </w:numPr>
      </w:pPr>
      <w:r>
        <w:t xml:space="preserve">Learners frustrated with unstructured AI learning</w:t>
      </w:r>
    </w:p>
    <w:p>
      <w:r>
        <w:pict>
          <v:rect style="width:0;height:1.5pt" o:hralign="center" o:hrstd="t" o:hr="t"/>
        </w:pict>
      </w:r>
    </w:p>
    <w:bookmarkEnd w:id="23"/>
    <w:bookmarkStart w:id="26" w:name="core-system-design"/>
    <w:p>
      <w:pPr>
        <w:pStyle w:val="Heading2"/>
      </w:pPr>
      <w:r>
        <w:t xml:space="preserve">4. Core System Design</w:t>
      </w:r>
    </w:p>
    <w:bookmarkStart w:id="24" w:name="canonical-skills"/>
    <w:p>
      <w:pPr>
        <w:pStyle w:val="Heading3"/>
      </w:pPr>
      <w:r>
        <w:t xml:space="preserve">4.1 Canonical Skills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canonical skill</w:t>
      </w:r>
      <w:r>
        <w:t xml:space="preserve"> </w:t>
      </w:r>
      <w:r>
        <w:t xml:space="preserve">refers to a standardized, system-recognized skill category (e.g.,</w:t>
      </w:r>
      <w:r>
        <w:t xml:space="preserve"> </w:t>
      </w:r>
      <w:r>
        <w:t xml:space="preserve">“Frontend Web Development”</w:t>
      </w:r>
      <w:r>
        <w:t xml:space="preserve">,</w:t>
      </w:r>
      <w:r>
        <w:t xml:space="preserve"> </w:t>
      </w:r>
      <w:r>
        <w:t xml:space="preserve">“JavaScript Fundamentals”</w:t>
      </w:r>
      <w:r>
        <w:t xml:space="preserve">).</w:t>
      </w:r>
    </w:p>
    <w:p>
      <w:pPr>
        <w:pStyle w:val="BodyText"/>
      </w:pPr>
      <w:r>
        <w:t xml:space="preserve">User-entered skills are:</w:t>
      </w:r>
      <w:r>
        <w:t xml:space="preserve"> </w:t>
      </w:r>
      <w:r>
        <w:t xml:space="preserve">1. Analyzed by AI</w:t>
      </w:r>
      <w:r>
        <w:t xml:space="preserve"> </w:t>
      </w:r>
      <w:r>
        <w:t xml:space="preserve">2. Mapped to the nearest canonical skill</w:t>
      </w:r>
      <w:r>
        <w:t xml:space="preserve"> </w:t>
      </w:r>
      <w:r>
        <w:t xml:space="preserve">3. Passed through feasibility and scope checks</w:t>
      </w:r>
    </w:p>
    <w:p>
      <w:pPr>
        <w:pStyle w:val="BodyText"/>
      </w:pPr>
      <w:r>
        <w:t xml:space="preserve">This ensures:</w:t>
      </w:r>
      <w:r>
        <w:t xml:space="preserve"> </w:t>
      </w:r>
      <w:r>
        <w:t xml:space="preserve">- Academic evaluation consistency</w:t>
      </w:r>
      <w:r>
        <w:t xml:space="preserve"> </w:t>
      </w:r>
      <w:r>
        <w:t xml:space="preserve">- Controlled roadmap generation</w:t>
      </w:r>
    </w:p>
    <w:p>
      <w:r>
        <w:pict>
          <v:rect style="width:0;height:1.5pt" o:hralign="center" o:hrstd="t" o:hr="t"/>
        </w:pict>
      </w:r>
    </w:p>
    <w:bookmarkEnd w:id="24"/>
    <w:bookmarkStart w:id="25" w:name="roadmap-skeleton-system-controlled"/>
    <w:p>
      <w:pPr>
        <w:pStyle w:val="Heading3"/>
      </w:pPr>
      <w:r>
        <w:t xml:space="preserve">4.2 Roadmap Skeleton (System-Controlled)</w:t>
      </w:r>
    </w:p>
    <w:p>
      <w:pPr>
        <w:pStyle w:val="FirstParagraph"/>
      </w:pPr>
      <w:r>
        <w:t xml:space="preserve">Each skill follows a predefined roadmap structure stored as JSON:</w:t>
      </w:r>
    </w:p>
    <w:p>
      <w:pPr>
        <w:pStyle w:val="Compact"/>
        <w:numPr>
          <w:ilvl w:val="0"/>
          <w:numId w:val="1004"/>
        </w:numPr>
      </w:pPr>
      <w:r>
        <w:t xml:space="preserve">Levels</w:t>
      </w:r>
    </w:p>
    <w:p>
      <w:pPr>
        <w:pStyle w:val="Compact"/>
        <w:numPr>
          <w:ilvl w:val="0"/>
          <w:numId w:val="1004"/>
        </w:numPr>
      </w:pPr>
      <w:r>
        <w:t xml:space="preserve">Modules</w:t>
      </w:r>
    </w:p>
    <w:p>
      <w:pPr>
        <w:pStyle w:val="Compact"/>
        <w:numPr>
          <w:ilvl w:val="0"/>
          <w:numId w:val="1004"/>
        </w:numPr>
      </w:pPr>
      <w:r>
        <w:t xml:space="preserve">Checkpoints</w:t>
      </w:r>
    </w:p>
    <w:p>
      <w:pPr>
        <w:pStyle w:val="Compact"/>
        <w:numPr>
          <w:ilvl w:val="0"/>
          <w:numId w:val="1004"/>
        </w:numPr>
      </w:pPr>
      <w:r>
        <w:t xml:space="preserve">Progression rules</w:t>
      </w:r>
    </w:p>
    <w:p>
      <w:pPr>
        <w:pStyle w:val="Compact"/>
        <w:numPr>
          <w:ilvl w:val="0"/>
          <w:numId w:val="1004"/>
        </w:numPr>
      </w:pPr>
      <w:r>
        <w:t xml:space="preserve">Task types</w:t>
      </w:r>
    </w:p>
    <w:p>
      <w:pPr>
        <w:pStyle w:val="FirstParagraph"/>
      </w:pPr>
      <w:r>
        <w:t xml:space="preserve">AI is</w:t>
      </w:r>
      <w:r>
        <w:t xml:space="preserve"> </w:t>
      </w:r>
      <w:r>
        <w:rPr>
          <w:b/>
          <w:bCs/>
        </w:rPr>
        <w:t xml:space="preserve">not allowed</w:t>
      </w:r>
      <w:r>
        <w:t xml:space="preserve"> </w:t>
      </w:r>
      <w:r>
        <w:t xml:space="preserve">to change this structure.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ole-of-ai-bounded-intelligence"/>
    <w:p>
      <w:pPr>
        <w:pStyle w:val="Heading2"/>
      </w:pPr>
      <w:r>
        <w:t xml:space="preserve">5. Role of AI (Bounded Intelligence)</w:t>
      </w:r>
    </w:p>
    <w:p>
      <w:pPr>
        <w:pStyle w:val="FirstParagraph"/>
      </w:pPr>
      <w:r>
        <w:t xml:space="preserve">AI is used only within</w:t>
      </w:r>
      <w:r>
        <w:t xml:space="preserve"> </w:t>
      </w:r>
      <w:r>
        <w:rPr>
          <w:b/>
          <w:bCs/>
        </w:rPr>
        <w:t xml:space="preserve">strict boundaries</w:t>
      </w:r>
      <w:r>
        <w:t xml:space="preserve">:</w:t>
      </w:r>
    </w:p>
    <w:bookmarkStart w:id="27" w:name="ai-can"/>
    <w:p>
      <w:pPr>
        <w:pStyle w:val="Heading3"/>
      </w:pPr>
      <w:r>
        <w:t xml:space="preserve">AI Can:</w:t>
      </w:r>
    </w:p>
    <w:p>
      <w:pPr>
        <w:pStyle w:val="Compact"/>
        <w:numPr>
          <w:ilvl w:val="0"/>
          <w:numId w:val="1005"/>
        </w:numPr>
      </w:pPr>
      <w:r>
        <w:t xml:space="preserve">Generate explanations inside predefined lesson slots</w:t>
      </w:r>
    </w:p>
    <w:p>
      <w:pPr>
        <w:pStyle w:val="Compact"/>
        <w:numPr>
          <w:ilvl w:val="0"/>
          <w:numId w:val="1005"/>
        </w:numPr>
      </w:pPr>
      <w:r>
        <w:t xml:space="preserve">Adapt examples to user level</w:t>
      </w:r>
    </w:p>
    <w:p>
      <w:pPr>
        <w:pStyle w:val="Compact"/>
        <w:numPr>
          <w:ilvl w:val="0"/>
          <w:numId w:val="1005"/>
        </w:numPr>
      </w:pPr>
      <w:r>
        <w:t xml:space="preserve">Provide feedback on task outcomes</w:t>
      </w:r>
    </w:p>
    <w:p>
      <w:pPr>
        <w:pStyle w:val="Compact"/>
        <w:numPr>
          <w:ilvl w:val="0"/>
          <w:numId w:val="1005"/>
        </w:numPr>
      </w:pPr>
      <w:r>
        <w:t xml:space="preserve">Reframe explanations when user is stuck</w:t>
      </w:r>
    </w:p>
    <w:bookmarkEnd w:id="27"/>
    <w:bookmarkStart w:id="28" w:name="ai-cannot"/>
    <w:p>
      <w:pPr>
        <w:pStyle w:val="Heading3"/>
      </w:pPr>
      <w:r>
        <w:t xml:space="preserve">AI Cannot:</w:t>
      </w:r>
    </w:p>
    <w:p>
      <w:pPr>
        <w:pStyle w:val="Compact"/>
        <w:numPr>
          <w:ilvl w:val="0"/>
          <w:numId w:val="1006"/>
        </w:numPr>
      </w:pPr>
      <w:r>
        <w:t xml:space="preserve">Add or remove lessons</w:t>
      </w:r>
    </w:p>
    <w:p>
      <w:pPr>
        <w:pStyle w:val="Compact"/>
        <w:numPr>
          <w:ilvl w:val="0"/>
          <w:numId w:val="1006"/>
        </w:numPr>
      </w:pPr>
      <w:r>
        <w:t xml:space="preserve">Skip checkpoints</w:t>
      </w:r>
    </w:p>
    <w:p>
      <w:pPr>
        <w:pStyle w:val="Compact"/>
        <w:numPr>
          <w:ilvl w:val="0"/>
          <w:numId w:val="1006"/>
        </w:numPr>
      </w:pPr>
      <w:r>
        <w:t xml:space="preserve">Advance the roadmap</w:t>
      </w:r>
    </w:p>
    <w:p>
      <w:pPr>
        <w:pStyle w:val="Compact"/>
        <w:numPr>
          <w:ilvl w:val="0"/>
          <w:numId w:val="1006"/>
        </w:numPr>
      </w:pPr>
      <w:r>
        <w:t xml:space="preserve">Act as an unrestricted chat tutor</w:t>
      </w:r>
    </w:p>
    <w:p>
      <w:pPr>
        <w:pStyle w:val="FirstParagraph"/>
      </w:pPr>
      <w:r>
        <w:t xml:space="preserve">AI behaves as a</w:t>
      </w:r>
      <w:r>
        <w:t xml:space="preserve"> </w:t>
      </w:r>
      <w:r>
        <w:rPr>
          <w:b/>
          <w:bCs/>
        </w:rPr>
        <w:t xml:space="preserve">mentor</w:t>
      </w:r>
      <w:r>
        <w:t xml:space="preserve">, while the system remains the</w:t>
      </w:r>
      <w:r>
        <w:t xml:space="preserve"> </w:t>
      </w:r>
      <w:r>
        <w:rPr>
          <w:b/>
          <w:bCs/>
        </w:rPr>
        <w:t xml:space="preserve">authority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user-flow"/>
    <w:p>
      <w:pPr>
        <w:pStyle w:val="Heading2"/>
      </w:pPr>
      <w:r>
        <w:t xml:space="preserve">6. User Flow</w:t>
      </w:r>
    </w:p>
    <w:p>
      <w:pPr>
        <w:pStyle w:val="Compact"/>
        <w:numPr>
          <w:ilvl w:val="0"/>
          <w:numId w:val="1007"/>
        </w:numPr>
      </w:pPr>
      <w:r>
        <w:t xml:space="preserve">User signs up and creates a profile</w:t>
      </w:r>
    </w:p>
    <w:p>
      <w:pPr>
        <w:pStyle w:val="Compact"/>
        <w:numPr>
          <w:ilvl w:val="0"/>
          <w:numId w:val="1007"/>
        </w:numPr>
      </w:pPr>
      <w:r>
        <w:t xml:space="preserve">User provides learning preferences and background</w:t>
      </w:r>
    </w:p>
    <w:p>
      <w:pPr>
        <w:pStyle w:val="Compact"/>
        <w:numPr>
          <w:ilvl w:val="0"/>
          <w:numId w:val="1007"/>
        </w:numPr>
      </w:pPr>
      <w:r>
        <w:t xml:space="preserve">User defines a skill (guided input)</w:t>
      </w:r>
    </w:p>
    <w:p>
      <w:pPr>
        <w:pStyle w:val="Compact"/>
        <w:numPr>
          <w:ilvl w:val="0"/>
          <w:numId w:val="1007"/>
        </w:numPr>
      </w:pPr>
      <w:r>
        <w:t xml:space="preserve">System maps skill to a canonical category</w:t>
      </w:r>
    </w:p>
    <w:p>
      <w:pPr>
        <w:pStyle w:val="Compact"/>
        <w:numPr>
          <w:ilvl w:val="0"/>
          <w:numId w:val="1007"/>
        </w:numPr>
      </w:pPr>
      <w:r>
        <w:t xml:space="preserve">Roadmap is generated using system skeleton + AI content</w:t>
      </w:r>
    </w:p>
    <w:p>
      <w:pPr>
        <w:pStyle w:val="Compact"/>
        <w:numPr>
          <w:ilvl w:val="0"/>
          <w:numId w:val="1007"/>
        </w:numPr>
      </w:pPr>
      <w:r>
        <w:t xml:space="preserve">User completes tasks step-by-step</w:t>
      </w:r>
    </w:p>
    <w:p>
      <w:pPr>
        <w:pStyle w:val="Compact"/>
        <w:numPr>
          <w:ilvl w:val="0"/>
          <w:numId w:val="1007"/>
        </w:numPr>
      </w:pPr>
      <w:r>
        <w:t xml:space="preserve">Progress is tracked and gated</w:t>
      </w:r>
    </w:p>
    <w:p>
      <w:pPr>
        <w:pStyle w:val="Compact"/>
        <w:numPr>
          <w:ilvl w:val="0"/>
          <w:numId w:val="1007"/>
        </w:numPr>
      </w:pPr>
      <w:r>
        <w:t xml:space="preserve">AI provides feedback based on performance</w:t>
      </w:r>
    </w:p>
    <w:p>
      <w:r>
        <w:pict>
          <v:rect style="width:0;height:1.5pt" o:hralign="center" o:hrstd="t" o:hr="t"/>
        </w:pict>
      </w:r>
    </w:p>
    <w:bookmarkEnd w:id="30"/>
    <w:bookmarkStart w:id="33" w:name="task-feedback-model"/>
    <w:p>
      <w:pPr>
        <w:pStyle w:val="Heading2"/>
      </w:pPr>
      <w:r>
        <w:t xml:space="preserve">7. Task &amp; Feedback Model</w:t>
      </w:r>
    </w:p>
    <w:bookmarkStart w:id="31" w:name="task-types"/>
    <w:p>
      <w:pPr>
        <w:pStyle w:val="Heading3"/>
      </w:pPr>
      <w:r>
        <w:t xml:space="preserve">Task Types:</w:t>
      </w:r>
    </w:p>
    <w:p>
      <w:pPr>
        <w:pStyle w:val="Compact"/>
        <w:numPr>
          <w:ilvl w:val="0"/>
          <w:numId w:val="1008"/>
        </w:numPr>
      </w:pPr>
      <w:r>
        <w:t xml:space="preserve">Practice tasks (Done / Not Done)</w:t>
      </w:r>
    </w:p>
    <w:p>
      <w:pPr>
        <w:pStyle w:val="Compact"/>
        <w:numPr>
          <w:ilvl w:val="0"/>
          <w:numId w:val="1008"/>
        </w:numPr>
      </w:pPr>
      <w:r>
        <w:t xml:space="preserve">Concept checks (MCQs / short answers)</w:t>
      </w:r>
    </w:p>
    <w:p>
      <w:pPr>
        <w:pStyle w:val="Compact"/>
        <w:numPr>
          <w:ilvl w:val="0"/>
          <w:numId w:val="1008"/>
        </w:numPr>
      </w:pPr>
      <w:r>
        <w:t xml:space="preserve">Creation tasks (text-based description)</w:t>
      </w:r>
    </w:p>
    <w:p>
      <w:pPr>
        <w:pStyle w:val="Compact"/>
        <w:numPr>
          <w:ilvl w:val="0"/>
          <w:numId w:val="1008"/>
        </w:numPr>
      </w:pPr>
      <w:r>
        <w:t xml:space="preserve">Code tasks (only for programming skills)</w:t>
      </w:r>
    </w:p>
    <w:bookmarkEnd w:id="31"/>
    <w:bookmarkStart w:id="32" w:name="submission-logic"/>
    <w:p>
      <w:pPr>
        <w:pStyle w:val="Heading3"/>
      </w:pPr>
      <w:r>
        <w:t xml:space="preserve">Submission Logic:</w:t>
      </w:r>
    </w:p>
    <w:p>
      <w:pPr>
        <w:pStyle w:val="Compact"/>
        <w:numPr>
          <w:ilvl w:val="0"/>
          <w:numId w:val="1009"/>
        </w:numPr>
      </w:pPr>
      <w:r>
        <w:t xml:space="preserve">User submits task result, not free-form explanations</w:t>
      </w:r>
    </w:p>
    <w:p>
      <w:pPr>
        <w:pStyle w:val="Compact"/>
        <w:numPr>
          <w:ilvl w:val="0"/>
          <w:numId w:val="1009"/>
        </w:numPr>
      </w:pPr>
      <w:r>
        <w:t xml:space="preserve">If task fails:</w:t>
      </w:r>
    </w:p>
    <w:p>
      <w:pPr>
        <w:pStyle w:val="Compact"/>
        <w:numPr>
          <w:ilvl w:val="1"/>
          <w:numId w:val="1010"/>
        </w:numPr>
      </w:pPr>
      <w:r>
        <w:t xml:space="preserve">Step remains locked</w:t>
      </w:r>
    </w:p>
    <w:p>
      <w:pPr>
        <w:pStyle w:val="Compact"/>
        <w:numPr>
          <w:ilvl w:val="1"/>
          <w:numId w:val="1010"/>
        </w:numPr>
      </w:pPr>
      <w:r>
        <w:t xml:space="preserve">AI re-explains the same concept</w:t>
      </w:r>
    </w:p>
    <w:p>
      <w:pPr>
        <w:pStyle w:val="Compact"/>
        <w:numPr>
          <w:ilvl w:val="0"/>
          <w:numId w:val="1009"/>
        </w:numPr>
      </w:pPr>
      <w:r>
        <w:t xml:space="preserve">Partial success creates backlog reinforcement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ta-handling"/>
    <w:p>
      <w:pPr>
        <w:pStyle w:val="Heading2"/>
      </w:pPr>
      <w:r>
        <w:t xml:space="preserve">8. Data Handling</w:t>
      </w:r>
    </w:p>
    <w:p>
      <w:pPr>
        <w:pStyle w:val="Compact"/>
        <w:numPr>
          <w:ilvl w:val="0"/>
          <w:numId w:val="1011"/>
        </w:numPr>
      </w:pPr>
      <w:r>
        <w:t xml:space="preserve">User-specific roadmaps stored in database</w:t>
      </w:r>
    </w:p>
    <w:p>
      <w:pPr>
        <w:pStyle w:val="Compact"/>
        <w:numPr>
          <w:ilvl w:val="0"/>
          <w:numId w:val="1011"/>
        </w:numPr>
      </w:pPr>
      <w:r>
        <w:t xml:space="preserve">AI-generated content tied to user account</w:t>
      </w:r>
    </w:p>
    <w:p>
      <w:pPr>
        <w:pStyle w:val="Compact"/>
        <w:numPr>
          <w:ilvl w:val="0"/>
          <w:numId w:val="1011"/>
        </w:numPr>
      </w:pPr>
      <w:r>
        <w:t xml:space="preserve">Progress persists across sessions</w:t>
      </w:r>
    </w:p>
    <w:p>
      <w:r>
        <w:pict>
          <v:rect style="width:0;height:1.5pt" o:hralign="center" o:hrstd="t" o:hr="t"/>
        </w:pict>
      </w:r>
    </w:p>
    <w:bookmarkEnd w:id="34"/>
    <w:bookmarkStart w:id="35" w:name="limitations"/>
    <w:p>
      <w:pPr>
        <w:pStyle w:val="Heading2"/>
      </w:pPr>
      <w:r>
        <w:t xml:space="preserve">9. Limitations</w:t>
      </w:r>
    </w:p>
    <w:p>
      <w:pPr>
        <w:pStyle w:val="Compact"/>
        <w:numPr>
          <w:ilvl w:val="0"/>
          <w:numId w:val="1012"/>
        </w:numPr>
      </w:pPr>
      <w:r>
        <w:t xml:space="preserve">Not a full AI chat assistant</w:t>
      </w:r>
    </w:p>
    <w:p>
      <w:pPr>
        <w:pStyle w:val="Compact"/>
        <w:numPr>
          <w:ilvl w:val="0"/>
          <w:numId w:val="1012"/>
        </w:numPr>
      </w:pPr>
      <w:r>
        <w:t xml:space="preserve">Limited skills in demo version</w:t>
      </w:r>
    </w:p>
    <w:p>
      <w:pPr>
        <w:pStyle w:val="Compact"/>
        <w:numPr>
          <w:ilvl w:val="0"/>
          <w:numId w:val="1012"/>
        </w:numPr>
      </w:pPr>
      <w:r>
        <w:t xml:space="preserve">API dependency for AI features</w:t>
      </w:r>
    </w:p>
    <w:p>
      <w:r>
        <w:pict>
          <v:rect style="width:0;height:1.5pt" o:hralign="center" o:hrstd="t" o:hr="t"/>
        </w:pict>
      </w:r>
    </w:p>
    <w:bookmarkEnd w:id="35"/>
    <w:bookmarkStart w:id="36" w:name="distinction-from-existing-solutions"/>
    <w:p>
      <w:pPr>
        <w:pStyle w:val="Heading2"/>
      </w:pPr>
      <w:r>
        <w:t xml:space="preserve">10. Distinction from Existing Solutions</w:t>
      </w:r>
    </w:p>
    <w:p>
      <w:pPr>
        <w:pStyle w:val="Compact"/>
        <w:numPr>
          <w:ilvl w:val="0"/>
          <w:numId w:val="1013"/>
        </w:numPr>
      </w:pPr>
      <w:r>
        <w:t xml:space="preserve">Unlike Udemy: personalized per learner</w:t>
      </w:r>
    </w:p>
    <w:p>
      <w:pPr>
        <w:pStyle w:val="Compact"/>
        <w:numPr>
          <w:ilvl w:val="0"/>
          <w:numId w:val="1013"/>
        </w:numPr>
      </w:pPr>
      <w:r>
        <w:t xml:space="preserve">Unlike ChatGPT: structured and gated</w:t>
      </w:r>
    </w:p>
    <w:p>
      <w:pPr>
        <w:pStyle w:val="Compact"/>
        <w:numPr>
          <w:ilvl w:val="0"/>
          <w:numId w:val="1013"/>
        </w:numPr>
      </w:pPr>
      <w:r>
        <w:t xml:space="preserve">Unlike institutions: adaptive and self-paced</w:t>
      </w:r>
    </w:p>
    <w:p>
      <w:r>
        <w:pict>
          <v:rect style="width:0;height:1.5pt" o:hralign="center" o:hrstd="t" o:hr="t"/>
        </w:pict>
      </w:r>
    </w:p>
    <w:bookmarkEnd w:id="36"/>
    <w:bookmarkStart w:id="37" w:name="future-scope"/>
    <w:p>
      <w:pPr>
        <w:pStyle w:val="Heading2"/>
      </w:pPr>
      <w:r>
        <w:t xml:space="preserve">11. Future Scope</w:t>
      </w:r>
    </w:p>
    <w:p>
      <w:pPr>
        <w:pStyle w:val="Compact"/>
        <w:numPr>
          <w:ilvl w:val="0"/>
          <w:numId w:val="1014"/>
        </w:numPr>
      </w:pPr>
      <w:r>
        <w:t xml:space="preserve">Additional skills</w:t>
      </w:r>
    </w:p>
    <w:p>
      <w:pPr>
        <w:pStyle w:val="Compact"/>
        <w:numPr>
          <w:ilvl w:val="0"/>
          <w:numId w:val="1014"/>
        </w:numPr>
      </w:pPr>
      <w:r>
        <w:t xml:space="preserve">Richer task submissions (files, links)</w:t>
      </w:r>
    </w:p>
    <w:p>
      <w:pPr>
        <w:pStyle w:val="Compact"/>
        <w:numPr>
          <w:ilvl w:val="0"/>
          <w:numId w:val="1014"/>
        </w:numPr>
      </w:pPr>
      <w:r>
        <w:t xml:space="preserve">Enhanced analytics</w:t>
      </w:r>
    </w:p>
    <w:p>
      <w:pPr>
        <w:pStyle w:val="Compact"/>
        <w:numPr>
          <w:ilvl w:val="0"/>
          <w:numId w:val="1014"/>
        </w:numPr>
      </w:pPr>
      <w:r>
        <w:t xml:space="preserve">Mobile application</w:t>
      </w:r>
    </w:p>
    <w:p>
      <w:r>
        <w:pict>
          <v:rect style="width:0;height:1.5pt" o:hralign="center" o:hrstd="t" o:hr="t"/>
        </w:pict>
      </w:r>
    </w:p>
    <w:bookmarkEnd w:id="37"/>
    <w:bookmarkStart w:id="38" w:name="academic-industry-value"/>
    <w:p>
      <w:pPr>
        <w:pStyle w:val="Heading2"/>
      </w:pPr>
      <w:r>
        <w:t xml:space="preserve">12. Academic &amp; Industry Value</w:t>
      </w:r>
    </w:p>
    <w:p>
      <w:pPr>
        <w:pStyle w:val="Compact"/>
        <w:numPr>
          <w:ilvl w:val="0"/>
          <w:numId w:val="1015"/>
        </w:numPr>
      </w:pPr>
      <w:r>
        <w:t xml:space="preserve">Demonstrates applied AI integration</w:t>
      </w:r>
    </w:p>
    <w:p>
      <w:pPr>
        <w:pStyle w:val="Compact"/>
        <w:numPr>
          <w:ilvl w:val="0"/>
          <w:numId w:val="1015"/>
        </w:numPr>
      </w:pPr>
      <w:r>
        <w:t xml:space="preserve">Shows system design discipline</w:t>
      </w:r>
    </w:p>
    <w:p>
      <w:pPr>
        <w:pStyle w:val="Compact"/>
        <w:numPr>
          <w:ilvl w:val="0"/>
          <w:numId w:val="1015"/>
        </w:numPr>
      </w:pPr>
      <w:r>
        <w:t xml:space="preserve">Scalable to real-world SaaS</w:t>
      </w:r>
    </w:p>
    <w:p>
      <w:pPr>
        <w:pStyle w:val="Compact"/>
        <w:numPr>
          <w:ilvl w:val="0"/>
          <w:numId w:val="1015"/>
        </w:numPr>
      </w:pPr>
      <w:r>
        <w:t xml:space="preserve">Strong portfolio and job-market relevance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2026-01-17T16:10:59Z</dcterms:created>
  <dcterms:modified xsi:type="dcterms:W3CDTF">2026-01-17T16:10:59Z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