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Default="00887A00" w:rsidP="00887A00">
      <w:pPr>
        <w:jc w:val="center"/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Identificación</w:t>
      </w:r>
    </w:p>
    <w:p w:rsidR="00887A00" w:rsidRPr="00A31053" w:rsidRDefault="00A31053" w:rsidP="00A31053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eastAsia="es-MX"/>
        </w:rPr>
        <w:drawing>
          <wp:inline distT="0" distB="0" distL="0" distR="0">
            <wp:extent cx="1001597" cy="928047"/>
            <wp:effectExtent l="0" t="0" r="825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940" cy="93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00" w:rsidRPr="00D101E3" w:rsidRDefault="00887A00" w:rsidP="00887A00">
      <w:pPr>
        <w:rPr>
          <w:rFonts w:ascii="Arial" w:hAnsi="Arial"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8"/>
        <w:gridCol w:w="4342"/>
      </w:tblGrid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A10D14" w:rsidRDefault="00555025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TWFF</w:t>
            </w:r>
            <w:r w:rsidR="0007375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CF2FEA" w:rsidP="00CF2F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18/06/2020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302AB3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Giovanni Guijosa Suárez</w:t>
            </w:r>
          </w:p>
        </w:tc>
      </w:tr>
      <w:tr w:rsidR="00887A00" w:rsidRPr="00D101E3" w:rsidTr="00854A6A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A10D14" w:rsidRDefault="00302AB3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AB3">
              <w:rPr>
                <w:rFonts w:ascii="Arial" w:hAnsi="Arial" w:cs="Arial"/>
                <w:sz w:val="20"/>
                <w:szCs w:val="20"/>
              </w:rPr>
              <w:t>https://utleonmx.sharepoint.com/sites/SharkOn/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302AB3">
              <w:rPr>
                <w:rFonts w:ascii="Arial" w:hAnsi="Arial" w:cs="Arial"/>
                <w:sz w:val="20"/>
                <w:szCs w:val="20"/>
              </w:rPr>
              <w:t>Documentos%20compartidos/General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302AB3">
              <w:rPr>
                <w:rFonts w:ascii="Arial" w:hAnsi="Arial" w:cs="Arial"/>
                <w:sz w:val="20"/>
                <w:szCs w:val="20"/>
              </w:rPr>
              <w:t>/Proyecto%20TWFF/Documentaci%C3%B3n</w:t>
            </w:r>
          </w:p>
        </w:tc>
      </w:tr>
      <w:tr w:rsidR="00887A00" w:rsidRPr="00D101E3" w:rsidTr="00854A6A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CF2FEA">
              <w:rPr>
                <w:rFonts w:ascii="Arial" w:hAnsi="Arial" w:cs="Arial"/>
                <w:sz w:val="20"/>
                <w:szCs w:val="20"/>
              </w:rPr>
              <w:t>Giovanni Guijosa Suarez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CF2FEA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18/06/2020</w:t>
            </w:r>
            <w:r w:rsidR="00887A00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1F4367">
              <w:rPr>
                <w:rFonts w:ascii="Arial" w:hAnsi="Arial" w:cs="Arial"/>
                <w:sz w:val="20"/>
                <w:szCs w:val="20"/>
              </w:rPr>
              <w:t>Giovanni Guijosa Suarez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1F4367">
              <w:rPr>
                <w:rFonts w:ascii="Arial" w:hAnsi="Arial" w:cs="Arial"/>
                <w:sz w:val="20"/>
                <w:szCs w:val="20"/>
              </w:rPr>
              <w:t>21/06/2020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Control de cambios</w:t>
      </w:r>
    </w:p>
    <w:p w:rsidR="00887A00" w:rsidRPr="00D101E3" w:rsidRDefault="00887A00" w:rsidP="00887A00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87A00" w:rsidRPr="00D101E3" w:rsidTr="00854A6A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887A00" w:rsidRPr="00D101E3" w:rsidTr="00854A6A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887A00" w:rsidRPr="00D101E3" w:rsidTr="00854A6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854A6A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 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F94E08" w:rsidP="00854A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18/06/20020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F94E08" w:rsidP="00F94E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GGS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854A6A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Recién creado </w:t>
            </w:r>
          </w:p>
        </w:tc>
      </w:tr>
      <w:tr w:rsidR="00887A00" w:rsidRPr="00D101E3" w:rsidTr="00854A6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  <w:tr w:rsidR="00887A00" w:rsidRPr="00D101E3" w:rsidTr="00854A6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</w:tbl>
    <w:p w:rsidR="00887A00" w:rsidRPr="00D101E3" w:rsidRDefault="00887A00" w:rsidP="00887A00">
      <w:pPr>
        <w:jc w:val="center"/>
        <w:rPr>
          <w:rFonts w:ascii="Arial" w:hAnsi="Arial" w:cs="Arial"/>
          <w:b/>
        </w:rPr>
      </w:pPr>
      <w:r w:rsidRPr="00D101E3">
        <w:rPr>
          <w:rFonts w:ascii="Arial" w:hAnsi="Arial" w:cs="Arial"/>
          <w:b/>
        </w:rPr>
        <w:br w:type="page"/>
      </w:r>
    </w:p>
    <w:p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:rsidR="00887A00" w:rsidRPr="00D101E3" w:rsidRDefault="00F94E08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noProof/>
          <w:sz w:val="32"/>
          <w:lang w:eastAsia="es-MX"/>
        </w:rPr>
        <w:drawing>
          <wp:inline distT="0" distB="0" distL="0" distR="0" wp14:anchorId="7D384491" wp14:editId="72AB7193">
            <wp:extent cx="2210937" cy="2048582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782" cy="205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  <w:r w:rsidRPr="00D101E3"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B1E0B" id="Rectángulo 1" o:spid="_x0000_s1026" style="position:absolute;margin-left:-3pt;margin-top:1.8pt;width:44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" filled="f" strokeweight="4.5pt">
                <v:stroke linestyle="thickThin"/>
              </v:rect>
            </w:pict>
          </mc:Fallback>
        </mc:AlternateConten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Alcance</w: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Versión: </w:t>
      </w:r>
      <w:r>
        <w:rPr>
          <w:rFonts w:ascii="Arial" w:hAnsi="Arial" w:cs="Arial"/>
        </w:rPr>
        <w:t>1.0</w:t>
      </w: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Elaborado por: </w:t>
      </w:r>
      <w:r w:rsidR="00F94E08">
        <w:rPr>
          <w:rFonts w:ascii="Arial" w:hAnsi="Arial" w:cs="Arial"/>
        </w:rPr>
        <w:t>Giovanni Guijosa Suarez</w:t>
      </w: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Fecha de revisión: </w:t>
      </w:r>
      <w:r w:rsidR="00F94E08">
        <w:rPr>
          <w:rFonts w:ascii="Arial" w:hAnsi="Arial" w:cs="Arial"/>
        </w:rPr>
        <w:t>18/06/2020</w:t>
      </w: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210316" w:rsidRPr="00DD6BB8" w:rsidRDefault="00210316" w:rsidP="00210316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 xml:space="preserve">Declaración </w:t>
      </w:r>
      <w:r w:rsidRPr="00DD6BB8">
        <w:rPr>
          <w:rFonts w:ascii="Arial" w:hAnsi="Arial" w:cs="Arial"/>
          <w:b/>
          <w:sz w:val="32"/>
        </w:rPr>
        <w:t>de</w:t>
      </w:r>
      <w:r>
        <w:rPr>
          <w:rFonts w:ascii="Arial" w:hAnsi="Arial" w:cs="Arial"/>
          <w:b/>
          <w:sz w:val="32"/>
        </w:rPr>
        <w:t xml:space="preserve">l alcance </w:t>
      </w:r>
      <w:r w:rsidRPr="00DD6BB8">
        <w:rPr>
          <w:rFonts w:ascii="Arial" w:hAnsi="Arial" w:cs="Arial"/>
          <w:b/>
          <w:sz w:val="32"/>
        </w:rPr>
        <w:t xml:space="preserve">de </w:t>
      </w:r>
      <w:r w:rsidR="00301013">
        <w:rPr>
          <w:rFonts w:ascii="Arial" w:hAnsi="Arial" w:cs="Arial"/>
          <w:i/>
          <w:color w:val="0000FF"/>
          <w:sz w:val="32"/>
        </w:rPr>
        <w:t>TWFF</w:t>
      </w:r>
    </w:p>
    <w:p w:rsidR="00210316" w:rsidRDefault="00210316" w:rsidP="00887A00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05666" w:rsidTr="005F3FA2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D05666" w:rsidRDefault="00934541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Fase de Inicio</w:t>
            </w:r>
          </w:p>
          <w:p w:rsidR="00F01A45" w:rsidRPr="00F01A45" w:rsidRDefault="00F01A45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D05666" w:rsidTr="005F3FA2">
        <w:tc>
          <w:tcPr>
            <w:tcW w:w="2942" w:type="dxa"/>
            <w:shd w:val="clear" w:color="auto" w:fill="DEEAF6" w:themeFill="accent1" w:themeFillTint="33"/>
            <w:vAlign w:val="center"/>
          </w:tcPr>
          <w:p w:rsidR="00D05666" w:rsidRDefault="00D05666" w:rsidP="00854A6A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854A6A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854A6A">
            <w:pPr>
              <w:jc w:val="center"/>
            </w:pPr>
            <w:r>
              <w:t>Criterio de aceptación.</w:t>
            </w:r>
          </w:p>
        </w:tc>
      </w:tr>
      <w:tr w:rsidR="00D05666" w:rsidTr="00854A6A">
        <w:tc>
          <w:tcPr>
            <w:tcW w:w="2942" w:type="dxa"/>
            <w:shd w:val="clear" w:color="auto" w:fill="A8D08D" w:themeFill="accent6" w:themeFillTint="99"/>
          </w:tcPr>
          <w:p w:rsidR="00D05666" w:rsidRDefault="00934541" w:rsidP="00D05666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01 Acta de inicio del proyecto</w:t>
            </w:r>
          </w:p>
        </w:tc>
        <w:tc>
          <w:tcPr>
            <w:tcW w:w="2943" w:type="dxa"/>
          </w:tcPr>
          <w:p w:rsidR="00D05666" w:rsidRDefault="00302AB3" w:rsidP="00854A6A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Documento DOC_AIP_01, describe los aspectos principales para dar arranque al proyecto.</w:t>
            </w:r>
          </w:p>
        </w:tc>
        <w:tc>
          <w:tcPr>
            <w:tcW w:w="2943" w:type="dxa"/>
          </w:tcPr>
          <w:p w:rsidR="00D05666" w:rsidRDefault="009B6BEA" w:rsidP="00854A6A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Aspectos principales como costo, alcance, tiempo y restricciones, que sean aprobadas por el Gerente del Proyecto y el Cliente</w:t>
            </w:r>
            <w:r w:rsidR="005E597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, mediante el correo.</w:t>
            </w:r>
          </w:p>
        </w:tc>
      </w:tr>
      <w:tr w:rsidR="00302AB3" w:rsidTr="00302AB3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302AB3" w:rsidRDefault="00302AB3" w:rsidP="00302AB3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Fase de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Planeación</w:t>
            </w:r>
          </w:p>
          <w:p w:rsidR="00302AB3" w:rsidRPr="00F01A45" w:rsidRDefault="00302AB3" w:rsidP="00302AB3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D05666" w:rsidTr="00854A6A">
        <w:tc>
          <w:tcPr>
            <w:tcW w:w="2942" w:type="dxa"/>
            <w:shd w:val="clear" w:color="auto" w:fill="A8D08D" w:themeFill="accent6" w:themeFillTint="99"/>
          </w:tcPr>
          <w:p w:rsidR="00D05666" w:rsidRDefault="00302AB3" w:rsidP="00D05666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02 Diagrama de Gantt</w:t>
            </w:r>
          </w:p>
        </w:tc>
        <w:tc>
          <w:tcPr>
            <w:tcW w:w="2943" w:type="dxa"/>
          </w:tcPr>
          <w:p w:rsidR="00D05666" w:rsidRDefault="00302AB3" w:rsidP="00854A6A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Documento DOC_DG_01, describe las actividades a realizar durante el proyecto.</w:t>
            </w:r>
          </w:p>
        </w:tc>
        <w:tc>
          <w:tcPr>
            <w:tcW w:w="2943" w:type="dxa"/>
          </w:tcPr>
          <w:p w:rsidR="00D05666" w:rsidRDefault="005E5978" w:rsidP="00854A6A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Describe las actividades a realizar con el tiempo establecido, aceptado por el Gerente del proyecto, mediante el correo.</w:t>
            </w:r>
          </w:p>
        </w:tc>
      </w:tr>
      <w:tr w:rsidR="00302AB3" w:rsidTr="00302AB3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302AB3" w:rsidRDefault="00302AB3" w:rsidP="00302AB3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Fase de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Ejecución</w:t>
            </w:r>
          </w:p>
          <w:p w:rsidR="00302AB3" w:rsidRPr="00F01A45" w:rsidRDefault="00302AB3" w:rsidP="00302AB3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302AB3" w:rsidTr="00854A6A">
        <w:tc>
          <w:tcPr>
            <w:tcW w:w="2942" w:type="dxa"/>
            <w:shd w:val="clear" w:color="auto" w:fill="A8D08D" w:themeFill="accent6" w:themeFillTint="99"/>
          </w:tcPr>
          <w:p w:rsidR="00302AB3" w:rsidRDefault="00302AB3" w:rsidP="00D0566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03 Entrevista</w:t>
            </w:r>
          </w:p>
        </w:tc>
        <w:tc>
          <w:tcPr>
            <w:tcW w:w="2943" w:type="dxa"/>
          </w:tcPr>
          <w:p w:rsidR="00302AB3" w:rsidRDefault="005C2DF4" w:rsidP="00854A6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Documento DOC_EN_01 para la obtención de requerimientos.</w:t>
            </w:r>
          </w:p>
        </w:tc>
        <w:tc>
          <w:tcPr>
            <w:tcW w:w="2943" w:type="dxa"/>
          </w:tcPr>
          <w:p w:rsidR="00302AB3" w:rsidRPr="007E4341" w:rsidRDefault="005E5978" w:rsidP="00854A6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Firmado por el cliente.</w:t>
            </w:r>
          </w:p>
        </w:tc>
      </w:tr>
      <w:tr w:rsidR="00302AB3" w:rsidTr="00854A6A">
        <w:tc>
          <w:tcPr>
            <w:tcW w:w="2942" w:type="dxa"/>
            <w:shd w:val="clear" w:color="auto" w:fill="A8D08D" w:themeFill="accent6" w:themeFillTint="99"/>
          </w:tcPr>
          <w:p w:rsidR="00302AB3" w:rsidRDefault="00302AB3" w:rsidP="00D0566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04 Requerimientos</w:t>
            </w:r>
            <w:r w:rsidR="005C2DF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943" w:type="dxa"/>
          </w:tcPr>
          <w:p w:rsidR="00302AB3" w:rsidRDefault="005C2DF4" w:rsidP="00854A6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Listado de requerimientos del proyecto basados en </w:t>
            </w:r>
            <w:r w:rsidR="009B6BEA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IEEE-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830</w:t>
            </w:r>
          </w:p>
        </w:tc>
        <w:tc>
          <w:tcPr>
            <w:tcW w:w="2943" w:type="dxa"/>
          </w:tcPr>
          <w:p w:rsidR="00302AB3" w:rsidRPr="007E4341" w:rsidRDefault="005E5978" w:rsidP="00854A6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Listado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 requerimientos 10 funcionales y 5 no funcionales, aceptado por el Gerente del proyecto, mediante el correo.</w:t>
            </w:r>
          </w:p>
        </w:tc>
      </w:tr>
      <w:tr w:rsidR="005C2DF4" w:rsidTr="00854A6A">
        <w:tc>
          <w:tcPr>
            <w:tcW w:w="2942" w:type="dxa"/>
            <w:shd w:val="clear" w:color="auto" w:fill="A8D08D" w:themeFill="accent6" w:themeFillTint="99"/>
          </w:tcPr>
          <w:p w:rsidR="005C2DF4" w:rsidRDefault="005C2DF4" w:rsidP="00D0566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05 Bocetos de la aplicación</w:t>
            </w:r>
          </w:p>
        </w:tc>
        <w:tc>
          <w:tcPr>
            <w:tcW w:w="2943" w:type="dxa"/>
          </w:tcPr>
          <w:p w:rsidR="005C2DF4" w:rsidRDefault="009B6BEA" w:rsidP="00854A6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Documento DOC_BA_01 describe los bocetos de las pantallas de la aplicación.</w:t>
            </w:r>
          </w:p>
        </w:tc>
        <w:tc>
          <w:tcPr>
            <w:tcW w:w="2943" w:type="dxa"/>
          </w:tcPr>
          <w:p w:rsidR="005C2DF4" w:rsidRPr="007E4341" w:rsidRDefault="005E5978" w:rsidP="00854A6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Muestra los bocetos de 5 páginas, aprobado por el Gerente del proyecto, mediante el correo.</w:t>
            </w:r>
          </w:p>
        </w:tc>
      </w:tr>
      <w:tr w:rsidR="005C2DF4" w:rsidTr="00854A6A">
        <w:tc>
          <w:tcPr>
            <w:tcW w:w="2942" w:type="dxa"/>
            <w:shd w:val="clear" w:color="auto" w:fill="A8D08D" w:themeFill="accent6" w:themeFillTint="99"/>
          </w:tcPr>
          <w:p w:rsidR="005C2DF4" w:rsidRDefault="005C2DF4" w:rsidP="00D0566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06 Diagramas 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UML</w:t>
            </w:r>
            <w:proofErr w:type="spellEnd"/>
          </w:p>
        </w:tc>
        <w:tc>
          <w:tcPr>
            <w:tcW w:w="2943" w:type="dxa"/>
          </w:tcPr>
          <w:p w:rsidR="005C2DF4" w:rsidRDefault="009B6BEA" w:rsidP="00854A6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Documentos DOC_DU_01 muestra los diagramas 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UML</w:t>
            </w:r>
            <w:proofErr w:type="spellEnd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diseñados de la aplicación-</w:t>
            </w:r>
          </w:p>
        </w:tc>
        <w:tc>
          <w:tcPr>
            <w:tcW w:w="2943" w:type="dxa"/>
          </w:tcPr>
          <w:p w:rsidR="005C2DF4" w:rsidRPr="007E4341" w:rsidRDefault="005E5978" w:rsidP="00854A6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Diseño de diagramas de Caso de uso y de secuencia y Diagrama de clases, aprobado por el Gerente del proyecto, mediante el correo.</w:t>
            </w:r>
          </w:p>
        </w:tc>
      </w:tr>
      <w:tr w:rsidR="005C2DF4" w:rsidTr="00854A6A">
        <w:tc>
          <w:tcPr>
            <w:tcW w:w="2942" w:type="dxa"/>
            <w:shd w:val="clear" w:color="auto" w:fill="A8D08D" w:themeFill="accent6" w:themeFillTint="99"/>
          </w:tcPr>
          <w:p w:rsidR="005C2DF4" w:rsidRDefault="005C2DF4" w:rsidP="00D0566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07 Diagrama Relacional</w:t>
            </w:r>
          </w:p>
        </w:tc>
        <w:tc>
          <w:tcPr>
            <w:tcW w:w="2943" w:type="dxa"/>
          </w:tcPr>
          <w:p w:rsidR="005C2DF4" w:rsidRDefault="009B6BEA" w:rsidP="00854A6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Documento DOC_DR_01 muestra el diagrama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relacional de la base de datos.</w:t>
            </w:r>
          </w:p>
        </w:tc>
        <w:tc>
          <w:tcPr>
            <w:tcW w:w="2943" w:type="dxa"/>
          </w:tcPr>
          <w:p w:rsidR="005C2DF4" w:rsidRPr="007E4341" w:rsidRDefault="005E5978" w:rsidP="00854A6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 xml:space="preserve">Diagrama relacional que tenga la relación de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todas las tablas de la base de datos del proyecto, aprobado por el Gerente del proyecto, mediante correo.</w:t>
            </w:r>
          </w:p>
        </w:tc>
      </w:tr>
      <w:tr w:rsidR="005C2DF4" w:rsidTr="00854A6A">
        <w:tc>
          <w:tcPr>
            <w:tcW w:w="2942" w:type="dxa"/>
            <w:shd w:val="clear" w:color="auto" w:fill="A8D08D" w:themeFill="accent6" w:themeFillTint="99"/>
          </w:tcPr>
          <w:p w:rsidR="005C2DF4" w:rsidRDefault="005C2DF4" w:rsidP="00D0566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09 Base de dato</w:t>
            </w:r>
          </w:p>
        </w:tc>
        <w:tc>
          <w:tcPr>
            <w:tcW w:w="2943" w:type="dxa"/>
          </w:tcPr>
          <w:p w:rsidR="005C2DF4" w:rsidRDefault="009B6BEA" w:rsidP="00854A6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Archivo AR_BD_01 cuenta con el código de la base de datos de la a</w:t>
            </w:r>
            <w:r w:rsidR="005E597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licación.</w:t>
            </w:r>
          </w:p>
        </w:tc>
        <w:tc>
          <w:tcPr>
            <w:tcW w:w="2943" w:type="dxa"/>
          </w:tcPr>
          <w:p w:rsidR="005C2DF4" w:rsidRPr="007E4341" w:rsidRDefault="005E5978" w:rsidP="00854A6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Todas la tablas están codificadas correctamente, aprobado por el Gerente del proyecto, mediante correo.</w:t>
            </w:r>
          </w:p>
        </w:tc>
      </w:tr>
      <w:tr w:rsidR="005C2DF4" w:rsidTr="00854A6A">
        <w:tc>
          <w:tcPr>
            <w:tcW w:w="2942" w:type="dxa"/>
            <w:shd w:val="clear" w:color="auto" w:fill="A8D08D" w:themeFill="accent6" w:themeFillTint="99"/>
          </w:tcPr>
          <w:p w:rsidR="005C2DF4" w:rsidRDefault="005C2DF4" w:rsidP="00D0566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10 Código del proyecto</w:t>
            </w:r>
          </w:p>
        </w:tc>
        <w:tc>
          <w:tcPr>
            <w:tcW w:w="2943" w:type="dxa"/>
          </w:tcPr>
          <w:p w:rsidR="005C2DF4" w:rsidRDefault="009B6BEA" w:rsidP="00854A6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Carpeta CP_CP_01 muestra los archivos con el código de los módulos y páginas de la aplicación.</w:t>
            </w:r>
          </w:p>
        </w:tc>
        <w:tc>
          <w:tcPr>
            <w:tcW w:w="2943" w:type="dxa"/>
          </w:tcPr>
          <w:p w:rsidR="005C2DF4" w:rsidRPr="007E4341" w:rsidRDefault="005E5978" w:rsidP="00854A6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Todos los módulos y páginas funcionan de manera correcta, aprobado por el Gerente del proyecto, mediante correo.</w:t>
            </w:r>
          </w:p>
        </w:tc>
      </w:tr>
      <w:tr w:rsidR="005C2DF4" w:rsidTr="005C2DF4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5C2DF4" w:rsidRDefault="005C2DF4" w:rsidP="005C2DF4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Fase de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Cierre</w:t>
            </w:r>
          </w:p>
          <w:p w:rsidR="005C2DF4" w:rsidRPr="00F01A45" w:rsidRDefault="005C2DF4" w:rsidP="005C2DF4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5C2DF4" w:rsidTr="00854A6A">
        <w:tc>
          <w:tcPr>
            <w:tcW w:w="2942" w:type="dxa"/>
            <w:shd w:val="clear" w:color="auto" w:fill="A8D08D" w:themeFill="accent6" w:themeFillTint="99"/>
          </w:tcPr>
          <w:p w:rsidR="005C2DF4" w:rsidRDefault="005C2DF4" w:rsidP="00D0566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11 Carta de cierre de proyecto</w:t>
            </w:r>
          </w:p>
        </w:tc>
        <w:tc>
          <w:tcPr>
            <w:tcW w:w="2943" w:type="dxa"/>
          </w:tcPr>
          <w:p w:rsidR="005C2DF4" w:rsidRDefault="009B6BEA" w:rsidP="00854A6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Documento DOC_CC_01 describe el cierre del proyecto.</w:t>
            </w:r>
          </w:p>
        </w:tc>
        <w:tc>
          <w:tcPr>
            <w:tcW w:w="2943" w:type="dxa"/>
          </w:tcPr>
          <w:p w:rsidR="005C2DF4" w:rsidRPr="007E4341" w:rsidRDefault="00F93119" w:rsidP="00854A6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Aspecto importantes de aceptación del proyecto, donde se indica que se concluye, aprobado por el Gerente del proyecto y el Clien</w:t>
            </w:r>
            <w:bookmarkStart w:id="0" w:name="_GoBack"/>
            <w:bookmarkEnd w:id="0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te, mediante el correo.</w:t>
            </w:r>
          </w:p>
        </w:tc>
      </w:tr>
    </w:tbl>
    <w:p w:rsidR="00AF7F43" w:rsidRDefault="00AF7F43"/>
    <w:p w:rsidR="00AF7F43" w:rsidRDefault="00AF7F43"/>
    <w:p w:rsidR="00AF7F43" w:rsidRDefault="00AF7F43"/>
    <w:p w:rsidR="00887A00" w:rsidRDefault="00887A00"/>
    <w:p w:rsidR="00887A00" w:rsidRDefault="00887A00"/>
    <w:p w:rsidR="00887A00" w:rsidRDefault="00887A00"/>
    <w:sectPr w:rsidR="00887A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3539B"/>
    <w:multiLevelType w:val="hybridMultilevel"/>
    <w:tmpl w:val="16201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0F1"/>
    <w:rsid w:val="0003034B"/>
    <w:rsid w:val="000502F5"/>
    <w:rsid w:val="0007375B"/>
    <w:rsid w:val="00097E9E"/>
    <w:rsid w:val="001F4367"/>
    <w:rsid w:val="00210316"/>
    <w:rsid w:val="002610F1"/>
    <w:rsid w:val="00301013"/>
    <w:rsid w:val="00302AB3"/>
    <w:rsid w:val="00555025"/>
    <w:rsid w:val="005C2DF4"/>
    <w:rsid w:val="005E5978"/>
    <w:rsid w:val="005F3FA2"/>
    <w:rsid w:val="007E4341"/>
    <w:rsid w:val="007E7466"/>
    <w:rsid w:val="0088250E"/>
    <w:rsid w:val="00887A00"/>
    <w:rsid w:val="00934541"/>
    <w:rsid w:val="009461B5"/>
    <w:rsid w:val="00970CF1"/>
    <w:rsid w:val="009B6BEA"/>
    <w:rsid w:val="009D7CB6"/>
    <w:rsid w:val="00A31053"/>
    <w:rsid w:val="00AB0676"/>
    <w:rsid w:val="00AF7F43"/>
    <w:rsid w:val="00B55135"/>
    <w:rsid w:val="00CF2FEA"/>
    <w:rsid w:val="00D05666"/>
    <w:rsid w:val="00DC6AFB"/>
    <w:rsid w:val="00F01A45"/>
    <w:rsid w:val="00F93119"/>
    <w:rsid w:val="00F9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F1A8"/>
  <w15:chartTrackingRefBased/>
  <w15:docId w15:val="{903760A7-33AC-49AE-9D69-1A7A0D97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8250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34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5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462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Maria Alejandra Almaraz Garcia</cp:lastModifiedBy>
  <cp:revision>18</cp:revision>
  <dcterms:created xsi:type="dcterms:W3CDTF">2015-02-12T16:03:00Z</dcterms:created>
  <dcterms:modified xsi:type="dcterms:W3CDTF">2020-05-29T03:42:00Z</dcterms:modified>
</cp:coreProperties>
</file>