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7F8" w:rsidRPr="00AD3B3F" w:rsidRDefault="006417F8" w:rsidP="006417F8">
      <w:pPr>
        <w:ind w:right="425"/>
        <w:jc w:val="center"/>
        <w:rPr>
          <w:rFonts w:eastAsia="Times New Roman"/>
          <w:lang w:val="es-ES_tradnl" w:eastAsia="es-MX"/>
        </w:rPr>
      </w:pPr>
      <w:r w:rsidRPr="00AD3B3F">
        <w:rPr>
          <w:rFonts w:eastAsia="Times New Roman"/>
          <w:noProof/>
          <w:color w:val="auto"/>
          <w:lang w:eastAsia="es-MX"/>
        </w:rPr>
        <w:drawing>
          <wp:anchor distT="0" distB="0" distL="114300" distR="114300" simplePos="0" relativeHeight="251659264" behindDoc="1" locked="0" layoutInCell="1" allowOverlap="1" wp14:anchorId="7A1421B2" wp14:editId="715D8FDD">
            <wp:simplePos x="0" y="0"/>
            <wp:positionH relativeFrom="page">
              <wp:align>left</wp:align>
            </wp:positionH>
            <wp:positionV relativeFrom="paragraph">
              <wp:posOffset>-1252220</wp:posOffset>
            </wp:positionV>
            <wp:extent cx="7793355" cy="962025"/>
            <wp:effectExtent l="0" t="0" r="0" b="9525"/>
            <wp:wrapNone/>
            <wp:docPr id="29" name="Imagen 29" descr="C:\Users\asixtos\Documents\2019\01_Diseños\_Diseños generales\_Imagen institucional\Formatos de estadías_2019\CINTILLO_estadías_ING_ACÁMB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xtos\Documents\2019\01_Diseños\_Diseños generales\_Imagen institucional\Formatos de estadías_2019\CINTILLO_estadías_ING_ACÁMBAR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9335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lang w:val="es-ES_tradnl" w:eastAsia="es-MX"/>
        </w:rPr>
        <w:t>TECNOLOGÍAS DE LA INFORMACIÓN</w:t>
      </w:r>
    </w:p>
    <w:p w:rsidR="006417F8" w:rsidRPr="00AD3B3F" w:rsidRDefault="006417F8" w:rsidP="006417F8">
      <w:pPr>
        <w:ind w:right="425" w:firstLine="284"/>
        <w:jc w:val="center"/>
        <w:rPr>
          <w:rFonts w:eastAsia="Times New Roman"/>
          <w:lang w:val="es-ES_tradnl" w:eastAsia="es-MX"/>
        </w:rPr>
      </w:pPr>
    </w:p>
    <w:p w:rsidR="006417F8" w:rsidRPr="00AD3B3F" w:rsidRDefault="006417F8" w:rsidP="006417F8">
      <w:pPr>
        <w:ind w:right="425" w:firstLine="284"/>
        <w:jc w:val="center"/>
        <w:rPr>
          <w:rFonts w:eastAsia="Times New Roman"/>
          <w:b/>
          <w:lang w:val="es-ES_tradnl" w:eastAsia="es-MX"/>
        </w:rPr>
      </w:pPr>
      <w:r w:rsidRPr="00AD3B3F">
        <w:rPr>
          <w:rFonts w:eastAsia="Times New Roman"/>
          <w:b/>
          <w:lang w:val="es-ES_tradnl" w:eastAsia="es-MX"/>
        </w:rPr>
        <w:t>MATERIA</w:t>
      </w:r>
      <w:r>
        <w:rPr>
          <w:rFonts w:eastAsia="Times New Roman"/>
          <w:b/>
          <w:lang w:val="es-ES_tradnl" w:eastAsia="es-MX"/>
        </w:rPr>
        <w:t>S</w:t>
      </w:r>
      <w:r w:rsidRPr="00AD3B3F">
        <w:rPr>
          <w:rFonts w:eastAsia="Times New Roman"/>
          <w:b/>
          <w:lang w:val="es-ES_tradnl" w:eastAsia="es-MX"/>
        </w:rPr>
        <w:t>:</w:t>
      </w:r>
    </w:p>
    <w:p w:rsidR="006417F8" w:rsidRDefault="006417F8" w:rsidP="006417F8">
      <w:pPr>
        <w:ind w:right="425" w:firstLine="284"/>
        <w:jc w:val="center"/>
        <w:rPr>
          <w:rFonts w:eastAsia="Times New Roman"/>
          <w:lang w:val="es-ES_tradnl" w:eastAsia="es-MX"/>
        </w:rPr>
      </w:pPr>
      <w:r>
        <w:rPr>
          <w:rFonts w:eastAsia="Times New Roman"/>
          <w:lang w:val="es-ES_tradnl" w:eastAsia="es-MX"/>
        </w:rPr>
        <w:t>DESARROLLO DE APLICACIONES WEB</w:t>
      </w:r>
    </w:p>
    <w:p w:rsidR="006417F8" w:rsidRDefault="006417F8" w:rsidP="006417F8">
      <w:pPr>
        <w:ind w:right="425" w:firstLine="284"/>
        <w:jc w:val="center"/>
        <w:rPr>
          <w:rFonts w:eastAsia="Times New Roman"/>
          <w:lang w:val="es-ES_tradnl" w:eastAsia="es-MX"/>
        </w:rPr>
      </w:pPr>
      <w:r>
        <w:rPr>
          <w:rFonts w:eastAsia="Times New Roman"/>
          <w:lang w:val="es-ES_tradnl" w:eastAsia="es-MX"/>
        </w:rPr>
        <w:t>ADMINISTRACIÓN DE PROYECTOS DE TI II</w:t>
      </w:r>
    </w:p>
    <w:p w:rsidR="006417F8" w:rsidRPr="00AD3B3F" w:rsidRDefault="006417F8" w:rsidP="006417F8">
      <w:pPr>
        <w:ind w:right="425" w:firstLine="284"/>
        <w:jc w:val="center"/>
        <w:rPr>
          <w:rFonts w:eastAsia="Times New Roman"/>
          <w:lang w:val="es-ES_tradnl" w:eastAsia="es-MX"/>
        </w:rPr>
      </w:pPr>
      <w:r>
        <w:rPr>
          <w:rFonts w:eastAsia="Times New Roman"/>
          <w:lang w:val="es-ES_tradnl" w:eastAsia="es-MX"/>
        </w:rPr>
        <w:t>INTEGRADORA I</w:t>
      </w:r>
    </w:p>
    <w:p w:rsidR="006417F8" w:rsidRPr="00AD3B3F" w:rsidRDefault="006417F8" w:rsidP="006417F8">
      <w:pPr>
        <w:ind w:right="425" w:firstLine="284"/>
        <w:jc w:val="center"/>
        <w:rPr>
          <w:rFonts w:eastAsia="Times New Roman"/>
          <w:lang w:val="es-ES_tradnl" w:eastAsia="es-MX"/>
        </w:rPr>
      </w:pPr>
    </w:p>
    <w:p w:rsidR="006417F8" w:rsidRPr="00AD3B3F" w:rsidRDefault="006417F8" w:rsidP="006417F8">
      <w:pPr>
        <w:ind w:right="425" w:firstLine="284"/>
        <w:jc w:val="center"/>
        <w:rPr>
          <w:rFonts w:eastAsia="Times New Roman"/>
          <w:b/>
          <w:lang w:val="es-ES_tradnl" w:eastAsia="es-MX"/>
        </w:rPr>
      </w:pPr>
      <w:r>
        <w:rPr>
          <w:rFonts w:eastAsia="Times New Roman"/>
          <w:b/>
          <w:lang w:val="es-ES_tradnl" w:eastAsia="es-MX"/>
        </w:rPr>
        <w:t>ACTIVIDAD 2 - PARCIAL 1</w:t>
      </w:r>
      <w:r w:rsidRPr="00AD3B3F">
        <w:rPr>
          <w:rFonts w:eastAsia="Times New Roman"/>
          <w:b/>
          <w:lang w:val="es-ES_tradnl" w:eastAsia="es-MX"/>
        </w:rPr>
        <w:t>:</w:t>
      </w:r>
    </w:p>
    <w:p w:rsidR="006417F8" w:rsidRPr="00380278" w:rsidRDefault="006417F8" w:rsidP="006417F8">
      <w:pPr>
        <w:ind w:right="425" w:firstLine="284"/>
        <w:jc w:val="center"/>
        <w:rPr>
          <w:rFonts w:eastAsia="Times New Roman"/>
          <w:noProof/>
          <w:lang w:eastAsia="es-ES"/>
        </w:rPr>
      </w:pPr>
      <w:r>
        <w:rPr>
          <w:rFonts w:eastAsia="Times New Roman"/>
          <w:noProof/>
          <w:lang w:eastAsia="es-ES"/>
        </w:rPr>
        <w:t>ESTRUCTURA DE UN PROYECTO DE TI</w:t>
      </w:r>
    </w:p>
    <w:p w:rsidR="006417F8" w:rsidRPr="00AD3B3F" w:rsidRDefault="006417F8" w:rsidP="006417F8">
      <w:pPr>
        <w:ind w:right="425" w:firstLine="284"/>
        <w:jc w:val="center"/>
        <w:rPr>
          <w:rFonts w:eastAsia="Times New Roman"/>
          <w:noProof/>
          <w:lang w:eastAsia="es-ES"/>
        </w:rPr>
      </w:pPr>
    </w:p>
    <w:p w:rsidR="006417F8" w:rsidRPr="00AD3B3F" w:rsidRDefault="006417F8" w:rsidP="006417F8">
      <w:pPr>
        <w:ind w:right="425" w:firstLine="284"/>
        <w:contextualSpacing/>
        <w:jc w:val="center"/>
        <w:rPr>
          <w:rFonts w:eastAsia="Times New Roman"/>
          <w:b/>
          <w:lang w:val="es-ES_tradnl" w:eastAsia="es-MX"/>
        </w:rPr>
      </w:pPr>
      <w:r w:rsidRPr="00AD3B3F">
        <w:rPr>
          <w:rFonts w:eastAsia="Times New Roman"/>
          <w:b/>
          <w:lang w:val="es-ES_tradnl" w:eastAsia="es-MX"/>
        </w:rPr>
        <w:t>PRESENTA:</w:t>
      </w:r>
    </w:p>
    <w:tbl>
      <w:tblPr>
        <w:tblStyle w:val="Tablaconcuadrcula5oscura-nfasis5"/>
        <w:tblW w:w="9377" w:type="dxa"/>
        <w:jc w:val="center"/>
        <w:tblLook w:val="04A0" w:firstRow="1" w:lastRow="0" w:firstColumn="1" w:lastColumn="0" w:noHBand="0" w:noVBand="1"/>
      </w:tblPr>
      <w:tblGrid>
        <w:gridCol w:w="2246"/>
        <w:gridCol w:w="411"/>
        <w:gridCol w:w="2818"/>
        <w:gridCol w:w="3902"/>
      </w:tblGrid>
      <w:tr w:rsidR="006417F8" w:rsidRPr="000D7B50" w:rsidTr="007F602B">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2859" w:type="dxa"/>
            <w:gridSpan w:val="2"/>
            <w:vAlign w:val="center"/>
            <w:hideMark/>
          </w:tcPr>
          <w:p w:rsidR="006417F8" w:rsidRPr="000D7B50" w:rsidRDefault="006417F8" w:rsidP="007F602B">
            <w:pPr>
              <w:ind w:right="425"/>
              <w:contextualSpacing/>
              <w:jc w:val="center"/>
              <w:rPr>
                <w:rFonts w:eastAsia="Times New Roman"/>
                <w:sz w:val="20"/>
                <w:szCs w:val="22"/>
                <w:lang w:val="es-ES_tradnl" w:eastAsia="es-MX"/>
              </w:rPr>
            </w:pPr>
            <w:r w:rsidRPr="000D7B50">
              <w:rPr>
                <w:rFonts w:eastAsia="Times New Roman"/>
                <w:sz w:val="20"/>
                <w:szCs w:val="22"/>
                <w:lang w:val="es-ES_tradnl" w:eastAsia="es-MX"/>
              </w:rPr>
              <w:t>MATRÍCULA</w:t>
            </w:r>
          </w:p>
        </w:tc>
        <w:tc>
          <w:tcPr>
            <w:tcW w:w="3090" w:type="dxa"/>
            <w:vAlign w:val="center"/>
            <w:hideMark/>
          </w:tcPr>
          <w:p w:rsidR="006417F8" w:rsidRPr="000D7B50" w:rsidRDefault="006417F8" w:rsidP="007F602B">
            <w:pPr>
              <w:ind w:right="425"/>
              <w:contextualSpacing/>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2"/>
                <w:lang w:val="es-ES_tradnl" w:eastAsia="es-MX"/>
              </w:rPr>
            </w:pPr>
            <w:r w:rsidRPr="000D7B50">
              <w:rPr>
                <w:rFonts w:eastAsia="Times New Roman"/>
                <w:sz w:val="20"/>
                <w:szCs w:val="22"/>
                <w:lang w:val="es-ES_tradnl" w:eastAsia="es-MX"/>
              </w:rPr>
              <w:t>ALUMNO</w:t>
            </w:r>
          </w:p>
        </w:tc>
        <w:tc>
          <w:tcPr>
            <w:tcW w:w="3428" w:type="dxa"/>
            <w:vAlign w:val="center"/>
          </w:tcPr>
          <w:p w:rsidR="006417F8" w:rsidRPr="000D7B50" w:rsidRDefault="006417F8" w:rsidP="007F602B">
            <w:pPr>
              <w:ind w:right="425"/>
              <w:contextualSpacing/>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2"/>
                <w:lang w:val="es-ES_tradnl" w:eastAsia="es-MX"/>
              </w:rPr>
            </w:pPr>
            <w:r w:rsidRPr="000D7B50">
              <w:rPr>
                <w:rFonts w:eastAsia="Times New Roman"/>
                <w:sz w:val="20"/>
                <w:szCs w:val="22"/>
                <w:lang w:val="es-ES_tradnl" w:eastAsia="es-MX"/>
              </w:rPr>
              <w:t>CORREO</w:t>
            </w:r>
          </w:p>
        </w:tc>
      </w:tr>
      <w:tr w:rsidR="006417F8" w:rsidRPr="000D7B50" w:rsidTr="007F602B">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2359" w:type="dxa"/>
            <w:vAlign w:val="center"/>
            <w:hideMark/>
          </w:tcPr>
          <w:p w:rsidR="006417F8" w:rsidRPr="000D7B50" w:rsidRDefault="006417F8" w:rsidP="007F602B">
            <w:pPr>
              <w:ind w:right="425"/>
              <w:contextualSpacing/>
              <w:jc w:val="center"/>
              <w:rPr>
                <w:rFonts w:eastAsia="Times New Roman"/>
                <w:sz w:val="20"/>
                <w:szCs w:val="22"/>
                <w:lang w:val="es-ES_tradnl" w:eastAsia="es-MX"/>
              </w:rPr>
            </w:pPr>
            <w:r w:rsidRPr="000D7B50">
              <w:rPr>
                <w:rFonts w:eastAsia="Times New Roman"/>
                <w:sz w:val="20"/>
                <w:szCs w:val="22"/>
                <w:lang w:val="es-ES_tradnl" w:eastAsia="es-MX"/>
              </w:rPr>
              <w:t>17000011</w:t>
            </w:r>
          </w:p>
        </w:tc>
        <w:tc>
          <w:tcPr>
            <w:tcW w:w="3590" w:type="dxa"/>
            <w:gridSpan w:val="2"/>
            <w:vAlign w:val="center"/>
            <w:hideMark/>
          </w:tcPr>
          <w:p w:rsidR="006417F8" w:rsidRPr="000D7B50" w:rsidRDefault="006417F8" w:rsidP="007F602B">
            <w:pPr>
              <w:ind w:right="425"/>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2"/>
                <w:lang w:val="es-ES_tradnl" w:eastAsia="es-MX"/>
              </w:rPr>
            </w:pPr>
            <w:r w:rsidRPr="000D7B50">
              <w:rPr>
                <w:rFonts w:eastAsia="Times New Roman"/>
                <w:sz w:val="20"/>
                <w:szCs w:val="22"/>
                <w:lang w:val="es-ES_tradnl" w:eastAsia="es-MX"/>
              </w:rPr>
              <w:t>GUIJOSA SUÁREZ GIOVANNI</w:t>
            </w:r>
          </w:p>
        </w:tc>
        <w:tc>
          <w:tcPr>
            <w:tcW w:w="3428" w:type="dxa"/>
            <w:vAlign w:val="center"/>
          </w:tcPr>
          <w:p w:rsidR="006417F8" w:rsidRPr="000D7B50" w:rsidRDefault="006417F8" w:rsidP="007F602B">
            <w:pPr>
              <w:ind w:right="425"/>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2"/>
                <w:lang w:val="es-ES_tradnl" w:eastAsia="es-MX"/>
              </w:rPr>
            </w:pPr>
            <w:r w:rsidRPr="000D7B50">
              <w:rPr>
                <w:rFonts w:eastAsia="Times New Roman"/>
                <w:sz w:val="20"/>
                <w:szCs w:val="22"/>
                <w:lang w:val="es-ES_tradnl" w:eastAsia="es-MX"/>
              </w:rPr>
              <w:t>giovanniguijosasuarez@hotmail.com</w:t>
            </w:r>
          </w:p>
        </w:tc>
      </w:tr>
      <w:tr w:rsidR="006417F8" w:rsidRPr="000D7B50" w:rsidTr="007F602B">
        <w:trPr>
          <w:trHeight w:val="424"/>
          <w:jc w:val="center"/>
        </w:trPr>
        <w:tc>
          <w:tcPr>
            <w:cnfStyle w:val="001000000000" w:firstRow="0" w:lastRow="0" w:firstColumn="1" w:lastColumn="0" w:oddVBand="0" w:evenVBand="0" w:oddHBand="0" w:evenHBand="0" w:firstRowFirstColumn="0" w:firstRowLastColumn="0" w:lastRowFirstColumn="0" w:lastRowLastColumn="0"/>
            <w:tcW w:w="2359" w:type="dxa"/>
            <w:vAlign w:val="center"/>
            <w:hideMark/>
          </w:tcPr>
          <w:p w:rsidR="006417F8" w:rsidRPr="000D7B50" w:rsidRDefault="006417F8" w:rsidP="007F602B">
            <w:pPr>
              <w:ind w:right="425"/>
              <w:contextualSpacing/>
              <w:jc w:val="center"/>
              <w:rPr>
                <w:rFonts w:eastAsia="Times New Roman"/>
                <w:sz w:val="20"/>
                <w:szCs w:val="22"/>
                <w:lang w:val="es-ES_tradnl" w:eastAsia="es-MX"/>
              </w:rPr>
            </w:pPr>
            <w:r w:rsidRPr="000D7B50">
              <w:rPr>
                <w:rFonts w:eastAsia="Times New Roman"/>
                <w:sz w:val="20"/>
                <w:szCs w:val="22"/>
                <w:lang w:val="es-ES_tradnl" w:eastAsia="es-MX"/>
              </w:rPr>
              <w:t>17000009</w:t>
            </w:r>
          </w:p>
        </w:tc>
        <w:tc>
          <w:tcPr>
            <w:tcW w:w="3590" w:type="dxa"/>
            <w:gridSpan w:val="2"/>
            <w:vAlign w:val="center"/>
            <w:hideMark/>
          </w:tcPr>
          <w:p w:rsidR="006417F8" w:rsidRPr="000D7B50" w:rsidRDefault="006417F8" w:rsidP="007F602B">
            <w:pPr>
              <w:ind w:right="425"/>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2"/>
                <w:lang w:val="es-ES_tradnl" w:eastAsia="es-MX"/>
              </w:rPr>
            </w:pPr>
            <w:r w:rsidRPr="000D7B50">
              <w:rPr>
                <w:rFonts w:eastAsia="Times New Roman"/>
                <w:sz w:val="20"/>
                <w:szCs w:val="22"/>
                <w:lang w:val="es-ES_tradnl" w:eastAsia="es-MX"/>
              </w:rPr>
              <w:t>MUÑOZ BERNABÉ OCTAVIO</w:t>
            </w:r>
          </w:p>
        </w:tc>
        <w:tc>
          <w:tcPr>
            <w:tcW w:w="3428" w:type="dxa"/>
            <w:vAlign w:val="center"/>
          </w:tcPr>
          <w:p w:rsidR="006417F8" w:rsidRPr="000D7B50" w:rsidRDefault="006417F8" w:rsidP="007F602B">
            <w:pPr>
              <w:ind w:right="425"/>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2"/>
                <w:lang w:val="es-ES_tradnl" w:eastAsia="es-MX"/>
              </w:rPr>
            </w:pPr>
            <w:r>
              <w:rPr>
                <w:rFonts w:eastAsia="Times New Roman"/>
                <w:sz w:val="20"/>
                <w:szCs w:val="22"/>
                <w:lang w:val="es-ES_tradnl" w:eastAsia="es-MX"/>
              </w:rPr>
              <w:t>t</w:t>
            </w:r>
            <w:r w:rsidRPr="000D7B50">
              <w:rPr>
                <w:rFonts w:eastAsia="Times New Roman"/>
                <w:sz w:val="20"/>
                <w:szCs w:val="22"/>
                <w:lang w:val="es-ES_tradnl" w:eastAsia="es-MX"/>
              </w:rPr>
              <w:t>avo_mb01@hotmail.com</w:t>
            </w:r>
          </w:p>
        </w:tc>
      </w:tr>
      <w:tr w:rsidR="006417F8" w:rsidRPr="000D7B50" w:rsidTr="007F602B">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359" w:type="dxa"/>
            <w:vAlign w:val="center"/>
            <w:hideMark/>
          </w:tcPr>
          <w:p w:rsidR="006417F8" w:rsidRPr="000D7B50" w:rsidRDefault="006417F8" w:rsidP="007F602B">
            <w:pPr>
              <w:ind w:right="425"/>
              <w:contextualSpacing/>
              <w:jc w:val="center"/>
              <w:rPr>
                <w:rFonts w:eastAsia="Times New Roman"/>
                <w:sz w:val="20"/>
                <w:szCs w:val="22"/>
                <w:lang w:val="es-ES_tradnl" w:eastAsia="es-MX"/>
              </w:rPr>
            </w:pPr>
            <w:r w:rsidRPr="000D7B50">
              <w:rPr>
                <w:rFonts w:eastAsia="Times New Roman"/>
                <w:sz w:val="20"/>
                <w:szCs w:val="22"/>
                <w:lang w:val="es-ES_tradnl" w:eastAsia="es-MX"/>
              </w:rPr>
              <w:t>17002285</w:t>
            </w:r>
          </w:p>
        </w:tc>
        <w:tc>
          <w:tcPr>
            <w:tcW w:w="3590" w:type="dxa"/>
            <w:gridSpan w:val="2"/>
            <w:vAlign w:val="center"/>
            <w:hideMark/>
          </w:tcPr>
          <w:p w:rsidR="006417F8" w:rsidRPr="000D7B50" w:rsidRDefault="006417F8" w:rsidP="007F602B">
            <w:pPr>
              <w:ind w:right="425"/>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2"/>
                <w:lang w:val="es-ES_tradnl" w:eastAsia="es-MX"/>
              </w:rPr>
            </w:pPr>
            <w:r w:rsidRPr="000D7B50">
              <w:rPr>
                <w:rFonts w:eastAsia="Times New Roman"/>
                <w:sz w:val="20"/>
                <w:szCs w:val="22"/>
                <w:lang w:val="es-ES_tradnl" w:eastAsia="es-MX"/>
              </w:rPr>
              <w:t>SERRANO MARTÍNEZ AGUSTÍN</w:t>
            </w:r>
          </w:p>
        </w:tc>
        <w:tc>
          <w:tcPr>
            <w:tcW w:w="3428" w:type="dxa"/>
            <w:vAlign w:val="center"/>
          </w:tcPr>
          <w:p w:rsidR="006417F8" w:rsidRPr="000D7B50" w:rsidRDefault="006417F8" w:rsidP="007F602B">
            <w:pPr>
              <w:ind w:right="425"/>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2"/>
                <w:lang w:val="es-ES_tradnl" w:eastAsia="es-MX"/>
              </w:rPr>
            </w:pPr>
            <w:r w:rsidRPr="000D7B50">
              <w:rPr>
                <w:rFonts w:eastAsia="Times New Roman"/>
                <w:sz w:val="20"/>
                <w:szCs w:val="22"/>
                <w:lang w:val="es-ES_tradnl" w:eastAsia="es-MX"/>
              </w:rPr>
              <w:t>agustinsm1197@gmail.com</w:t>
            </w:r>
          </w:p>
        </w:tc>
      </w:tr>
      <w:tr w:rsidR="006417F8" w:rsidRPr="000D7B50" w:rsidTr="007F602B">
        <w:trPr>
          <w:trHeight w:val="514"/>
          <w:jc w:val="center"/>
        </w:trPr>
        <w:tc>
          <w:tcPr>
            <w:cnfStyle w:val="001000000000" w:firstRow="0" w:lastRow="0" w:firstColumn="1" w:lastColumn="0" w:oddVBand="0" w:evenVBand="0" w:oddHBand="0" w:evenHBand="0" w:firstRowFirstColumn="0" w:firstRowLastColumn="0" w:lastRowFirstColumn="0" w:lastRowLastColumn="0"/>
            <w:tcW w:w="2359" w:type="dxa"/>
            <w:vAlign w:val="center"/>
            <w:hideMark/>
          </w:tcPr>
          <w:p w:rsidR="006417F8" w:rsidRPr="000D7B50" w:rsidRDefault="006417F8" w:rsidP="007F602B">
            <w:pPr>
              <w:ind w:right="425"/>
              <w:contextualSpacing/>
              <w:jc w:val="center"/>
              <w:rPr>
                <w:rFonts w:eastAsia="Times New Roman"/>
                <w:sz w:val="20"/>
                <w:szCs w:val="22"/>
                <w:lang w:val="es-ES_tradnl" w:eastAsia="es-MX"/>
              </w:rPr>
            </w:pPr>
            <w:r w:rsidRPr="000D7B50">
              <w:rPr>
                <w:rFonts w:eastAsia="Times New Roman"/>
                <w:sz w:val="20"/>
                <w:szCs w:val="22"/>
                <w:lang w:val="es-ES_tradnl" w:eastAsia="es-MX"/>
              </w:rPr>
              <w:t>17000069</w:t>
            </w:r>
          </w:p>
        </w:tc>
        <w:tc>
          <w:tcPr>
            <w:tcW w:w="3590" w:type="dxa"/>
            <w:gridSpan w:val="2"/>
            <w:vAlign w:val="center"/>
            <w:hideMark/>
          </w:tcPr>
          <w:p w:rsidR="006417F8" w:rsidRPr="000D7B50" w:rsidRDefault="006417F8" w:rsidP="007F602B">
            <w:pPr>
              <w:ind w:right="425"/>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2"/>
                <w:lang w:val="es-ES_tradnl" w:eastAsia="es-MX"/>
              </w:rPr>
            </w:pPr>
            <w:r w:rsidRPr="000D7B50">
              <w:rPr>
                <w:rFonts w:eastAsia="Times New Roman"/>
                <w:sz w:val="20"/>
                <w:szCs w:val="22"/>
                <w:lang w:val="es-ES_tradnl" w:eastAsia="es-MX"/>
              </w:rPr>
              <w:t>ALMARAZ GARCÍA MARÍA ALEJANDRA</w:t>
            </w:r>
          </w:p>
        </w:tc>
        <w:tc>
          <w:tcPr>
            <w:tcW w:w="3428" w:type="dxa"/>
            <w:vAlign w:val="center"/>
          </w:tcPr>
          <w:p w:rsidR="006417F8" w:rsidRPr="000D7B50" w:rsidRDefault="006417F8" w:rsidP="007F602B">
            <w:pPr>
              <w:ind w:right="425"/>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2"/>
                <w:lang w:val="es-ES_tradnl" w:eastAsia="es-MX"/>
              </w:rPr>
            </w:pPr>
            <w:r w:rsidRPr="000D7B50">
              <w:rPr>
                <w:rFonts w:eastAsia="Times New Roman"/>
                <w:sz w:val="20"/>
                <w:szCs w:val="22"/>
                <w:lang w:val="es-ES_tradnl" w:eastAsia="es-MX"/>
              </w:rPr>
              <w:t>ale-jandis@hotmail.com</w:t>
            </w:r>
          </w:p>
        </w:tc>
      </w:tr>
    </w:tbl>
    <w:p w:rsidR="006417F8" w:rsidRPr="00AD3B3F" w:rsidRDefault="006417F8" w:rsidP="006417F8">
      <w:pPr>
        <w:ind w:right="425" w:firstLine="284"/>
        <w:jc w:val="center"/>
        <w:rPr>
          <w:rFonts w:eastAsia="Times New Roman"/>
          <w:b/>
          <w:lang w:val="es-ES_tradnl" w:eastAsia="es-MX"/>
        </w:rPr>
      </w:pPr>
    </w:p>
    <w:p w:rsidR="006417F8" w:rsidRPr="00AD3B3F" w:rsidRDefault="006417F8" w:rsidP="006417F8">
      <w:pPr>
        <w:ind w:right="425" w:firstLine="284"/>
        <w:jc w:val="center"/>
        <w:rPr>
          <w:rFonts w:eastAsia="Times New Roman"/>
          <w:b/>
          <w:lang w:val="es-ES_tradnl" w:eastAsia="es-MX"/>
        </w:rPr>
      </w:pPr>
      <w:r w:rsidRPr="00AD3B3F">
        <w:rPr>
          <w:rFonts w:eastAsia="Times New Roman"/>
          <w:b/>
          <w:lang w:val="es-ES_tradnl" w:eastAsia="es-MX"/>
        </w:rPr>
        <w:t>GRUPO:</w:t>
      </w:r>
    </w:p>
    <w:p w:rsidR="006417F8" w:rsidRDefault="006417F8" w:rsidP="006417F8">
      <w:pPr>
        <w:ind w:right="425" w:firstLine="284"/>
        <w:jc w:val="center"/>
        <w:rPr>
          <w:rFonts w:eastAsia="Times New Roman"/>
          <w:lang w:val="es-ES_tradnl" w:eastAsia="es-MX"/>
        </w:rPr>
      </w:pPr>
      <w:r w:rsidRPr="00AD3B3F">
        <w:rPr>
          <w:rFonts w:eastAsia="Times New Roman"/>
          <w:lang w:val="es-ES_tradnl" w:eastAsia="es-MX"/>
        </w:rPr>
        <w:t>ITI-</w:t>
      </w:r>
      <w:r>
        <w:rPr>
          <w:rFonts w:eastAsia="Times New Roman"/>
          <w:lang w:val="es-ES_tradnl" w:eastAsia="es-MX"/>
        </w:rPr>
        <w:t>9</w:t>
      </w:r>
      <w:r w:rsidRPr="00AD3B3F">
        <w:rPr>
          <w:rFonts w:eastAsia="Times New Roman"/>
          <w:lang w:val="es-ES_tradnl" w:eastAsia="es-MX"/>
        </w:rPr>
        <w:t>01</w:t>
      </w:r>
    </w:p>
    <w:p w:rsidR="006417F8" w:rsidRPr="00AD3B3F" w:rsidRDefault="006417F8" w:rsidP="006417F8">
      <w:pPr>
        <w:ind w:right="425" w:firstLine="284"/>
        <w:jc w:val="center"/>
        <w:rPr>
          <w:rFonts w:eastAsia="Times New Roman"/>
          <w:lang w:val="es-ES_tradnl" w:eastAsia="es-MX"/>
        </w:rPr>
      </w:pPr>
    </w:p>
    <w:p w:rsidR="006417F8" w:rsidRPr="00AD3B3F" w:rsidRDefault="006417F8" w:rsidP="006417F8">
      <w:pPr>
        <w:ind w:right="425" w:firstLine="284"/>
        <w:jc w:val="center"/>
        <w:rPr>
          <w:rFonts w:eastAsia="Times New Roman"/>
          <w:b/>
          <w:lang w:val="es-ES_tradnl" w:eastAsia="es-MX"/>
        </w:rPr>
      </w:pPr>
      <w:r w:rsidRPr="00AD3B3F">
        <w:rPr>
          <w:rFonts w:eastAsia="Times New Roman"/>
          <w:b/>
          <w:lang w:val="es-ES_tradnl" w:eastAsia="es-MX"/>
        </w:rPr>
        <w:t>PROFESOR</w:t>
      </w:r>
      <w:r>
        <w:rPr>
          <w:rFonts w:eastAsia="Times New Roman"/>
          <w:b/>
          <w:lang w:val="es-ES_tradnl" w:eastAsia="es-MX"/>
        </w:rPr>
        <w:t>ES</w:t>
      </w:r>
      <w:r w:rsidRPr="00AD3B3F">
        <w:rPr>
          <w:rFonts w:eastAsia="Times New Roman"/>
          <w:b/>
          <w:lang w:val="es-ES_tradnl" w:eastAsia="es-MX"/>
        </w:rPr>
        <w:t>:</w:t>
      </w:r>
    </w:p>
    <w:p w:rsidR="006417F8" w:rsidRDefault="006417F8" w:rsidP="006417F8">
      <w:pPr>
        <w:ind w:right="425" w:firstLine="284"/>
        <w:jc w:val="center"/>
        <w:rPr>
          <w:rFonts w:eastAsia="Times New Roman"/>
          <w:bCs/>
          <w:lang w:eastAsia="es-MX"/>
        </w:rPr>
      </w:pPr>
      <w:r>
        <w:rPr>
          <w:rFonts w:eastAsia="Times New Roman"/>
          <w:bCs/>
          <w:lang w:eastAsia="es-MX"/>
        </w:rPr>
        <w:t>RODOLFO MARTÍNEZ PUENTE</w:t>
      </w:r>
    </w:p>
    <w:p w:rsidR="006417F8" w:rsidRPr="00AD3B3F" w:rsidRDefault="006417F8" w:rsidP="006417F8">
      <w:pPr>
        <w:ind w:right="425" w:firstLine="284"/>
        <w:jc w:val="center"/>
        <w:rPr>
          <w:rFonts w:eastAsia="Times New Roman"/>
          <w:bCs/>
          <w:lang w:eastAsia="es-MX"/>
        </w:rPr>
      </w:pPr>
      <w:r>
        <w:rPr>
          <w:rFonts w:eastAsia="Times New Roman"/>
          <w:bCs/>
          <w:lang w:eastAsia="es-MX"/>
        </w:rPr>
        <w:t>MARÍA EUGENIA HERNÁNDEZ SIERRA</w:t>
      </w:r>
    </w:p>
    <w:p w:rsidR="006417F8" w:rsidRPr="00AD3B3F" w:rsidRDefault="006417F8" w:rsidP="006417F8">
      <w:pPr>
        <w:ind w:right="425" w:firstLine="284"/>
        <w:jc w:val="center"/>
        <w:rPr>
          <w:rFonts w:eastAsia="Times New Roman"/>
          <w:bCs/>
          <w:lang w:eastAsia="es-MX"/>
        </w:rPr>
      </w:pPr>
    </w:p>
    <w:p w:rsidR="006417F8" w:rsidRDefault="006417F8" w:rsidP="006417F8">
      <w:pPr>
        <w:ind w:right="425" w:firstLine="284"/>
        <w:jc w:val="center"/>
        <w:rPr>
          <w:rFonts w:eastAsia="Times New Roman"/>
          <w:lang w:val="es-ES_tradnl" w:eastAsia="es-MX"/>
        </w:rPr>
      </w:pPr>
      <w:r w:rsidRPr="00FC081E">
        <w:rPr>
          <w:rFonts w:eastAsia="Times New Roman"/>
          <w:b/>
          <w:bCs/>
          <w:lang w:val="es-ES_tradnl" w:eastAsia="es-MX"/>
        </w:rPr>
        <w:t>GENERACIÓN:</w:t>
      </w:r>
      <w:r w:rsidRPr="00AD3B3F">
        <w:rPr>
          <w:rFonts w:eastAsia="Times New Roman"/>
          <w:lang w:val="es-ES_tradnl" w:eastAsia="es-MX"/>
        </w:rPr>
        <w:t xml:space="preserve"> </w:t>
      </w:r>
    </w:p>
    <w:p w:rsidR="006417F8" w:rsidRPr="00AD3B3F" w:rsidRDefault="006417F8" w:rsidP="006417F8">
      <w:pPr>
        <w:ind w:right="425" w:firstLine="284"/>
        <w:jc w:val="center"/>
        <w:rPr>
          <w:rFonts w:eastAsia="Times New Roman"/>
          <w:lang w:val="es-ES_tradnl" w:eastAsia="es-MX"/>
        </w:rPr>
      </w:pPr>
      <w:r w:rsidRPr="00AD3B3F">
        <w:rPr>
          <w:rFonts w:eastAsia="Times New Roman"/>
          <w:lang w:val="es-ES_tradnl" w:eastAsia="es-MX"/>
        </w:rPr>
        <w:t>2019-2021</w:t>
      </w:r>
    </w:p>
    <w:p w:rsidR="006417F8" w:rsidRDefault="006417F8" w:rsidP="006417F8">
      <w:pPr>
        <w:ind w:right="425" w:firstLine="284"/>
        <w:jc w:val="center"/>
        <w:rPr>
          <w:rFonts w:eastAsia="Times New Roman"/>
          <w:lang w:val="es-ES_tradnl" w:eastAsia="es-MX"/>
        </w:rPr>
      </w:pPr>
      <w:r w:rsidRPr="00AD3B3F">
        <w:rPr>
          <w:rFonts w:eastAsia="Times New Roman"/>
          <w:lang w:val="es-ES_tradnl" w:eastAsia="es-MX"/>
        </w:rPr>
        <w:t xml:space="preserve">ACÁMBARO, GUANAJUATO, </w:t>
      </w:r>
      <w:r>
        <w:rPr>
          <w:rFonts w:eastAsia="Times New Roman"/>
          <w:lang w:val="es-ES_tradnl" w:eastAsia="es-MX"/>
        </w:rPr>
        <w:t>28 DE MAYO DE</w:t>
      </w:r>
      <w:r w:rsidRPr="00AD3B3F">
        <w:rPr>
          <w:rFonts w:eastAsia="Times New Roman"/>
          <w:lang w:val="es-ES_tradnl" w:eastAsia="es-MX"/>
        </w:rPr>
        <w:t xml:space="preserve"> 2020</w:t>
      </w:r>
    </w:p>
    <w:sdt>
      <w:sdtPr>
        <w:rPr>
          <w:rFonts w:ascii="Arial" w:eastAsiaTheme="minorHAnsi" w:hAnsi="Arial" w:cs="Arial"/>
          <w:color w:val="000000"/>
          <w:sz w:val="24"/>
          <w:szCs w:val="24"/>
          <w:lang w:val="es-ES" w:eastAsia="en-US"/>
        </w:rPr>
        <w:id w:val="1488594945"/>
        <w:docPartObj>
          <w:docPartGallery w:val="Table of Contents"/>
          <w:docPartUnique/>
        </w:docPartObj>
      </w:sdtPr>
      <w:sdtEndPr>
        <w:rPr>
          <w:b/>
          <w:bCs/>
        </w:rPr>
      </w:sdtEndPr>
      <w:sdtContent>
        <w:p w:rsidR="006417F8" w:rsidRDefault="006417F8" w:rsidP="004F4D65">
          <w:pPr>
            <w:pStyle w:val="TtuloTDC"/>
            <w:jc w:val="center"/>
            <w:rPr>
              <w:rFonts w:ascii="Arial" w:hAnsi="Arial" w:cs="Arial"/>
              <w:b/>
              <w:bCs/>
              <w:color w:val="auto"/>
              <w:sz w:val="28"/>
              <w:szCs w:val="28"/>
              <w:lang w:val="es-ES"/>
            </w:rPr>
          </w:pPr>
          <w:r w:rsidRPr="004F4D65">
            <w:rPr>
              <w:rFonts w:ascii="Arial" w:hAnsi="Arial" w:cs="Arial"/>
              <w:b/>
              <w:bCs/>
              <w:color w:val="auto"/>
              <w:sz w:val="28"/>
              <w:szCs w:val="28"/>
              <w:lang w:val="es-ES"/>
            </w:rPr>
            <w:t>Tabla de contenido</w:t>
          </w:r>
        </w:p>
        <w:p w:rsidR="004F4D65" w:rsidRPr="004F4D65" w:rsidRDefault="004F4D65" w:rsidP="004F4D65">
          <w:pPr>
            <w:rPr>
              <w:lang w:val="es-ES" w:eastAsia="es-MX"/>
            </w:rPr>
          </w:pPr>
        </w:p>
        <w:p w:rsidR="0095372B" w:rsidRDefault="00205157">
          <w:pPr>
            <w:pStyle w:val="TDC1"/>
            <w:tabs>
              <w:tab w:val="right" w:leader="dot" w:pos="8827"/>
            </w:tabs>
            <w:rPr>
              <w:rFonts w:asciiTheme="minorHAnsi" w:eastAsiaTheme="minorEastAsia" w:hAnsiTheme="minorHAnsi" w:cstheme="minorBidi"/>
              <w:noProof/>
              <w:color w:val="auto"/>
              <w:sz w:val="22"/>
              <w:szCs w:val="22"/>
              <w:lang w:eastAsia="es-MX"/>
            </w:rPr>
          </w:pPr>
          <w:r>
            <w:fldChar w:fldCharType="begin"/>
          </w:r>
          <w:r>
            <w:instrText xml:space="preserve"> TOC \o "1-3" \h \z \u </w:instrText>
          </w:r>
          <w:r>
            <w:fldChar w:fldCharType="separate"/>
          </w:r>
          <w:hyperlink w:anchor="_Toc41601068" w:history="1">
            <w:r w:rsidR="0095372B" w:rsidRPr="00034C7D">
              <w:rPr>
                <w:rStyle w:val="Hipervnculo"/>
                <w:b/>
                <w:bCs/>
                <w:noProof/>
              </w:rPr>
              <w:t>INTRODUCCIÓN</w:t>
            </w:r>
            <w:r w:rsidR="0095372B">
              <w:rPr>
                <w:noProof/>
                <w:webHidden/>
              </w:rPr>
              <w:tab/>
            </w:r>
            <w:r w:rsidR="0095372B">
              <w:rPr>
                <w:noProof/>
                <w:webHidden/>
              </w:rPr>
              <w:fldChar w:fldCharType="begin"/>
            </w:r>
            <w:r w:rsidR="0095372B">
              <w:rPr>
                <w:noProof/>
                <w:webHidden/>
              </w:rPr>
              <w:instrText xml:space="preserve"> PAGEREF _Toc41601068 \h </w:instrText>
            </w:r>
            <w:r w:rsidR="0095372B">
              <w:rPr>
                <w:noProof/>
                <w:webHidden/>
              </w:rPr>
            </w:r>
            <w:r w:rsidR="0095372B">
              <w:rPr>
                <w:noProof/>
                <w:webHidden/>
              </w:rPr>
              <w:fldChar w:fldCharType="separate"/>
            </w:r>
            <w:r w:rsidR="00D26EB4">
              <w:rPr>
                <w:noProof/>
                <w:webHidden/>
              </w:rPr>
              <w:t>4</w:t>
            </w:r>
            <w:r w:rsidR="0095372B">
              <w:rPr>
                <w:noProof/>
                <w:webHidden/>
              </w:rPr>
              <w:fldChar w:fldCharType="end"/>
            </w:r>
          </w:hyperlink>
        </w:p>
        <w:p w:rsidR="0095372B" w:rsidRDefault="0095372B">
          <w:pPr>
            <w:pStyle w:val="TDC1"/>
            <w:tabs>
              <w:tab w:val="right" w:leader="dot" w:pos="8827"/>
            </w:tabs>
            <w:rPr>
              <w:rFonts w:asciiTheme="minorHAnsi" w:eastAsiaTheme="minorEastAsia" w:hAnsiTheme="minorHAnsi" w:cstheme="minorBidi"/>
              <w:noProof/>
              <w:color w:val="auto"/>
              <w:sz w:val="22"/>
              <w:szCs w:val="22"/>
              <w:lang w:eastAsia="es-MX"/>
            </w:rPr>
          </w:pPr>
          <w:hyperlink w:anchor="_Toc41601069" w:history="1">
            <w:r w:rsidRPr="00034C7D">
              <w:rPr>
                <w:rStyle w:val="Hipervnculo"/>
                <w:b/>
                <w:bCs/>
                <w:noProof/>
              </w:rPr>
              <w:t>OBJETIVO DE LA ACTIVIDAD</w:t>
            </w:r>
            <w:r>
              <w:rPr>
                <w:noProof/>
                <w:webHidden/>
              </w:rPr>
              <w:tab/>
            </w:r>
            <w:r>
              <w:rPr>
                <w:noProof/>
                <w:webHidden/>
              </w:rPr>
              <w:fldChar w:fldCharType="begin"/>
            </w:r>
            <w:r>
              <w:rPr>
                <w:noProof/>
                <w:webHidden/>
              </w:rPr>
              <w:instrText xml:space="preserve"> PAGEREF _Toc41601069 \h </w:instrText>
            </w:r>
            <w:r>
              <w:rPr>
                <w:noProof/>
                <w:webHidden/>
              </w:rPr>
            </w:r>
            <w:r>
              <w:rPr>
                <w:noProof/>
                <w:webHidden/>
              </w:rPr>
              <w:fldChar w:fldCharType="separate"/>
            </w:r>
            <w:r w:rsidR="00D26EB4">
              <w:rPr>
                <w:noProof/>
                <w:webHidden/>
              </w:rPr>
              <w:t>5</w:t>
            </w:r>
            <w:r>
              <w:rPr>
                <w:noProof/>
                <w:webHidden/>
              </w:rPr>
              <w:fldChar w:fldCharType="end"/>
            </w:r>
          </w:hyperlink>
        </w:p>
        <w:p w:rsidR="0095372B" w:rsidRDefault="0095372B">
          <w:pPr>
            <w:pStyle w:val="TDC1"/>
            <w:tabs>
              <w:tab w:val="right" w:leader="dot" w:pos="8827"/>
            </w:tabs>
            <w:rPr>
              <w:rFonts w:asciiTheme="minorHAnsi" w:eastAsiaTheme="minorEastAsia" w:hAnsiTheme="minorHAnsi" w:cstheme="minorBidi"/>
              <w:noProof/>
              <w:color w:val="auto"/>
              <w:sz w:val="22"/>
              <w:szCs w:val="22"/>
              <w:lang w:eastAsia="es-MX"/>
            </w:rPr>
          </w:pPr>
          <w:hyperlink w:anchor="_Toc41601070" w:history="1">
            <w:r w:rsidRPr="00034C7D">
              <w:rPr>
                <w:rStyle w:val="Hipervnculo"/>
                <w:b/>
                <w:bCs/>
                <w:noProof/>
              </w:rPr>
              <w:t>CONTENIDO</w:t>
            </w:r>
            <w:r>
              <w:rPr>
                <w:noProof/>
                <w:webHidden/>
              </w:rPr>
              <w:tab/>
            </w:r>
            <w:r>
              <w:rPr>
                <w:noProof/>
                <w:webHidden/>
              </w:rPr>
              <w:fldChar w:fldCharType="begin"/>
            </w:r>
            <w:r>
              <w:rPr>
                <w:noProof/>
                <w:webHidden/>
              </w:rPr>
              <w:instrText xml:space="preserve"> PAGEREF _Toc41601070 \h </w:instrText>
            </w:r>
            <w:r>
              <w:rPr>
                <w:noProof/>
                <w:webHidden/>
              </w:rPr>
            </w:r>
            <w:r>
              <w:rPr>
                <w:noProof/>
                <w:webHidden/>
              </w:rPr>
              <w:fldChar w:fldCharType="separate"/>
            </w:r>
            <w:r w:rsidR="00D26EB4">
              <w:rPr>
                <w:noProof/>
                <w:webHidden/>
              </w:rPr>
              <w:t>6</w:t>
            </w:r>
            <w:r>
              <w:rPr>
                <w:noProof/>
                <w:webHidden/>
              </w:rPr>
              <w:fldChar w:fldCharType="end"/>
            </w:r>
          </w:hyperlink>
        </w:p>
        <w:p w:rsidR="0095372B" w:rsidRDefault="0095372B">
          <w:pPr>
            <w:pStyle w:val="TDC2"/>
            <w:tabs>
              <w:tab w:val="right" w:leader="dot" w:pos="8827"/>
            </w:tabs>
            <w:rPr>
              <w:rFonts w:asciiTheme="minorHAnsi" w:eastAsiaTheme="minorEastAsia" w:hAnsiTheme="minorHAnsi" w:cstheme="minorBidi"/>
              <w:noProof/>
              <w:color w:val="auto"/>
              <w:sz w:val="22"/>
              <w:szCs w:val="22"/>
              <w:lang w:eastAsia="es-MX"/>
            </w:rPr>
          </w:pPr>
          <w:hyperlink w:anchor="_Toc41601071" w:history="1">
            <w:r w:rsidRPr="00034C7D">
              <w:rPr>
                <w:rStyle w:val="Hipervnculo"/>
                <w:b/>
                <w:bCs/>
                <w:noProof/>
              </w:rPr>
              <w:t>JUSTIFICACIÓN DEL PROYECTO</w:t>
            </w:r>
            <w:r>
              <w:rPr>
                <w:noProof/>
                <w:webHidden/>
              </w:rPr>
              <w:tab/>
            </w:r>
            <w:r>
              <w:rPr>
                <w:noProof/>
                <w:webHidden/>
              </w:rPr>
              <w:fldChar w:fldCharType="begin"/>
            </w:r>
            <w:r>
              <w:rPr>
                <w:noProof/>
                <w:webHidden/>
              </w:rPr>
              <w:instrText xml:space="preserve"> PAGEREF _Toc41601071 \h </w:instrText>
            </w:r>
            <w:r>
              <w:rPr>
                <w:noProof/>
                <w:webHidden/>
              </w:rPr>
            </w:r>
            <w:r>
              <w:rPr>
                <w:noProof/>
                <w:webHidden/>
              </w:rPr>
              <w:fldChar w:fldCharType="separate"/>
            </w:r>
            <w:r w:rsidR="00D26EB4">
              <w:rPr>
                <w:noProof/>
                <w:webHidden/>
              </w:rPr>
              <w:t>6</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72" w:history="1">
            <w:r w:rsidRPr="00034C7D">
              <w:rPr>
                <w:rStyle w:val="Hipervnculo"/>
                <w:b/>
                <w:bCs/>
                <w:noProof/>
              </w:rPr>
              <w:t>Descripción de la problemática</w:t>
            </w:r>
            <w:r>
              <w:rPr>
                <w:noProof/>
                <w:webHidden/>
              </w:rPr>
              <w:tab/>
            </w:r>
            <w:r>
              <w:rPr>
                <w:noProof/>
                <w:webHidden/>
              </w:rPr>
              <w:fldChar w:fldCharType="begin"/>
            </w:r>
            <w:r>
              <w:rPr>
                <w:noProof/>
                <w:webHidden/>
              </w:rPr>
              <w:instrText xml:space="preserve"> PAGEREF _Toc41601072 \h </w:instrText>
            </w:r>
            <w:r>
              <w:rPr>
                <w:noProof/>
                <w:webHidden/>
              </w:rPr>
            </w:r>
            <w:r>
              <w:rPr>
                <w:noProof/>
                <w:webHidden/>
              </w:rPr>
              <w:fldChar w:fldCharType="separate"/>
            </w:r>
            <w:r w:rsidR="00D26EB4">
              <w:rPr>
                <w:noProof/>
                <w:webHidden/>
              </w:rPr>
              <w:t>6</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73" w:history="1">
            <w:r w:rsidRPr="00034C7D">
              <w:rPr>
                <w:rStyle w:val="Hipervnculo"/>
                <w:b/>
                <w:bCs/>
                <w:noProof/>
              </w:rPr>
              <w:t>Objetivo</w:t>
            </w:r>
            <w:r>
              <w:rPr>
                <w:noProof/>
                <w:webHidden/>
              </w:rPr>
              <w:tab/>
            </w:r>
            <w:r>
              <w:rPr>
                <w:noProof/>
                <w:webHidden/>
              </w:rPr>
              <w:fldChar w:fldCharType="begin"/>
            </w:r>
            <w:r>
              <w:rPr>
                <w:noProof/>
                <w:webHidden/>
              </w:rPr>
              <w:instrText xml:space="preserve"> PAGEREF _Toc41601073 \h </w:instrText>
            </w:r>
            <w:r>
              <w:rPr>
                <w:noProof/>
                <w:webHidden/>
              </w:rPr>
            </w:r>
            <w:r>
              <w:rPr>
                <w:noProof/>
                <w:webHidden/>
              </w:rPr>
              <w:fldChar w:fldCharType="separate"/>
            </w:r>
            <w:r w:rsidR="00D26EB4">
              <w:rPr>
                <w:noProof/>
                <w:webHidden/>
              </w:rPr>
              <w:t>6</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74" w:history="1">
            <w:r w:rsidRPr="00034C7D">
              <w:rPr>
                <w:rStyle w:val="Hipervnculo"/>
                <w:b/>
                <w:bCs/>
                <w:noProof/>
              </w:rPr>
              <w:t>Alcance</w:t>
            </w:r>
            <w:r>
              <w:rPr>
                <w:noProof/>
                <w:webHidden/>
              </w:rPr>
              <w:tab/>
            </w:r>
            <w:r>
              <w:rPr>
                <w:noProof/>
                <w:webHidden/>
              </w:rPr>
              <w:fldChar w:fldCharType="begin"/>
            </w:r>
            <w:r>
              <w:rPr>
                <w:noProof/>
                <w:webHidden/>
              </w:rPr>
              <w:instrText xml:space="preserve"> PAGEREF _Toc41601074 \h </w:instrText>
            </w:r>
            <w:r>
              <w:rPr>
                <w:noProof/>
                <w:webHidden/>
              </w:rPr>
            </w:r>
            <w:r>
              <w:rPr>
                <w:noProof/>
                <w:webHidden/>
              </w:rPr>
              <w:fldChar w:fldCharType="separate"/>
            </w:r>
            <w:r w:rsidR="00D26EB4">
              <w:rPr>
                <w:noProof/>
                <w:webHidden/>
              </w:rPr>
              <w:t>7</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75" w:history="1">
            <w:r w:rsidRPr="00034C7D">
              <w:rPr>
                <w:rStyle w:val="Hipervnculo"/>
                <w:b/>
                <w:bCs/>
                <w:noProof/>
              </w:rPr>
              <w:t>Usuarios de la aplicación</w:t>
            </w:r>
            <w:r>
              <w:rPr>
                <w:noProof/>
                <w:webHidden/>
              </w:rPr>
              <w:tab/>
            </w:r>
            <w:r>
              <w:rPr>
                <w:noProof/>
                <w:webHidden/>
              </w:rPr>
              <w:fldChar w:fldCharType="begin"/>
            </w:r>
            <w:r>
              <w:rPr>
                <w:noProof/>
                <w:webHidden/>
              </w:rPr>
              <w:instrText xml:space="preserve"> PAGEREF _Toc41601075 \h </w:instrText>
            </w:r>
            <w:r>
              <w:rPr>
                <w:noProof/>
                <w:webHidden/>
              </w:rPr>
            </w:r>
            <w:r>
              <w:rPr>
                <w:noProof/>
                <w:webHidden/>
              </w:rPr>
              <w:fldChar w:fldCharType="separate"/>
            </w:r>
            <w:r w:rsidR="00D26EB4">
              <w:rPr>
                <w:noProof/>
                <w:webHidden/>
              </w:rPr>
              <w:t>8</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76" w:history="1">
            <w:r w:rsidRPr="00034C7D">
              <w:rPr>
                <w:rStyle w:val="Hipervnculo"/>
                <w:b/>
                <w:bCs/>
                <w:noProof/>
              </w:rPr>
              <w:t>Mercado meta</w:t>
            </w:r>
            <w:r>
              <w:rPr>
                <w:noProof/>
                <w:webHidden/>
              </w:rPr>
              <w:tab/>
            </w:r>
            <w:r>
              <w:rPr>
                <w:noProof/>
                <w:webHidden/>
              </w:rPr>
              <w:fldChar w:fldCharType="begin"/>
            </w:r>
            <w:r>
              <w:rPr>
                <w:noProof/>
                <w:webHidden/>
              </w:rPr>
              <w:instrText xml:space="preserve"> PAGEREF _Toc41601076 \h </w:instrText>
            </w:r>
            <w:r>
              <w:rPr>
                <w:noProof/>
                <w:webHidden/>
              </w:rPr>
            </w:r>
            <w:r>
              <w:rPr>
                <w:noProof/>
                <w:webHidden/>
              </w:rPr>
              <w:fldChar w:fldCharType="separate"/>
            </w:r>
            <w:r w:rsidR="00D26EB4">
              <w:rPr>
                <w:noProof/>
                <w:webHidden/>
              </w:rPr>
              <w:t>8</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77" w:history="1">
            <w:r w:rsidRPr="00034C7D">
              <w:rPr>
                <w:rStyle w:val="Hipervnculo"/>
                <w:b/>
                <w:bCs/>
                <w:noProof/>
              </w:rPr>
              <w:t>Patrón de diseño</w:t>
            </w:r>
            <w:r>
              <w:rPr>
                <w:noProof/>
                <w:webHidden/>
              </w:rPr>
              <w:tab/>
            </w:r>
            <w:r>
              <w:rPr>
                <w:noProof/>
                <w:webHidden/>
              </w:rPr>
              <w:fldChar w:fldCharType="begin"/>
            </w:r>
            <w:r>
              <w:rPr>
                <w:noProof/>
                <w:webHidden/>
              </w:rPr>
              <w:instrText xml:space="preserve"> PAGEREF _Toc41601077 \h </w:instrText>
            </w:r>
            <w:r>
              <w:rPr>
                <w:noProof/>
                <w:webHidden/>
              </w:rPr>
            </w:r>
            <w:r>
              <w:rPr>
                <w:noProof/>
                <w:webHidden/>
              </w:rPr>
              <w:fldChar w:fldCharType="separate"/>
            </w:r>
            <w:r w:rsidR="00D26EB4">
              <w:rPr>
                <w:noProof/>
                <w:webHidden/>
              </w:rPr>
              <w:t>8</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78" w:history="1">
            <w:r w:rsidRPr="00034C7D">
              <w:rPr>
                <w:rStyle w:val="Hipervnculo"/>
                <w:b/>
                <w:bCs/>
                <w:noProof/>
              </w:rPr>
              <w:t>Script del pr</w:t>
            </w:r>
            <w:r w:rsidRPr="00034C7D">
              <w:rPr>
                <w:rStyle w:val="Hipervnculo"/>
                <w:b/>
                <w:bCs/>
                <w:noProof/>
              </w:rPr>
              <w:t>o</w:t>
            </w:r>
            <w:r w:rsidRPr="00034C7D">
              <w:rPr>
                <w:rStyle w:val="Hipervnculo"/>
                <w:b/>
                <w:bCs/>
                <w:noProof/>
              </w:rPr>
              <w:t>ceso</w:t>
            </w:r>
            <w:r w:rsidRPr="00034C7D">
              <w:rPr>
                <w:rStyle w:val="Hipervnculo"/>
                <w:b/>
                <w:bCs/>
                <w:noProof/>
              </w:rPr>
              <w:t xml:space="preserve"> </w:t>
            </w:r>
            <w:r w:rsidRPr="00034C7D">
              <w:rPr>
                <w:rStyle w:val="Hipervnculo"/>
                <w:b/>
                <w:bCs/>
                <w:noProof/>
              </w:rPr>
              <w:t>administrativo</w:t>
            </w:r>
            <w:r>
              <w:rPr>
                <w:noProof/>
                <w:webHidden/>
              </w:rPr>
              <w:tab/>
            </w:r>
            <w:r>
              <w:rPr>
                <w:noProof/>
                <w:webHidden/>
              </w:rPr>
              <w:fldChar w:fldCharType="begin"/>
            </w:r>
            <w:r>
              <w:rPr>
                <w:noProof/>
                <w:webHidden/>
              </w:rPr>
              <w:instrText xml:space="preserve"> PAGEREF _Toc41601078 \h </w:instrText>
            </w:r>
            <w:r>
              <w:rPr>
                <w:noProof/>
                <w:webHidden/>
              </w:rPr>
            </w:r>
            <w:r>
              <w:rPr>
                <w:noProof/>
                <w:webHidden/>
              </w:rPr>
              <w:fldChar w:fldCharType="separate"/>
            </w:r>
            <w:r w:rsidR="00D26EB4">
              <w:rPr>
                <w:noProof/>
                <w:webHidden/>
              </w:rPr>
              <w:t>10</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79" w:history="1">
            <w:r w:rsidRPr="00034C7D">
              <w:rPr>
                <w:rStyle w:val="Hipervnculo"/>
                <w:b/>
                <w:bCs/>
                <w:noProof/>
              </w:rPr>
              <w:t>Estándares de cali</w:t>
            </w:r>
            <w:r w:rsidRPr="00034C7D">
              <w:rPr>
                <w:rStyle w:val="Hipervnculo"/>
                <w:b/>
                <w:bCs/>
                <w:noProof/>
              </w:rPr>
              <w:t>d</w:t>
            </w:r>
            <w:r w:rsidRPr="00034C7D">
              <w:rPr>
                <w:rStyle w:val="Hipervnculo"/>
                <w:b/>
                <w:bCs/>
                <w:noProof/>
              </w:rPr>
              <w:t>ad aplicables al proyecto de T. I.</w:t>
            </w:r>
            <w:r>
              <w:rPr>
                <w:noProof/>
                <w:webHidden/>
              </w:rPr>
              <w:tab/>
            </w:r>
            <w:r>
              <w:rPr>
                <w:noProof/>
                <w:webHidden/>
              </w:rPr>
              <w:fldChar w:fldCharType="begin"/>
            </w:r>
            <w:r>
              <w:rPr>
                <w:noProof/>
                <w:webHidden/>
              </w:rPr>
              <w:instrText xml:space="preserve"> PAGEREF _Toc41601079 \h </w:instrText>
            </w:r>
            <w:r>
              <w:rPr>
                <w:noProof/>
                <w:webHidden/>
              </w:rPr>
            </w:r>
            <w:r>
              <w:rPr>
                <w:noProof/>
                <w:webHidden/>
              </w:rPr>
              <w:fldChar w:fldCharType="separate"/>
            </w:r>
            <w:r w:rsidR="00D26EB4">
              <w:rPr>
                <w:noProof/>
                <w:webHidden/>
              </w:rPr>
              <w:t>10</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80" w:history="1">
            <w:r w:rsidRPr="00034C7D">
              <w:rPr>
                <w:rStyle w:val="Hipervnculo"/>
                <w:b/>
                <w:bCs/>
                <w:noProof/>
              </w:rPr>
              <w:t>Esquema de ciclo de vida</w:t>
            </w:r>
            <w:r>
              <w:rPr>
                <w:noProof/>
                <w:webHidden/>
              </w:rPr>
              <w:tab/>
            </w:r>
            <w:r>
              <w:rPr>
                <w:noProof/>
                <w:webHidden/>
              </w:rPr>
              <w:fldChar w:fldCharType="begin"/>
            </w:r>
            <w:r>
              <w:rPr>
                <w:noProof/>
                <w:webHidden/>
              </w:rPr>
              <w:instrText xml:space="preserve"> PAGEREF _Toc41601080 \h </w:instrText>
            </w:r>
            <w:r>
              <w:rPr>
                <w:noProof/>
                <w:webHidden/>
              </w:rPr>
            </w:r>
            <w:r>
              <w:rPr>
                <w:noProof/>
                <w:webHidden/>
              </w:rPr>
              <w:fldChar w:fldCharType="separate"/>
            </w:r>
            <w:r w:rsidR="00D26EB4">
              <w:rPr>
                <w:noProof/>
                <w:webHidden/>
              </w:rPr>
              <w:t>18</w:t>
            </w:r>
            <w:r>
              <w:rPr>
                <w:noProof/>
                <w:webHidden/>
              </w:rPr>
              <w:fldChar w:fldCharType="end"/>
            </w:r>
          </w:hyperlink>
        </w:p>
        <w:p w:rsidR="0095372B" w:rsidRDefault="0095372B">
          <w:pPr>
            <w:pStyle w:val="TDC2"/>
            <w:tabs>
              <w:tab w:val="right" w:leader="dot" w:pos="8827"/>
            </w:tabs>
            <w:rPr>
              <w:rFonts w:asciiTheme="minorHAnsi" w:eastAsiaTheme="minorEastAsia" w:hAnsiTheme="minorHAnsi" w:cstheme="minorBidi"/>
              <w:noProof/>
              <w:color w:val="auto"/>
              <w:sz w:val="22"/>
              <w:szCs w:val="22"/>
              <w:lang w:eastAsia="es-MX"/>
            </w:rPr>
          </w:pPr>
          <w:hyperlink w:anchor="_Toc41601081" w:history="1">
            <w:r w:rsidRPr="00034C7D">
              <w:rPr>
                <w:rStyle w:val="Hipervnculo"/>
                <w:b/>
                <w:bCs/>
                <w:noProof/>
              </w:rPr>
              <w:t>PLANEACIÓN DEL PROYECTO</w:t>
            </w:r>
            <w:r>
              <w:rPr>
                <w:noProof/>
                <w:webHidden/>
              </w:rPr>
              <w:tab/>
            </w:r>
            <w:r>
              <w:rPr>
                <w:noProof/>
                <w:webHidden/>
              </w:rPr>
              <w:fldChar w:fldCharType="begin"/>
            </w:r>
            <w:r>
              <w:rPr>
                <w:noProof/>
                <w:webHidden/>
              </w:rPr>
              <w:instrText xml:space="preserve"> PAGEREF _Toc41601081 \h </w:instrText>
            </w:r>
            <w:r>
              <w:rPr>
                <w:noProof/>
                <w:webHidden/>
              </w:rPr>
            </w:r>
            <w:r>
              <w:rPr>
                <w:noProof/>
                <w:webHidden/>
              </w:rPr>
              <w:fldChar w:fldCharType="separate"/>
            </w:r>
            <w:r w:rsidR="00D26EB4">
              <w:rPr>
                <w:noProof/>
                <w:webHidden/>
              </w:rPr>
              <w:t>21</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82" w:history="1">
            <w:r w:rsidRPr="00034C7D">
              <w:rPr>
                <w:rStyle w:val="Hipervnculo"/>
                <w:b/>
                <w:bCs/>
                <w:noProof/>
              </w:rPr>
              <w:t>Carta de inicio del proyecto</w:t>
            </w:r>
            <w:r>
              <w:rPr>
                <w:noProof/>
                <w:webHidden/>
              </w:rPr>
              <w:tab/>
            </w:r>
            <w:r>
              <w:rPr>
                <w:noProof/>
                <w:webHidden/>
              </w:rPr>
              <w:fldChar w:fldCharType="begin"/>
            </w:r>
            <w:r>
              <w:rPr>
                <w:noProof/>
                <w:webHidden/>
              </w:rPr>
              <w:instrText xml:space="preserve"> PAGEREF _Toc41601082 \h </w:instrText>
            </w:r>
            <w:r>
              <w:rPr>
                <w:noProof/>
                <w:webHidden/>
              </w:rPr>
            </w:r>
            <w:r>
              <w:rPr>
                <w:noProof/>
                <w:webHidden/>
              </w:rPr>
              <w:fldChar w:fldCharType="separate"/>
            </w:r>
            <w:r w:rsidR="00D26EB4">
              <w:rPr>
                <w:noProof/>
                <w:webHidden/>
              </w:rPr>
              <w:t>21</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83" w:history="1">
            <w:r w:rsidRPr="00034C7D">
              <w:rPr>
                <w:rStyle w:val="Hipervnculo"/>
                <w:b/>
                <w:bCs/>
                <w:noProof/>
              </w:rPr>
              <w:t>Minuta de reunión</w:t>
            </w:r>
            <w:r>
              <w:rPr>
                <w:noProof/>
                <w:webHidden/>
              </w:rPr>
              <w:tab/>
            </w:r>
            <w:r>
              <w:rPr>
                <w:noProof/>
                <w:webHidden/>
              </w:rPr>
              <w:fldChar w:fldCharType="begin"/>
            </w:r>
            <w:r>
              <w:rPr>
                <w:noProof/>
                <w:webHidden/>
              </w:rPr>
              <w:instrText xml:space="preserve"> PAGEREF _Toc41601083 \h </w:instrText>
            </w:r>
            <w:r>
              <w:rPr>
                <w:noProof/>
                <w:webHidden/>
              </w:rPr>
            </w:r>
            <w:r>
              <w:rPr>
                <w:noProof/>
                <w:webHidden/>
              </w:rPr>
              <w:fldChar w:fldCharType="separate"/>
            </w:r>
            <w:r w:rsidR="00D26EB4">
              <w:rPr>
                <w:noProof/>
                <w:webHidden/>
              </w:rPr>
              <w:t>21</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84" w:history="1">
            <w:r w:rsidRPr="00034C7D">
              <w:rPr>
                <w:rStyle w:val="Hipervnculo"/>
                <w:b/>
                <w:bCs/>
                <w:noProof/>
              </w:rPr>
              <w:t>Organigrama</w:t>
            </w:r>
            <w:r>
              <w:rPr>
                <w:noProof/>
                <w:webHidden/>
              </w:rPr>
              <w:tab/>
            </w:r>
            <w:r>
              <w:rPr>
                <w:noProof/>
                <w:webHidden/>
              </w:rPr>
              <w:fldChar w:fldCharType="begin"/>
            </w:r>
            <w:r>
              <w:rPr>
                <w:noProof/>
                <w:webHidden/>
              </w:rPr>
              <w:instrText xml:space="preserve"> PAGEREF _Toc41601084 \h </w:instrText>
            </w:r>
            <w:r>
              <w:rPr>
                <w:noProof/>
                <w:webHidden/>
              </w:rPr>
            </w:r>
            <w:r>
              <w:rPr>
                <w:noProof/>
                <w:webHidden/>
              </w:rPr>
              <w:fldChar w:fldCharType="separate"/>
            </w:r>
            <w:r w:rsidR="00D26EB4">
              <w:rPr>
                <w:noProof/>
                <w:webHidden/>
              </w:rPr>
              <w:t>21</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85" w:history="1">
            <w:r w:rsidRPr="00034C7D">
              <w:rPr>
                <w:rStyle w:val="Hipervnculo"/>
                <w:b/>
                <w:bCs/>
                <w:noProof/>
              </w:rPr>
              <w:t>Definición del Alcance</w:t>
            </w:r>
            <w:r>
              <w:rPr>
                <w:noProof/>
                <w:webHidden/>
              </w:rPr>
              <w:tab/>
            </w:r>
            <w:r>
              <w:rPr>
                <w:noProof/>
                <w:webHidden/>
              </w:rPr>
              <w:fldChar w:fldCharType="begin"/>
            </w:r>
            <w:r>
              <w:rPr>
                <w:noProof/>
                <w:webHidden/>
              </w:rPr>
              <w:instrText xml:space="preserve"> PAGEREF _Toc41601085 \h </w:instrText>
            </w:r>
            <w:r>
              <w:rPr>
                <w:noProof/>
                <w:webHidden/>
              </w:rPr>
            </w:r>
            <w:r>
              <w:rPr>
                <w:noProof/>
                <w:webHidden/>
              </w:rPr>
              <w:fldChar w:fldCharType="separate"/>
            </w:r>
            <w:r w:rsidR="00D26EB4">
              <w:rPr>
                <w:noProof/>
                <w:webHidden/>
              </w:rPr>
              <w:t>23</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86" w:history="1">
            <w:r w:rsidRPr="00034C7D">
              <w:rPr>
                <w:rStyle w:val="Hipervnculo"/>
                <w:b/>
                <w:bCs/>
                <w:noProof/>
              </w:rPr>
              <w:t>Elementos clave para su planeación, monitoreo y control</w:t>
            </w:r>
            <w:r>
              <w:rPr>
                <w:noProof/>
                <w:webHidden/>
              </w:rPr>
              <w:tab/>
            </w:r>
            <w:r>
              <w:rPr>
                <w:noProof/>
                <w:webHidden/>
              </w:rPr>
              <w:fldChar w:fldCharType="begin"/>
            </w:r>
            <w:r>
              <w:rPr>
                <w:noProof/>
                <w:webHidden/>
              </w:rPr>
              <w:instrText xml:space="preserve"> PAGEREF _Toc41601086 \h </w:instrText>
            </w:r>
            <w:r>
              <w:rPr>
                <w:noProof/>
                <w:webHidden/>
              </w:rPr>
            </w:r>
            <w:r>
              <w:rPr>
                <w:noProof/>
                <w:webHidden/>
              </w:rPr>
              <w:fldChar w:fldCharType="separate"/>
            </w:r>
            <w:r w:rsidR="00D26EB4">
              <w:rPr>
                <w:noProof/>
                <w:webHidden/>
              </w:rPr>
              <w:t>23</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87" w:history="1">
            <w:r w:rsidRPr="00034C7D">
              <w:rPr>
                <w:rStyle w:val="Hipervnculo"/>
                <w:b/>
                <w:bCs/>
                <w:noProof/>
              </w:rPr>
              <w:t>Perfiles de los participantes y del administrador</w:t>
            </w:r>
            <w:r>
              <w:rPr>
                <w:noProof/>
                <w:webHidden/>
              </w:rPr>
              <w:tab/>
            </w:r>
            <w:r>
              <w:rPr>
                <w:noProof/>
                <w:webHidden/>
              </w:rPr>
              <w:fldChar w:fldCharType="begin"/>
            </w:r>
            <w:r>
              <w:rPr>
                <w:noProof/>
                <w:webHidden/>
              </w:rPr>
              <w:instrText xml:space="preserve"> PAGEREF _Toc41601087 \h </w:instrText>
            </w:r>
            <w:r>
              <w:rPr>
                <w:noProof/>
                <w:webHidden/>
              </w:rPr>
            </w:r>
            <w:r>
              <w:rPr>
                <w:noProof/>
                <w:webHidden/>
              </w:rPr>
              <w:fldChar w:fldCharType="separate"/>
            </w:r>
            <w:r w:rsidR="00D26EB4">
              <w:rPr>
                <w:noProof/>
                <w:webHidden/>
              </w:rPr>
              <w:t>23</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88" w:history="1">
            <w:r w:rsidRPr="00034C7D">
              <w:rPr>
                <w:rStyle w:val="Hipervnculo"/>
                <w:b/>
                <w:bCs/>
                <w:noProof/>
              </w:rPr>
              <w:t>Matriz de responsabilidades</w:t>
            </w:r>
            <w:r>
              <w:rPr>
                <w:noProof/>
                <w:webHidden/>
              </w:rPr>
              <w:tab/>
            </w:r>
            <w:r>
              <w:rPr>
                <w:noProof/>
                <w:webHidden/>
              </w:rPr>
              <w:fldChar w:fldCharType="begin"/>
            </w:r>
            <w:r>
              <w:rPr>
                <w:noProof/>
                <w:webHidden/>
              </w:rPr>
              <w:instrText xml:space="preserve"> PAGEREF _Toc41601088 \h </w:instrText>
            </w:r>
            <w:r>
              <w:rPr>
                <w:noProof/>
                <w:webHidden/>
              </w:rPr>
            </w:r>
            <w:r>
              <w:rPr>
                <w:noProof/>
                <w:webHidden/>
              </w:rPr>
              <w:fldChar w:fldCharType="separate"/>
            </w:r>
            <w:r w:rsidR="00D26EB4">
              <w:rPr>
                <w:noProof/>
                <w:webHidden/>
              </w:rPr>
              <w:t>26</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89" w:history="1">
            <w:r w:rsidRPr="00034C7D">
              <w:rPr>
                <w:rStyle w:val="Hipervnculo"/>
                <w:b/>
                <w:bCs/>
                <w:noProof/>
              </w:rPr>
              <w:t>Lista de factores clave de desempeño</w:t>
            </w:r>
            <w:r>
              <w:rPr>
                <w:noProof/>
                <w:webHidden/>
              </w:rPr>
              <w:tab/>
            </w:r>
            <w:r>
              <w:rPr>
                <w:noProof/>
                <w:webHidden/>
              </w:rPr>
              <w:fldChar w:fldCharType="begin"/>
            </w:r>
            <w:r>
              <w:rPr>
                <w:noProof/>
                <w:webHidden/>
              </w:rPr>
              <w:instrText xml:space="preserve"> PAGEREF _Toc41601089 \h </w:instrText>
            </w:r>
            <w:r>
              <w:rPr>
                <w:noProof/>
                <w:webHidden/>
              </w:rPr>
            </w:r>
            <w:r>
              <w:rPr>
                <w:noProof/>
                <w:webHidden/>
              </w:rPr>
              <w:fldChar w:fldCharType="separate"/>
            </w:r>
            <w:r w:rsidR="00D26EB4">
              <w:rPr>
                <w:noProof/>
                <w:webHidden/>
              </w:rPr>
              <w:t>26</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90" w:history="1">
            <w:r w:rsidRPr="00034C7D">
              <w:rPr>
                <w:rStyle w:val="Hipervnculo"/>
                <w:b/>
                <w:bCs/>
                <w:noProof/>
              </w:rPr>
              <w:t>Información clave para cada actor involucrado</w:t>
            </w:r>
            <w:r>
              <w:rPr>
                <w:noProof/>
                <w:webHidden/>
              </w:rPr>
              <w:tab/>
            </w:r>
            <w:r>
              <w:rPr>
                <w:noProof/>
                <w:webHidden/>
              </w:rPr>
              <w:fldChar w:fldCharType="begin"/>
            </w:r>
            <w:r>
              <w:rPr>
                <w:noProof/>
                <w:webHidden/>
              </w:rPr>
              <w:instrText xml:space="preserve"> PAGEREF _Toc41601090 \h </w:instrText>
            </w:r>
            <w:r>
              <w:rPr>
                <w:noProof/>
                <w:webHidden/>
              </w:rPr>
            </w:r>
            <w:r>
              <w:rPr>
                <w:noProof/>
                <w:webHidden/>
              </w:rPr>
              <w:fldChar w:fldCharType="separate"/>
            </w:r>
            <w:r w:rsidR="00D26EB4">
              <w:rPr>
                <w:noProof/>
                <w:webHidden/>
              </w:rPr>
              <w:t>27</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91" w:history="1">
            <w:r w:rsidRPr="00034C7D">
              <w:rPr>
                <w:rStyle w:val="Hipervnculo"/>
                <w:b/>
                <w:bCs/>
                <w:noProof/>
              </w:rPr>
              <w:t>Métodos de comunicación, justificación y formato</w:t>
            </w:r>
            <w:r>
              <w:rPr>
                <w:noProof/>
                <w:webHidden/>
              </w:rPr>
              <w:tab/>
            </w:r>
            <w:r>
              <w:rPr>
                <w:noProof/>
                <w:webHidden/>
              </w:rPr>
              <w:fldChar w:fldCharType="begin"/>
            </w:r>
            <w:r>
              <w:rPr>
                <w:noProof/>
                <w:webHidden/>
              </w:rPr>
              <w:instrText xml:space="preserve"> PAGEREF _Toc41601091 \h </w:instrText>
            </w:r>
            <w:r>
              <w:rPr>
                <w:noProof/>
                <w:webHidden/>
              </w:rPr>
            </w:r>
            <w:r>
              <w:rPr>
                <w:noProof/>
                <w:webHidden/>
              </w:rPr>
              <w:fldChar w:fldCharType="separate"/>
            </w:r>
            <w:r w:rsidR="00D26EB4">
              <w:rPr>
                <w:noProof/>
                <w:webHidden/>
              </w:rPr>
              <w:t>29</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92" w:history="1">
            <w:r w:rsidRPr="00034C7D">
              <w:rPr>
                <w:rStyle w:val="Hipervnculo"/>
                <w:b/>
                <w:bCs/>
                <w:noProof/>
              </w:rPr>
              <w:t>Diagrama de Gantt</w:t>
            </w:r>
            <w:r>
              <w:rPr>
                <w:noProof/>
                <w:webHidden/>
              </w:rPr>
              <w:tab/>
            </w:r>
            <w:r>
              <w:rPr>
                <w:noProof/>
                <w:webHidden/>
              </w:rPr>
              <w:fldChar w:fldCharType="begin"/>
            </w:r>
            <w:r>
              <w:rPr>
                <w:noProof/>
                <w:webHidden/>
              </w:rPr>
              <w:instrText xml:space="preserve"> PAGEREF _Toc41601092 \h </w:instrText>
            </w:r>
            <w:r>
              <w:rPr>
                <w:noProof/>
                <w:webHidden/>
              </w:rPr>
            </w:r>
            <w:r>
              <w:rPr>
                <w:noProof/>
                <w:webHidden/>
              </w:rPr>
              <w:fldChar w:fldCharType="separate"/>
            </w:r>
            <w:r w:rsidR="00D26EB4">
              <w:rPr>
                <w:noProof/>
                <w:webHidden/>
              </w:rPr>
              <w:t>30</w:t>
            </w:r>
            <w:r>
              <w:rPr>
                <w:noProof/>
                <w:webHidden/>
              </w:rPr>
              <w:fldChar w:fldCharType="end"/>
            </w:r>
          </w:hyperlink>
        </w:p>
        <w:p w:rsidR="0095372B" w:rsidRDefault="0095372B">
          <w:pPr>
            <w:pStyle w:val="TDC3"/>
            <w:tabs>
              <w:tab w:val="right" w:leader="dot" w:pos="8827"/>
            </w:tabs>
            <w:rPr>
              <w:rFonts w:asciiTheme="minorHAnsi" w:eastAsiaTheme="minorEastAsia" w:hAnsiTheme="minorHAnsi" w:cstheme="minorBidi"/>
              <w:noProof/>
              <w:color w:val="auto"/>
              <w:sz w:val="22"/>
              <w:szCs w:val="22"/>
              <w:lang w:eastAsia="es-MX"/>
            </w:rPr>
          </w:pPr>
          <w:hyperlink w:anchor="_Toc41601093" w:history="1">
            <w:r w:rsidRPr="00034C7D">
              <w:rPr>
                <w:rStyle w:val="Hipervnculo"/>
                <w:b/>
                <w:bCs/>
                <w:noProof/>
              </w:rPr>
              <w:t>Diagrama de ruta crítica</w:t>
            </w:r>
            <w:r>
              <w:rPr>
                <w:noProof/>
                <w:webHidden/>
              </w:rPr>
              <w:tab/>
            </w:r>
            <w:r>
              <w:rPr>
                <w:noProof/>
                <w:webHidden/>
              </w:rPr>
              <w:fldChar w:fldCharType="begin"/>
            </w:r>
            <w:r>
              <w:rPr>
                <w:noProof/>
                <w:webHidden/>
              </w:rPr>
              <w:instrText xml:space="preserve"> PAGEREF _Toc41601093 \h </w:instrText>
            </w:r>
            <w:r>
              <w:rPr>
                <w:noProof/>
                <w:webHidden/>
              </w:rPr>
            </w:r>
            <w:r>
              <w:rPr>
                <w:noProof/>
                <w:webHidden/>
              </w:rPr>
              <w:fldChar w:fldCharType="separate"/>
            </w:r>
            <w:r w:rsidR="00D26EB4">
              <w:rPr>
                <w:noProof/>
                <w:webHidden/>
              </w:rPr>
              <w:t>30</w:t>
            </w:r>
            <w:r>
              <w:rPr>
                <w:noProof/>
                <w:webHidden/>
              </w:rPr>
              <w:fldChar w:fldCharType="end"/>
            </w:r>
          </w:hyperlink>
        </w:p>
        <w:p w:rsidR="0095372B" w:rsidRDefault="0095372B">
          <w:pPr>
            <w:pStyle w:val="TDC2"/>
            <w:tabs>
              <w:tab w:val="right" w:leader="dot" w:pos="8827"/>
            </w:tabs>
            <w:rPr>
              <w:rFonts w:asciiTheme="minorHAnsi" w:eastAsiaTheme="minorEastAsia" w:hAnsiTheme="minorHAnsi" w:cstheme="minorBidi"/>
              <w:noProof/>
              <w:color w:val="auto"/>
              <w:sz w:val="22"/>
              <w:szCs w:val="22"/>
              <w:lang w:eastAsia="es-MX"/>
            </w:rPr>
          </w:pPr>
          <w:hyperlink w:anchor="_Toc41601094" w:history="1">
            <w:r w:rsidRPr="00034C7D">
              <w:rPr>
                <w:rStyle w:val="Hipervnculo"/>
                <w:b/>
                <w:bCs/>
                <w:noProof/>
              </w:rPr>
              <w:t>ESTRUCTURA DEL PROYECTO</w:t>
            </w:r>
            <w:r>
              <w:rPr>
                <w:noProof/>
                <w:webHidden/>
              </w:rPr>
              <w:tab/>
            </w:r>
            <w:r>
              <w:rPr>
                <w:noProof/>
                <w:webHidden/>
              </w:rPr>
              <w:fldChar w:fldCharType="begin"/>
            </w:r>
            <w:r>
              <w:rPr>
                <w:noProof/>
                <w:webHidden/>
              </w:rPr>
              <w:instrText xml:space="preserve"> PAGEREF _Toc41601094 \h </w:instrText>
            </w:r>
            <w:r>
              <w:rPr>
                <w:noProof/>
                <w:webHidden/>
              </w:rPr>
            </w:r>
            <w:r>
              <w:rPr>
                <w:noProof/>
                <w:webHidden/>
              </w:rPr>
              <w:fldChar w:fldCharType="separate"/>
            </w:r>
            <w:r w:rsidR="00D26EB4">
              <w:rPr>
                <w:noProof/>
                <w:webHidden/>
              </w:rPr>
              <w:t>31</w:t>
            </w:r>
            <w:r>
              <w:rPr>
                <w:noProof/>
                <w:webHidden/>
              </w:rPr>
              <w:fldChar w:fldCharType="end"/>
            </w:r>
          </w:hyperlink>
        </w:p>
        <w:p w:rsidR="0095372B" w:rsidRDefault="0095372B">
          <w:pPr>
            <w:pStyle w:val="TDC1"/>
            <w:tabs>
              <w:tab w:val="right" w:leader="dot" w:pos="8827"/>
            </w:tabs>
            <w:rPr>
              <w:rFonts w:asciiTheme="minorHAnsi" w:eastAsiaTheme="minorEastAsia" w:hAnsiTheme="minorHAnsi" w:cstheme="minorBidi"/>
              <w:noProof/>
              <w:color w:val="auto"/>
              <w:sz w:val="22"/>
              <w:szCs w:val="22"/>
              <w:lang w:eastAsia="es-MX"/>
            </w:rPr>
          </w:pPr>
          <w:hyperlink w:anchor="_Toc41601095" w:history="1">
            <w:r w:rsidRPr="00034C7D">
              <w:rPr>
                <w:rStyle w:val="Hipervnculo"/>
                <w:b/>
                <w:bCs/>
                <w:noProof/>
              </w:rPr>
              <w:t>REFLEXIÓN</w:t>
            </w:r>
            <w:r>
              <w:rPr>
                <w:noProof/>
                <w:webHidden/>
              </w:rPr>
              <w:tab/>
            </w:r>
            <w:r>
              <w:rPr>
                <w:noProof/>
                <w:webHidden/>
              </w:rPr>
              <w:fldChar w:fldCharType="begin"/>
            </w:r>
            <w:r>
              <w:rPr>
                <w:noProof/>
                <w:webHidden/>
              </w:rPr>
              <w:instrText xml:space="preserve"> PAGEREF _Toc41601095 \h </w:instrText>
            </w:r>
            <w:r>
              <w:rPr>
                <w:noProof/>
                <w:webHidden/>
              </w:rPr>
            </w:r>
            <w:r>
              <w:rPr>
                <w:noProof/>
                <w:webHidden/>
              </w:rPr>
              <w:fldChar w:fldCharType="separate"/>
            </w:r>
            <w:r w:rsidR="00D26EB4">
              <w:rPr>
                <w:noProof/>
                <w:webHidden/>
              </w:rPr>
              <w:t>33</w:t>
            </w:r>
            <w:r>
              <w:rPr>
                <w:noProof/>
                <w:webHidden/>
              </w:rPr>
              <w:fldChar w:fldCharType="end"/>
            </w:r>
          </w:hyperlink>
        </w:p>
        <w:p w:rsidR="0095372B" w:rsidRDefault="0095372B">
          <w:pPr>
            <w:pStyle w:val="TDC1"/>
            <w:tabs>
              <w:tab w:val="right" w:leader="dot" w:pos="8827"/>
            </w:tabs>
            <w:rPr>
              <w:rFonts w:asciiTheme="minorHAnsi" w:eastAsiaTheme="minorEastAsia" w:hAnsiTheme="minorHAnsi" w:cstheme="minorBidi"/>
              <w:noProof/>
              <w:color w:val="auto"/>
              <w:sz w:val="22"/>
              <w:szCs w:val="22"/>
              <w:lang w:eastAsia="es-MX"/>
            </w:rPr>
          </w:pPr>
          <w:hyperlink w:anchor="_Toc41601096" w:history="1">
            <w:r w:rsidRPr="00034C7D">
              <w:rPr>
                <w:rStyle w:val="Hipervnculo"/>
                <w:b/>
                <w:bCs/>
                <w:noProof/>
              </w:rPr>
              <w:t>BIBLIOGRAFÍA</w:t>
            </w:r>
            <w:r>
              <w:rPr>
                <w:noProof/>
                <w:webHidden/>
              </w:rPr>
              <w:tab/>
            </w:r>
            <w:r>
              <w:rPr>
                <w:noProof/>
                <w:webHidden/>
              </w:rPr>
              <w:fldChar w:fldCharType="begin"/>
            </w:r>
            <w:r>
              <w:rPr>
                <w:noProof/>
                <w:webHidden/>
              </w:rPr>
              <w:instrText xml:space="preserve"> PAGEREF _Toc41601096 \h </w:instrText>
            </w:r>
            <w:r>
              <w:rPr>
                <w:noProof/>
                <w:webHidden/>
              </w:rPr>
            </w:r>
            <w:r>
              <w:rPr>
                <w:noProof/>
                <w:webHidden/>
              </w:rPr>
              <w:fldChar w:fldCharType="separate"/>
            </w:r>
            <w:r w:rsidR="00D26EB4">
              <w:rPr>
                <w:noProof/>
                <w:webHidden/>
              </w:rPr>
              <w:t>34</w:t>
            </w:r>
            <w:r>
              <w:rPr>
                <w:noProof/>
                <w:webHidden/>
              </w:rPr>
              <w:fldChar w:fldCharType="end"/>
            </w:r>
          </w:hyperlink>
        </w:p>
        <w:p w:rsidR="0095372B" w:rsidRDefault="0095372B">
          <w:pPr>
            <w:pStyle w:val="TDC1"/>
            <w:tabs>
              <w:tab w:val="right" w:leader="dot" w:pos="8827"/>
            </w:tabs>
            <w:rPr>
              <w:rFonts w:asciiTheme="minorHAnsi" w:eastAsiaTheme="minorEastAsia" w:hAnsiTheme="minorHAnsi" w:cstheme="minorBidi"/>
              <w:noProof/>
              <w:color w:val="auto"/>
              <w:sz w:val="22"/>
              <w:szCs w:val="22"/>
              <w:lang w:eastAsia="es-MX"/>
            </w:rPr>
          </w:pPr>
          <w:hyperlink w:anchor="_Toc41601097" w:history="1">
            <w:r w:rsidRPr="00034C7D">
              <w:rPr>
                <w:rStyle w:val="Hipervnculo"/>
                <w:b/>
                <w:bCs/>
                <w:noProof/>
              </w:rPr>
              <w:t>DIAGRAMA DE ACTIVIDADES</w:t>
            </w:r>
            <w:r>
              <w:rPr>
                <w:noProof/>
                <w:webHidden/>
              </w:rPr>
              <w:tab/>
            </w:r>
            <w:r>
              <w:rPr>
                <w:noProof/>
                <w:webHidden/>
              </w:rPr>
              <w:fldChar w:fldCharType="begin"/>
            </w:r>
            <w:r>
              <w:rPr>
                <w:noProof/>
                <w:webHidden/>
              </w:rPr>
              <w:instrText xml:space="preserve"> PAGEREF _Toc41601097 \h </w:instrText>
            </w:r>
            <w:r>
              <w:rPr>
                <w:noProof/>
                <w:webHidden/>
              </w:rPr>
            </w:r>
            <w:r>
              <w:rPr>
                <w:noProof/>
                <w:webHidden/>
              </w:rPr>
              <w:fldChar w:fldCharType="separate"/>
            </w:r>
            <w:r w:rsidR="00D26EB4">
              <w:rPr>
                <w:noProof/>
                <w:webHidden/>
              </w:rPr>
              <w:t>36</w:t>
            </w:r>
            <w:r>
              <w:rPr>
                <w:noProof/>
                <w:webHidden/>
              </w:rPr>
              <w:fldChar w:fldCharType="end"/>
            </w:r>
          </w:hyperlink>
        </w:p>
        <w:p w:rsidR="006417F8" w:rsidRDefault="00205157">
          <w:r>
            <w:rPr>
              <w:b/>
              <w:bCs/>
              <w:noProof/>
              <w:lang w:val="es-ES"/>
            </w:rPr>
            <w:fldChar w:fldCharType="end"/>
          </w:r>
        </w:p>
      </w:sdtContent>
    </w:sdt>
    <w:p w:rsidR="001D1CD3" w:rsidRDefault="001D1CD3"/>
    <w:p w:rsidR="004F4D65" w:rsidRDefault="004F4D65"/>
    <w:p w:rsidR="004F4D65" w:rsidRDefault="004F4D65"/>
    <w:p w:rsidR="004F4D65" w:rsidRDefault="004F4D65"/>
    <w:p w:rsidR="004F4D65" w:rsidRDefault="004F4D65"/>
    <w:p w:rsidR="004F4D65" w:rsidRDefault="004F4D65"/>
    <w:p w:rsidR="004F4D65" w:rsidRDefault="004F4D65"/>
    <w:p w:rsidR="004F4D65" w:rsidRDefault="004F4D65"/>
    <w:p w:rsidR="004F4D65" w:rsidRDefault="004F4D65"/>
    <w:p w:rsidR="004F4D65" w:rsidRDefault="004F4D65"/>
    <w:p w:rsidR="004F4D65" w:rsidRDefault="004F4D65"/>
    <w:p w:rsidR="004F4D65" w:rsidRDefault="004F4D65"/>
    <w:p w:rsidR="004F4D65" w:rsidRDefault="004F4D65"/>
    <w:p w:rsidR="004F4D65" w:rsidRDefault="004F4D65"/>
    <w:p w:rsidR="004F4D65" w:rsidRDefault="004F4D65"/>
    <w:p w:rsidR="004F4D65" w:rsidRDefault="004F4D65"/>
    <w:p w:rsidR="004F4D65" w:rsidRDefault="004F4D65"/>
    <w:p w:rsidR="00D26EB4" w:rsidRDefault="00D26EB4"/>
    <w:p w:rsidR="004F4D65" w:rsidRDefault="004F4D65"/>
    <w:p w:rsidR="006417F8" w:rsidRDefault="006417F8" w:rsidP="006417F8">
      <w:pPr>
        <w:pStyle w:val="Ttulo1"/>
        <w:spacing w:before="0"/>
        <w:jc w:val="center"/>
        <w:rPr>
          <w:rFonts w:ascii="Arial" w:hAnsi="Arial" w:cs="Arial"/>
          <w:b/>
          <w:bCs/>
          <w:color w:val="auto"/>
          <w:sz w:val="28"/>
          <w:szCs w:val="28"/>
        </w:rPr>
      </w:pPr>
      <w:bookmarkStart w:id="0" w:name="_Toc41601068"/>
      <w:r w:rsidRPr="006417F8">
        <w:rPr>
          <w:rFonts w:ascii="Arial" w:hAnsi="Arial" w:cs="Arial"/>
          <w:b/>
          <w:bCs/>
          <w:color w:val="auto"/>
          <w:sz w:val="28"/>
          <w:szCs w:val="28"/>
        </w:rPr>
        <w:lastRenderedPageBreak/>
        <w:t>INTRODUCCIÓN</w:t>
      </w:r>
      <w:bookmarkEnd w:id="0"/>
    </w:p>
    <w:p w:rsidR="003E16BE" w:rsidRPr="003E16BE" w:rsidRDefault="003E16BE" w:rsidP="003E16BE"/>
    <w:p w:rsidR="00BD0458" w:rsidRDefault="005C164E" w:rsidP="00BD0458">
      <w:pPr>
        <w:ind w:firstLine="708"/>
      </w:pPr>
      <w:r>
        <w:t xml:space="preserve">Como dicen los autores </w:t>
      </w:r>
      <w:sdt>
        <w:sdtPr>
          <w:id w:val="1729499423"/>
          <w:citation/>
        </w:sdtPr>
        <w:sdtContent>
          <w:r>
            <w:fldChar w:fldCharType="begin"/>
          </w:r>
          <w:r>
            <w:instrText xml:space="preserve">CITATION Tor14 \y  \l 2058 </w:instrText>
          </w:r>
          <w:r>
            <w:fldChar w:fldCharType="separate"/>
          </w:r>
          <w:r w:rsidR="00D26EB4">
            <w:rPr>
              <w:noProof/>
            </w:rPr>
            <w:t>(Torres &amp; Torres)</w:t>
          </w:r>
          <w:r>
            <w:fldChar w:fldCharType="end"/>
          </w:r>
        </w:sdtContent>
      </w:sdt>
      <w:r>
        <w:t xml:space="preserve"> </w:t>
      </w:r>
      <w:r w:rsidR="00BD0458">
        <w:t>en su libro sobre l</w:t>
      </w:r>
      <w:r>
        <w:t>a administración de proyectos</w:t>
      </w:r>
      <w:r w:rsidR="00BD0458">
        <w:t>, esta</w:t>
      </w:r>
      <w:r>
        <w:t xml:space="preserve"> es un parte de la gestión al desarrollo de actividades secuenciales organizadas para la obtención de un producto o resultado</w:t>
      </w:r>
      <w:r w:rsidR="00BD0458">
        <w:t>; e</w:t>
      </w:r>
      <w:r>
        <w:t xml:space="preserve">s la práctica y teoría </w:t>
      </w:r>
      <w:r w:rsidR="00BD0458">
        <w:t>que se requieren</w:t>
      </w:r>
      <w:r>
        <w:t xml:space="preserve"> para que se puedan cumplir los objetivos y alcanzar las metas del proyecto, se encarga de reconocer en el alcance, el costo y el tiempo de un proyecto oportunidades de ventajas para</w:t>
      </w:r>
      <w:r w:rsidR="00BD0458">
        <w:t xml:space="preserve"> logar</w:t>
      </w:r>
      <w:r>
        <w:t xml:space="preserve"> el éxito </w:t>
      </w:r>
      <w:r w:rsidR="00BD0458">
        <w:t>en el desarrollo del proyecto. Por lo tanto, es importante seguir ciertos métodos para poder tener una buena organización para el desarrollo del proyecto.</w:t>
      </w:r>
    </w:p>
    <w:p w:rsidR="00BD0458" w:rsidRDefault="00BD0458" w:rsidP="00BD0458">
      <w:pPr>
        <w:ind w:firstLine="708"/>
      </w:pPr>
    </w:p>
    <w:p w:rsidR="00BD0458" w:rsidRDefault="00BD0458" w:rsidP="00BD0458">
      <w:pPr>
        <w:ind w:firstLine="708"/>
      </w:pPr>
      <w:r>
        <w:t xml:space="preserve">Por otro lado, </w:t>
      </w:r>
      <w:r w:rsidR="00D623C2">
        <w:t xml:space="preserve">el autor </w:t>
      </w:r>
      <w:sdt>
        <w:sdtPr>
          <w:id w:val="196734999"/>
          <w:citation/>
        </w:sdtPr>
        <w:sdtContent>
          <w:r w:rsidR="00D623C2">
            <w:fldChar w:fldCharType="begin"/>
          </w:r>
          <w:r w:rsidR="00D623C2">
            <w:instrText xml:space="preserve">CITATION Bat16 \y  \l 2058 </w:instrText>
          </w:r>
          <w:r w:rsidR="00D623C2">
            <w:fldChar w:fldCharType="separate"/>
          </w:r>
          <w:r w:rsidR="00D26EB4">
            <w:rPr>
              <w:noProof/>
            </w:rPr>
            <w:t>(Bataller)</w:t>
          </w:r>
          <w:r w:rsidR="00D623C2">
            <w:fldChar w:fldCharType="end"/>
          </w:r>
        </w:sdtContent>
      </w:sdt>
      <w:r w:rsidR="00D623C2">
        <w:t xml:space="preserve"> menciona que la gestión y el desarrollo de proyectos es una de las claves del desarrollo profesional de los ingenieros y otros profesionales de formación técnica. Es decir, que esto requiere cel aprendizaje de ciertas técnicas que permitan adoptar ciertas habilidades.</w:t>
      </w:r>
    </w:p>
    <w:p w:rsidR="00A346FA" w:rsidRDefault="00A346FA" w:rsidP="00BD0458">
      <w:pPr>
        <w:ind w:firstLine="708"/>
      </w:pPr>
    </w:p>
    <w:p w:rsidR="00A346FA" w:rsidRDefault="00A346FA" w:rsidP="00A346FA">
      <w:pPr>
        <w:ind w:firstLine="708"/>
      </w:pPr>
      <w:r>
        <w:t>La administración de proyectos de TI</w:t>
      </w:r>
      <w:r w:rsidR="00C905E1">
        <w:t xml:space="preserve"> según </w:t>
      </w:r>
      <w:sdt>
        <w:sdtPr>
          <w:id w:val="2053576403"/>
          <w:citation/>
        </w:sdtPr>
        <w:sdtContent>
          <w:r w:rsidR="00C905E1">
            <w:fldChar w:fldCharType="begin"/>
          </w:r>
          <w:r w:rsidR="00C905E1">
            <w:instrText xml:space="preserve">CITATION Leo18 \y  \l 2058 </w:instrText>
          </w:r>
          <w:r w:rsidR="00C905E1">
            <w:fldChar w:fldCharType="separate"/>
          </w:r>
          <w:r w:rsidR="00D26EB4">
            <w:rPr>
              <w:noProof/>
            </w:rPr>
            <w:t>(Leonard)</w:t>
          </w:r>
          <w:r w:rsidR="00C905E1">
            <w:fldChar w:fldCharType="end"/>
          </w:r>
        </w:sdtContent>
      </w:sdt>
      <w:r>
        <w:t xml:space="preserve"> brinda ventajas competitivas para que se logre mejorar las capacidades de servicios te</w:t>
      </w:r>
      <w:r w:rsidR="00C905E1">
        <w:t>c</w:t>
      </w:r>
      <w:r>
        <w:t>nológicos,</w:t>
      </w:r>
      <w:r w:rsidR="00C905E1">
        <w:t xml:space="preserve"> tomando en cuenta las tres restricciones (tiempo, presupuesto y alcance), la mejora de la capacidad y el valor de entrega. También llevar a cabo la administración de proyectos de TI es una herramienta fundamental para que se pueda cumplir la misión y los objetivos de la organización, y de esta manera potencializar su productividad </w:t>
      </w:r>
      <w:sdt>
        <w:sdtPr>
          <w:id w:val="331422559"/>
          <w:citation/>
        </w:sdtPr>
        <w:sdtContent>
          <w:r w:rsidR="00C905E1">
            <w:fldChar w:fldCharType="begin"/>
          </w:r>
          <w:r w:rsidR="00C905E1">
            <w:instrText xml:space="preserve"> CITATION Per14 \l 2058 </w:instrText>
          </w:r>
          <w:r w:rsidR="00C905E1">
            <w:fldChar w:fldCharType="separate"/>
          </w:r>
          <w:r w:rsidR="00D26EB4">
            <w:rPr>
              <w:noProof/>
            </w:rPr>
            <w:t>(Perezantra Ordoñez, 2014)</w:t>
          </w:r>
          <w:r w:rsidR="00C905E1">
            <w:fldChar w:fldCharType="end"/>
          </w:r>
        </w:sdtContent>
      </w:sdt>
      <w:r w:rsidR="00C905E1">
        <w:t>.</w:t>
      </w:r>
    </w:p>
    <w:p w:rsidR="009F04AD" w:rsidRDefault="009F04AD" w:rsidP="00A346FA">
      <w:pPr>
        <w:ind w:firstLine="708"/>
      </w:pPr>
    </w:p>
    <w:p w:rsidR="009F04AD" w:rsidRDefault="009F04AD" w:rsidP="00A346FA">
      <w:pPr>
        <w:ind w:firstLine="708"/>
      </w:pPr>
    </w:p>
    <w:p w:rsidR="009F04AD" w:rsidRDefault="009F04AD" w:rsidP="00A346FA">
      <w:pPr>
        <w:ind w:firstLine="708"/>
      </w:pPr>
    </w:p>
    <w:p w:rsidR="009F04AD" w:rsidRDefault="009F04AD" w:rsidP="00A346FA">
      <w:pPr>
        <w:ind w:firstLine="708"/>
      </w:pPr>
    </w:p>
    <w:p w:rsidR="009F04AD" w:rsidRDefault="009F04AD" w:rsidP="00A346FA">
      <w:pPr>
        <w:ind w:firstLine="708"/>
      </w:pPr>
    </w:p>
    <w:p w:rsidR="009F04AD" w:rsidRPr="009716FB" w:rsidRDefault="009F04AD" w:rsidP="00A346FA">
      <w:pPr>
        <w:ind w:firstLine="708"/>
      </w:pPr>
    </w:p>
    <w:p w:rsidR="006417F8" w:rsidRPr="006417F8" w:rsidRDefault="006417F8" w:rsidP="006417F8"/>
    <w:p w:rsidR="006417F8" w:rsidRDefault="006417F8" w:rsidP="006417F8">
      <w:pPr>
        <w:pStyle w:val="Ttulo1"/>
        <w:spacing w:before="0"/>
        <w:jc w:val="center"/>
        <w:rPr>
          <w:rFonts w:ascii="Arial" w:hAnsi="Arial" w:cs="Arial"/>
          <w:b/>
          <w:bCs/>
          <w:color w:val="auto"/>
          <w:sz w:val="28"/>
          <w:szCs w:val="28"/>
        </w:rPr>
      </w:pPr>
      <w:bookmarkStart w:id="1" w:name="_Toc41601069"/>
      <w:r w:rsidRPr="006417F8">
        <w:rPr>
          <w:rFonts w:ascii="Arial" w:hAnsi="Arial" w:cs="Arial"/>
          <w:b/>
          <w:bCs/>
          <w:color w:val="auto"/>
          <w:sz w:val="28"/>
          <w:szCs w:val="28"/>
        </w:rPr>
        <w:lastRenderedPageBreak/>
        <w:t>OBJETIVO DE LA ACTIVIDAD</w:t>
      </w:r>
      <w:bookmarkEnd w:id="1"/>
    </w:p>
    <w:p w:rsidR="00FD595C" w:rsidRPr="00FD595C" w:rsidRDefault="00FD595C" w:rsidP="00FD595C"/>
    <w:p w:rsidR="00FD595C" w:rsidRDefault="00FD595C" w:rsidP="00FD595C">
      <w:pPr>
        <w:ind w:firstLine="708"/>
      </w:pPr>
      <w:r>
        <w:t>El alumno de las materias de Administración de Proyectos de TI II, Desarrollo de Aplicaciones Web e Integradora I al finalizar el parcial 1 será competente para estructurar el contenido de un proyecto de TI de tal forma que en la solución de una evaluación en técnicas de aprendizaje basado en la solución de problemas, donde dé solución a un proyecto real de una empresa real, pueda argumentar la forma de administrar el proyecto</w:t>
      </w:r>
      <w:r>
        <w:rPr>
          <w:rFonts w:cs="Calibri"/>
          <w:bCs/>
        </w:rPr>
        <w:t xml:space="preserve">, obtenga un desempeño </w:t>
      </w:r>
      <w:r>
        <w:t xml:space="preserve">mínimo de un </w:t>
      </w:r>
      <w:r>
        <w:rPr>
          <w:rFonts w:cs="Calibri"/>
          <w:bCs/>
        </w:rPr>
        <w:t>80%, de acuerdo a los criterios de la rúbrica de evaluación 2.</w:t>
      </w:r>
    </w:p>
    <w:p w:rsidR="00FD595C" w:rsidRDefault="00FD595C" w:rsidP="00FD595C"/>
    <w:p w:rsidR="003E16BE" w:rsidRDefault="003E16BE" w:rsidP="00FD595C"/>
    <w:p w:rsidR="003E16BE" w:rsidRDefault="003E16BE" w:rsidP="00FD595C"/>
    <w:p w:rsidR="003E16BE" w:rsidRDefault="003E16BE" w:rsidP="00FD595C"/>
    <w:p w:rsidR="003E16BE" w:rsidRDefault="003E16BE" w:rsidP="00FD595C"/>
    <w:p w:rsidR="003E16BE" w:rsidRDefault="003E16BE" w:rsidP="00FD595C"/>
    <w:p w:rsidR="003E16BE" w:rsidRDefault="003E16BE" w:rsidP="00FD595C"/>
    <w:p w:rsidR="003E16BE" w:rsidRDefault="003E16BE" w:rsidP="00FD595C"/>
    <w:p w:rsidR="003E16BE" w:rsidRDefault="003E16BE" w:rsidP="00FD595C"/>
    <w:p w:rsidR="003E16BE" w:rsidRDefault="003E16BE" w:rsidP="00FD595C"/>
    <w:p w:rsidR="003E16BE" w:rsidRDefault="003E16BE" w:rsidP="00FD595C"/>
    <w:p w:rsidR="003E16BE" w:rsidRDefault="003E16BE" w:rsidP="00FD595C"/>
    <w:p w:rsidR="003E16BE" w:rsidRDefault="003E16BE" w:rsidP="00FD595C"/>
    <w:p w:rsidR="003E16BE" w:rsidRDefault="003E16BE" w:rsidP="00FD595C"/>
    <w:p w:rsidR="003E16BE" w:rsidRDefault="003E16BE" w:rsidP="00FD595C"/>
    <w:p w:rsidR="003E16BE" w:rsidRPr="00FD595C" w:rsidRDefault="003E16BE" w:rsidP="00FD595C"/>
    <w:p w:rsidR="006417F8" w:rsidRDefault="006417F8" w:rsidP="006417F8"/>
    <w:p w:rsidR="003E16BE" w:rsidRDefault="003E16BE" w:rsidP="006417F8"/>
    <w:p w:rsidR="003E16BE" w:rsidRDefault="003E16BE" w:rsidP="006417F8"/>
    <w:p w:rsidR="00450D00" w:rsidRDefault="00450D00" w:rsidP="006417F8"/>
    <w:p w:rsidR="00450D00" w:rsidRDefault="00450D00" w:rsidP="006417F8"/>
    <w:p w:rsidR="003E16BE" w:rsidRPr="006417F8" w:rsidRDefault="003E16BE" w:rsidP="006417F8"/>
    <w:p w:rsidR="006417F8" w:rsidRDefault="006417F8" w:rsidP="006417F8">
      <w:pPr>
        <w:pStyle w:val="Ttulo1"/>
        <w:spacing w:before="0"/>
        <w:jc w:val="center"/>
        <w:rPr>
          <w:rFonts w:ascii="Arial" w:hAnsi="Arial" w:cs="Arial"/>
          <w:b/>
          <w:bCs/>
          <w:color w:val="auto"/>
          <w:sz w:val="28"/>
          <w:szCs w:val="28"/>
        </w:rPr>
      </w:pPr>
      <w:bookmarkStart w:id="2" w:name="_Toc41601070"/>
      <w:r w:rsidRPr="006417F8">
        <w:rPr>
          <w:rFonts w:ascii="Arial" w:hAnsi="Arial" w:cs="Arial"/>
          <w:b/>
          <w:bCs/>
          <w:color w:val="auto"/>
          <w:sz w:val="28"/>
          <w:szCs w:val="28"/>
        </w:rPr>
        <w:t>CONTENIDO</w:t>
      </w:r>
      <w:bookmarkEnd w:id="2"/>
    </w:p>
    <w:p w:rsidR="003E16BE" w:rsidRPr="003E16BE" w:rsidRDefault="003E16BE" w:rsidP="003E16BE"/>
    <w:p w:rsidR="006417F8" w:rsidRDefault="006417F8" w:rsidP="006417F8">
      <w:pPr>
        <w:pStyle w:val="Ttulo2"/>
        <w:spacing w:before="0"/>
        <w:jc w:val="left"/>
        <w:rPr>
          <w:rFonts w:ascii="Arial" w:hAnsi="Arial" w:cs="Arial"/>
          <w:b/>
          <w:bCs/>
          <w:color w:val="auto"/>
          <w:sz w:val="24"/>
          <w:szCs w:val="24"/>
        </w:rPr>
      </w:pPr>
      <w:bookmarkStart w:id="3" w:name="_Toc41601071"/>
      <w:r w:rsidRPr="006417F8">
        <w:rPr>
          <w:rFonts w:ascii="Arial" w:hAnsi="Arial" w:cs="Arial"/>
          <w:b/>
          <w:bCs/>
          <w:color w:val="auto"/>
          <w:sz w:val="24"/>
          <w:szCs w:val="24"/>
        </w:rPr>
        <w:t>JUSTIFICACIÓN DEL PROYECTO</w:t>
      </w:r>
      <w:bookmarkEnd w:id="3"/>
    </w:p>
    <w:p w:rsidR="003E16BE" w:rsidRPr="003E16BE" w:rsidRDefault="003E16BE" w:rsidP="003E16BE"/>
    <w:p w:rsidR="003E16BE" w:rsidRPr="003E16BE" w:rsidRDefault="006417F8" w:rsidP="003E16BE">
      <w:pPr>
        <w:pStyle w:val="Ttulo3"/>
        <w:spacing w:before="0"/>
        <w:jc w:val="left"/>
        <w:rPr>
          <w:rFonts w:ascii="Arial" w:hAnsi="Arial" w:cs="Arial"/>
          <w:b/>
          <w:bCs/>
          <w:color w:val="auto"/>
        </w:rPr>
      </w:pPr>
      <w:bookmarkStart w:id="4" w:name="_Toc41601072"/>
      <w:r w:rsidRPr="00FD595C">
        <w:rPr>
          <w:rFonts w:ascii="Arial" w:hAnsi="Arial" w:cs="Arial"/>
          <w:b/>
          <w:bCs/>
          <w:color w:val="auto"/>
        </w:rPr>
        <w:t>Descripción de la problemática</w:t>
      </w:r>
      <w:bookmarkEnd w:id="4"/>
    </w:p>
    <w:p w:rsidR="00107B00" w:rsidRDefault="00107B00" w:rsidP="00107B00">
      <w:pPr>
        <w:ind w:firstLine="708"/>
      </w:pPr>
      <w:r>
        <w:t xml:space="preserve">La problemática que se tiene en esta empresa es, la empresa </w:t>
      </w:r>
      <w:proofErr w:type="spellStart"/>
      <w:r>
        <w:t>TWFF</w:t>
      </w:r>
      <w:proofErr w:type="spellEnd"/>
      <w:r>
        <w:t xml:space="preserve"> (</w:t>
      </w:r>
      <w:proofErr w:type="spellStart"/>
      <w:r>
        <w:t>The</w:t>
      </w:r>
      <w:proofErr w:type="spellEnd"/>
      <w:r>
        <w:t xml:space="preserve"> Word </w:t>
      </w:r>
      <w:proofErr w:type="spellStart"/>
      <w:r>
        <w:t>Fantasy</w:t>
      </w:r>
      <w:proofErr w:type="spellEnd"/>
      <w:r>
        <w:t xml:space="preserve"> Frida) no cuenta con una aplicación web para poder vender sus productos como lo son las piñatas que en ella se realizan, esto causa que no sea conocida a un nivel estado solo sea localmente, lo que se quiere con esto es que la empresa pueda ofrecer dichos productos a nivel estado y posicionarse en un mercado virtual, ya que con todo lo que ha pasado en la actualidad se tiene un menor índice de ventas.</w:t>
      </w:r>
    </w:p>
    <w:p w:rsidR="00107B00" w:rsidRPr="00107B00" w:rsidRDefault="00107B00" w:rsidP="00107B00"/>
    <w:p w:rsidR="006417F8" w:rsidRDefault="006417F8" w:rsidP="00FD595C">
      <w:pPr>
        <w:pStyle w:val="Ttulo3"/>
        <w:spacing w:before="0"/>
        <w:jc w:val="left"/>
        <w:rPr>
          <w:rFonts w:ascii="Arial" w:hAnsi="Arial" w:cs="Arial"/>
          <w:b/>
          <w:bCs/>
          <w:color w:val="auto"/>
        </w:rPr>
      </w:pPr>
      <w:bookmarkStart w:id="5" w:name="_Toc41601073"/>
      <w:r w:rsidRPr="00FD595C">
        <w:rPr>
          <w:rFonts w:ascii="Arial" w:hAnsi="Arial" w:cs="Arial"/>
          <w:b/>
          <w:bCs/>
          <w:color w:val="auto"/>
        </w:rPr>
        <w:t>Objetivo</w:t>
      </w:r>
      <w:bookmarkEnd w:id="5"/>
    </w:p>
    <w:p w:rsidR="003E16BE" w:rsidRPr="003E16BE" w:rsidRDefault="003E16BE" w:rsidP="003E16BE"/>
    <w:p w:rsidR="003E16BE" w:rsidRDefault="00107B00" w:rsidP="003E16BE">
      <w:pPr>
        <w:rPr>
          <w:b/>
          <w:bCs/>
        </w:rPr>
      </w:pPr>
      <w:r>
        <w:rPr>
          <w:b/>
          <w:bCs/>
        </w:rPr>
        <w:t>Objetivo general</w:t>
      </w:r>
    </w:p>
    <w:p w:rsidR="00107B00" w:rsidRDefault="00107B00" w:rsidP="00107B00">
      <w:pPr>
        <w:ind w:firstLine="708"/>
      </w:pPr>
      <w:r w:rsidRPr="00C9501F">
        <w:t>Desarrollar</w:t>
      </w:r>
      <w:r>
        <w:t xml:space="preserve"> una aplicación web </w:t>
      </w:r>
      <w:r w:rsidRPr="00C9501F">
        <w:t>de una plataforma de comercio electrónico de calidad a una segmentación del mercado, de manera más específica, a una empresa dedicada a la venta de piñatas, donde dich</w:t>
      </w:r>
      <w:r>
        <w:t xml:space="preserve">a aplicación </w:t>
      </w:r>
      <w:r w:rsidRPr="00C9501F">
        <w:t xml:space="preserve">cumpla </w:t>
      </w:r>
      <w:r>
        <w:t>con las necesidades del cliente, en este caso es la venta de sus productos mediante el internet.</w:t>
      </w:r>
    </w:p>
    <w:p w:rsidR="003E16BE" w:rsidRDefault="003E16BE" w:rsidP="00107B00">
      <w:pPr>
        <w:ind w:firstLine="708"/>
      </w:pPr>
    </w:p>
    <w:p w:rsidR="003E16BE" w:rsidRPr="007001C0" w:rsidRDefault="00107B00" w:rsidP="003E16BE">
      <w:pPr>
        <w:rPr>
          <w:b/>
          <w:bCs/>
        </w:rPr>
      </w:pPr>
      <w:r w:rsidRPr="007001C0">
        <w:rPr>
          <w:b/>
          <w:bCs/>
        </w:rPr>
        <w:t>Objetivos específicos</w:t>
      </w:r>
    </w:p>
    <w:p w:rsidR="00107B00" w:rsidRDefault="00107B00" w:rsidP="00107B00">
      <w:pPr>
        <w:pStyle w:val="Prrafodelista"/>
        <w:numPr>
          <w:ilvl w:val="0"/>
          <w:numId w:val="15"/>
        </w:numPr>
        <w:spacing w:after="160"/>
      </w:pPr>
      <w:r w:rsidRPr="00C9501F">
        <w:t>Aplicación de los conocimientos necesarios para desarrollar el prototipo.</w:t>
      </w:r>
    </w:p>
    <w:p w:rsidR="00107B00" w:rsidRPr="00C9501F" w:rsidRDefault="00107B00" w:rsidP="00107B00">
      <w:pPr>
        <w:pStyle w:val="Prrafodelista"/>
        <w:numPr>
          <w:ilvl w:val="0"/>
          <w:numId w:val="15"/>
        </w:numPr>
        <w:spacing w:after="160"/>
      </w:pPr>
      <w:r w:rsidRPr="00C9501F">
        <w:t xml:space="preserve">Utilizar todos los recursos necesarios para desarrollar el prototipo. </w:t>
      </w:r>
    </w:p>
    <w:p w:rsidR="00107B00" w:rsidRPr="00276123" w:rsidRDefault="00107B00" w:rsidP="00107B00">
      <w:pPr>
        <w:pStyle w:val="Prrafodelista"/>
        <w:numPr>
          <w:ilvl w:val="0"/>
          <w:numId w:val="15"/>
        </w:numPr>
        <w:spacing w:after="160"/>
      </w:pPr>
      <w:r w:rsidRPr="00C9501F">
        <w:t>Realizar un trabajo de calidad con buena presentación.</w:t>
      </w:r>
    </w:p>
    <w:p w:rsidR="00107B00" w:rsidRDefault="00107B00" w:rsidP="00107B00">
      <w:pPr>
        <w:pStyle w:val="Prrafodelista"/>
        <w:numPr>
          <w:ilvl w:val="0"/>
          <w:numId w:val="15"/>
        </w:numPr>
        <w:spacing w:after="160"/>
      </w:pPr>
      <w:r>
        <w:t>Planear el proceso de desarrollo del proyecto.</w:t>
      </w:r>
    </w:p>
    <w:p w:rsidR="00107B00" w:rsidRDefault="00107B00" w:rsidP="00107B00">
      <w:pPr>
        <w:pStyle w:val="Prrafodelista"/>
        <w:numPr>
          <w:ilvl w:val="0"/>
          <w:numId w:val="15"/>
        </w:numPr>
        <w:spacing w:after="160"/>
      </w:pPr>
      <w:r>
        <w:t>Analizar los requerimientos necesarios del software a utilizar.</w:t>
      </w:r>
    </w:p>
    <w:p w:rsidR="00107B00" w:rsidRDefault="00107B00" w:rsidP="00107B00">
      <w:pPr>
        <w:pStyle w:val="Prrafodelista"/>
        <w:numPr>
          <w:ilvl w:val="0"/>
          <w:numId w:val="15"/>
        </w:numPr>
        <w:spacing w:after="160"/>
      </w:pPr>
      <w:r>
        <w:lastRenderedPageBreak/>
        <w:t>Diseñar la base de datos.</w:t>
      </w:r>
    </w:p>
    <w:p w:rsidR="00107B00" w:rsidRDefault="00107B00" w:rsidP="00107B00">
      <w:pPr>
        <w:pStyle w:val="Prrafodelista"/>
        <w:numPr>
          <w:ilvl w:val="0"/>
          <w:numId w:val="15"/>
        </w:numPr>
        <w:spacing w:after="160"/>
      </w:pPr>
      <w:r>
        <w:t>Diseñar las interfaces.</w:t>
      </w:r>
    </w:p>
    <w:p w:rsidR="00107B00" w:rsidRDefault="00107B00" w:rsidP="00107B00">
      <w:pPr>
        <w:pStyle w:val="Prrafodelista"/>
        <w:numPr>
          <w:ilvl w:val="0"/>
          <w:numId w:val="15"/>
        </w:numPr>
        <w:spacing w:after="160"/>
      </w:pPr>
      <w:r>
        <w:t>Probar el proyecto.</w:t>
      </w:r>
    </w:p>
    <w:p w:rsidR="00107B00" w:rsidRDefault="00107B00" w:rsidP="00107B00">
      <w:pPr>
        <w:pStyle w:val="Prrafodelista"/>
        <w:numPr>
          <w:ilvl w:val="0"/>
          <w:numId w:val="15"/>
        </w:numPr>
        <w:spacing w:after="160"/>
      </w:pPr>
      <w:r>
        <w:t>Subir el proyecto a un hosting.</w:t>
      </w:r>
    </w:p>
    <w:p w:rsidR="00107B00" w:rsidRPr="00107B00" w:rsidRDefault="00107B00" w:rsidP="00107B00">
      <w:pPr>
        <w:pStyle w:val="Prrafodelista"/>
        <w:numPr>
          <w:ilvl w:val="0"/>
          <w:numId w:val="15"/>
        </w:numPr>
        <w:spacing w:after="160"/>
      </w:pPr>
      <w:r>
        <w:t>Implementar el proyecto.</w:t>
      </w:r>
    </w:p>
    <w:p w:rsidR="0063328E" w:rsidRPr="0063328E" w:rsidRDefault="0063328E" w:rsidP="0063328E"/>
    <w:p w:rsidR="006417F8" w:rsidRDefault="006417F8" w:rsidP="00FD595C">
      <w:pPr>
        <w:pStyle w:val="Ttulo3"/>
        <w:spacing w:before="0"/>
        <w:jc w:val="left"/>
        <w:rPr>
          <w:rFonts w:ascii="Arial" w:hAnsi="Arial" w:cs="Arial"/>
          <w:b/>
          <w:bCs/>
          <w:color w:val="auto"/>
        </w:rPr>
      </w:pPr>
      <w:bookmarkStart w:id="6" w:name="_Toc41601074"/>
      <w:r w:rsidRPr="00FD595C">
        <w:rPr>
          <w:rFonts w:ascii="Arial" w:hAnsi="Arial" w:cs="Arial"/>
          <w:b/>
          <w:bCs/>
          <w:color w:val="auto"/>
        </w:rPr>
        <w:t>Alcance</w:t>
      </w:r>
      <w:bookmarkEnd w:id="6"/>
    </w:p>
    <w:p w:rsidR="00043AB1" w:rsidRDefault="00043AB1" w:rsidP="00043AB1">
      <w:pPr>
        <w:ind w:firstLine="708"/>
      </w:pPr>
      <w:r>
        <w:t xml:space="preserve">El desarrollo de este proyecto cumplirá con cada uno de los objetivos establecidos desde un inicio, en cada actividad realizada a lo largo del proyecto se otorgarán los entregables de cada una de estas, según se encuentre marcada en el diagrama de actividades. La empresa </w:t>
      </w:r>
      <w:proofErr w:type="spellStart"/>
      <w:r>
        <w:t>The</w:t>
      </w:r>
      <w:proofErr w:type="spellEnd"/>
      <w:r>
        <w:t xml:space="preserve"> </w:t>
      </w:r>
      <w:proofErr w:type="spellStart"/>
      <w:r>
        <w:t>World</w:t>
      </w:r>
      <w:proofErr w:type="spellEnd"/>
      <w:r>
        <w:t xml:space="preserve"> </w:t>
      </w:r>
      <w:proofErr w:type="spellStart"/>
      <w:r>
        <w:t>Fantasy</w:t>
      </w:r>
      <w:proofErr w:type="spellEnd"/>
      <w:r>
        <w:t xml:space="preserve"> Frida tendrá acceso a la información ya estipulada para que de esta manera tenga noción de los avances realizados por el equipo de trabajo.</w:t>
      </w:r>
    </w:p>
    <w:p w:rsidR="00043AB1" w:rsidRDefault="00043AB1" w:rsidP="00043AB1">
      <w:pPr>
        <w:ind w:firstLine="708"/>
      </w:pPr>
    </w:p>
    <w:p w:rsidR="00043AB1" w:rsidRDefault="00043AB1" w:rsidP="00043AB1">
      <w:pPr>
        <w:ind w:firstLine="708"/>
      </w:pPr>
      <w:r>
        <w:t>El recopilar la información acerca de lo que se necesita para realiza el proyecto es de gran importancia, debido a que es una etapa del proyecto esencial para el desarrollo del proyecto; basándonos en las necesidades de la empresa y de esta forma plantear una solución a la problemática, para la recolección de la información se optado por el uso de la entrevista en un tiempo estimado de un día mediante la red social WhatsApp.</w:t>
      </w:r>
    </w:p>
    <w:p w:rsidR="003E16BE" w:rsidRDefault="003E16BE" w:rsidP="00043AB1">
      <w:pPr>
        <w:ind w:firstLine="708"/>
      </w:pPr>
    </w:p>
    <w:p w:rsidR="0063328E" w:rsidRDefault="00043AB1" w:rsidP="00043AB1">
      <w:pPr>
        <w:ind w:firstLine="708"/>
      </w:pPr>
      <w:r>
        <w:t xml:space="preserve"> Teniendo en cuenta toda la información que se recopile se realizará el diagramado de cada uno de los procesos que se estipulen para el funcionamiento de la aplicación web; recordando que algunos de ellos serán mejorados con la aplicación, se tendrá documentada cada función para que así mismo se ha tomado como evidencia. Así mismo se contará con la entrega de avances generados para el seguimiento del cliente hacia su producto en el periodo de 4 meses.</w:t>
      </w:r>
    </w:p>
    <w:p w:rsidR="00043AB1" w:rsidRDefault="00043AB1" w:rsidP="00043AB1">
      <w:pPr>
        <w:ind w:firstLine="708"/>
      </w:pPr>
    </w:p>
    <w:p w:rsidR="003E16BE" w:rsidRPr="0063328E" w:rsidRDefault="003E16BE" w:rsidP="00043AB1">
      <w:pPr>
        <w:ind w:firstLine="708"/>
      </w:pPr>
    </w:p>
    <w:p w:rsidR="0063328E" w:rsidRDefault="00FD595C" w:rsidP="0063328E">
      <w:pPr>
        <w:pStyle w:val="Ttulo3"/>
        <w:spacing w:before="0"/>
        <w:jc w:val="left"/>
        <w:rPr>
          <w:rFonts w:ascii="Arial" w:hAnsi="Arial" w:cs="Arial"/>
          <w:b/>
          <w:bCs/>
          <w:color w:val="auto"/>
        </w:rPr>
      </w:pPr>
      <w:bookmarkStart w:id="7" w:name="_Toc41601075"/>
      <w:r w:rsidRPr="00FD595C">
        <w:rPr>
          <w:rFonts w:ascii="Arial" w:hAnsi="Arial" w:cs="Arial"/>
          <w:b/>
          <w:bCs/>
          <w:color w:val="auto"/>
        </w:rPr>
        <w:lastRenderedPageBreak/>
        <w:t>Usuarios de la aplicación</w:t>
      </w:r>
      <w:bookmarkEnd w:id="7"/>
    </w:p>
    <w:p w:rsidR="003E16BE" w:rsidRPr="003E16BE" w:rsidRDefault="003E16BE" w:rsidP="003E16BE"/>
    <w:p w:rsidR="0063328E" w:rsidRPr="004F4D65" w:rsidRDefault="0063328E" w:rsidP="0063328E">
      <w:pPr>
        <w:rPr>
          <w:b/>
          <w:bCs/>
        </w:rPr>
      </w:pPr>
      <w:r w:rsidRPr="004F4D65">
        <w:rPr>
          <w:b/>
          <w:bCs/>
        </w:rPr>
        <w:t>Administrador</w:t>
      </w:r>
    </w:p>
    <w:p w:rsidR="004F4D65" w:rsidRDefault="004F4D65" w:rsidP="0063328E">
      <w:r>
        <w:t>Las características con las que debe contar el usuario administrador son:</w:t>
      </w:r>
    </w:p>
    <w:p w:rsidR="0063328E" w:rsidRDefault="0063328E" w:rsidP="0063328E">
      <w:pPr>
        <w:pStyle w:val="Prrafodelista"/>
        <w:numPr>
          <w:ilvl w:val="0"/>
          <w:numId w:val="1"/>
        </w:numPr>
      </w:pPr>
      <w:r>
        <w:t xml:space="preserve">Uso de computadoras, </w:t>
      </w:r>
      <w:r w:rsidR="00680AF4">
        <w:t>tabletas y smartphones.</w:t>
      </w:r>
    </w:p>
    <w:p w:rsidR="0063328E" w:rsidRDefault="0063328E" w:rsidP="0063328E">
      <w:pPr>
        <w:pStyle w:val="Prrafodelista"/>
        <w:numPr>
          <w:ilvl w:val="0"/>
          <w:numId w:val="1"/>
        </w:numPr>
      </w:pPr>
      <w:r>
        <w:t>Saber sobre la gestión de base de datos.</w:t>
      </w:r>
    </w:p>
    <w:p w:rsidR="00680AF4" w:rsidRDefault="00680AF4" w:rsidP="0063328E">
      <w:pPr>
        <w:pStyle w:val="Prrafodelista"/>
        <w:numPr>
          <w:ilvl w:val="0"/>
          <w:numId w:val="1"/>
        </w:numPr>
      </w:pPr>
      <w:r>
        <w:t>Utilizar medios electrónicos para la comunicación, como correo electrónico, WhatsApp, entre otros.</w:t>
      </w:r>
    </w:p>
    <w:p w:rsidR="00680AF4" w:rsidRDefault="00680AF4" w:rsidP="0063328E">
      <w:pPr>
        <w:pStyle w:val="Prrafodelista"/>
        <w:numPr>
          <w:ilvl w:val="0"/>
          <w:numId w:val="1"/>
        </w:numPr>
      </w:pPr>
      <w:r>
        <w:t>Gestión de redes.</w:t>
      </w:r>
    </w:p>
    <w:p w:rsidR="00680AF4" w:rsidRDefault="003B67E7" w:rsidP="0063328E">
      <w:pPr>
        <w:pStyle w:val="Prrafodelista"/>
        <w:numPr>
          <w:ilvl w:val="0"/>
          <w:numId w:val="1"/>
        </w:numPr>
      </w:pPr>
      <w:r>
        <w:t>Conocimientos de ofimática</w:t>
      </w:r>
      <w:r w:rsidR="00680AF4">
        <w:t>.</w:t>
      </w:r>
    </w:p>
    <w:p w:rsidR="00680AF4" w:rsidRDefault="00680AF4" w:rsidP="0063328E">
      <w:pPr>
        <w:pStyle w:val="Prrafodelista"/>
        <w:numPr>
          <w:ilvl w:val="0"/>
          <w:numId w:val="1"/>
        </w:numPr>
      </w:pPr>
      <w:r>
        <w:t xml:space="preserve">Manejo de </w:t>
      </w:r>
      <w:r w:rsidR="003B67E7">
        <w:t>errores</w:t>
      </w:r>
      <w:r>
        <w:t>.</w:t>
      </w:r>
    </w:p>
    <w:p w:rsidR="003B67E7" w:rsidRDefault="003B67E7" w:rsidP="0063328E">
      <w:pPr>
        <w:pStyle w:val="Prrafodelista"/>
        <w:numPr>
          <w:ilvl w:val="0"/>
          <w:numId w:val="1"/>
        </w:numPr>
      </w:pPr>
      <w:r>
        <w:t>Responsabilidad ética.</w:t>
      </w:r>
    </w:p>
    <w:p w:rsidR="0063328E" w:rsidRDefault="00680AF4" w:rsidP="00680AF4">
      <w:pPr>
        <w:pStyle w:val="Prrafodelista"/>
      </w:pPr>
      <w:r>
        <w:t xml:space="preserve"> </w:t>
      </w:r>
    </w:p>
    <w:p w:rsidR="004F4D65" w:rsidRPr="004F4D65" w:rsidRDefault="0063328E" w:rsidP="0063328E">
      <w:pPr>
        <w:rPr>
          <w:b/>
          <w:bCs/>
        </w:rPr>
      </w:pPr>
      <w:r w:rsidRPr="004F4D65">
        <w:rPr>
          <w:b/>
          <w:bCs/>
        </w:rPr>
        <w:t>Cliente</w:t>
      </w:r>
    </w:p>
    <w:p w:rsidR="004F4D65" w:rsidRDefault="004F4D65" w:rsidP="0063328E">
      <w:r>
        <w:t>Las características con las que debe contar el usuario clientes son:</w:t>
      </w:r>
    </w:p>
    <w:p w:rsidR="0063328E" w:rsidRDefault="00680AF4" w:rsidP="0063328E">
      <w:pPr>
        <w:pStyle w:val="Prrafodelista"/>
        <w:numPr>
          <w:ilvl w:val="0"/>
          <w:numId w:val="3"/>
        </w:numPr>
      </w:pPr>
      <w:r>
        <w:t xml:space="preserve">Uso </w:t>
      </w:r>
      <w:r w:rsidR="003B67E7">
        <w:t>básico</w:t>
      </w:r>
      <w:r>
        <w:t xml:space="preserve"> computadoras, tabletas y smartphones.</w:t>
      </w:r>
    </w:p>
    <w:p w:rsidR="00680AF4" w:rsidRDefault="00680AF4" w:rsidP="0063328E">
      <w:pPr>
        <w:pStyle w:val="Prrafodelista"/>
        <w:numPr>
          <w:ilvl w:val="0"/>
          <w:numId w:val="3"/>
        </w:numPr>
      </w:pPr>
      <w:r>
        <w:t>Uso de navegadores.</w:t>
      </w:r>
    </w:p>
    <w:p w:rsidR="00680AF4" w:rsidRDefault="00680AF4" w:rsidP="0063328E">
      <w:pPr>
        <w:pStyle w:val="Prrafodelista"/>
        <w:numPr>
          <w:ilvl w:val="0"/>
          <w:numId w:val="3"/>
        </w:numPr>
      </w:pPr>
      <w:r>
        <w:t>Tener conocimientos de ofimática.</w:t>
      </w:r>
    </w:p>
    <w:p w:rsidR="003B67E7" w:rsidRDefault="003B67E7" w:rsidP="0063328E">
      <w:pPr>
        <w:pStyle w:val="Prrafodelista"/>
        <w:numPr>
          <w:ilvl w:val="0"/>
          <w:numId w:val="3"/>
        </w:numPr>
      </w:pPr>
      <w:r>
        <w:t>Comunicación digital</w:t>
      </w:r>
    </w:p>
    <w:p w:rsidR="003B67E7" w:rsidRDefault="003B67E7" w:rsidP="0063328E">
      <w:pPr>
        <w:pStyle w:val="Prrafodelista"/>
        <w:numPr>
          <w:ilvl w:val="0"/>
          <w:numId w:val="3"/>
        </w:numPr>
      </w:pPr>
      <w:r>
        <w:t>Responsabilidad ética.</w:t>
      </w:r>
    </w:p>
    <w:p w:rsidR="003B67E7" w:rsidRPr="0063328E" w:rsidRDefault="003B67E7" w:rsidP="003B67E7">
      <w:pPr>
        <w:pStyle w:val="Prrafodelista"/>
      </w:pPr>
    </w:p>
    <w:p w:rsidR="00FD595C" w:rsidRDefault="00FD595C" w:rsidP="00FD595C">
      <w:pPr>
        <w:pStyle w:val="Ttulo3"/>
        <w:spacing w:before="0"/>
        <w:jc w:val="left"/>
        <w:rPr>
          <w:rFonts w:ascii="Arial" w:hAnsi="Arial" w:cs="Arial"/>
          <w:b/>
          <w:bCs/>
          <w:color w:val="auto"/>
        </w:rPr>
      </w:pPr>
      <w:bookmarkStart w:id="8" w:name="_Toc41601076"/>
      <w:r w:rsidRPr="00FD595C">
        <w:rPr>
          <w:rFonts w:ascii="Arial" w:hAnsi="Arial" w:cs="Arial"/>
          <w:b/>
          <w:bCs/>
          <w:color w:val="auto"/>
        </w:rPr>
        <w:t>Mercado meta</w:t>
      </w:r>
      <w:bookmarkEnd w:id="8"/>
    </w:p>
    <w:p w:rsidR="0063328E" w:rsidRDefault="00B8355A" w:rsidP="00E3436F">
      <w:pPr>
        <w:ind w:firstLine="708"/>
      </w:pPr>
      <w:r>
        <w:t xml:space="preserve">La </w:t>
      </w:r>
      <w:r w:rsidR="002A2C9B">
        <w:t xml:space="preserve">aplicación web </w:t>
      </w:r>
      <w:r>
        <w:t>dirige su mercado meta</w:t>
      </w:r>
      <w:r w:rsidR="00213AF8">
        <w:t xml:space="preserve"> para hombres y mujeres </w:t>
      </w:r>
      <w:r w:rsidR="004F4D65">
        <w:t>con una edad de entre</w:t>
      </w:r>
      <w:r w:rsidR="00213AF8">
        <w:t xml:space="preserve"> 15 y </w:t>
      </w:r>
      <w:r>
        <w:t>50</w:t>
      </w:r>
      <w:r w:rsidR="00213AF8">
        <w:t xml:space="preserve"> años, </w:t>
      </w:r>
      <w:r>
        <w:t>con</w:t>
      </w:r>
      <w:r w:rsidR="00E3436F">
        <w:t xml:space="preserve"> ubicación en la localidad de Acámbaro, Parácuaro y municipios cercanos, sin diferencia de grado de instrucción;</w:t>
      </w:r>
      <w:r w:rsidR="004F4D65">
        <w:t xml:space="preserve"> y a quienes desean utilizar</w:t>
      </w:r>
      <w:r w:rsidR="00E3436F">
        <w:t xml:space="preserve"> las plataformas digitales, para la selección y compra de productos.</w:t>
      </w:r>
    </w:p>
    <w:p w:rsidR="003E16BE" w:rsidRPr="0063328E" w:rsidRDefault="003E16BE" w:rsidP="00213AF8"/>
    <w:p w:rsidR="00FD595C" w:rsidRDefault="00FD595C" w:rsidP="00FD595C">
      <w:pPr>
        <w:pStyle w:val="Ttulo3"/>
        <w:spacing w:before="0"/>
        <w:jc w:val="left"/>
        <w:rPr>
          <w:rFonts w:ascii="Arial" w:hAnsi="Arial" w:cs="Arial"/>
          <w:b/>
          <w:bCs/>
          <w:color w:val="auto"/>
        </w:rPr>
      </w:pPr>
      <w:bookmarkStart w:id="9" w:name="_Toc41601077"/>
      <w:r w:rsidRPr="00FD595C">
        <w:rPr>
          <w:rFonts w:ascii="Arial" w:hAnsi="Arial" w:cs="Arial"/>
          <w:b/>
          <w:bCs/>
          <w:color w:val="auto"/>
        </w:rPr>
        <w:t>Patrón de diseño</w:t>
      </w:r>
      <w:bookmarkEnd w:id="9"/>
    </w:p>
    <w:p w:rsidR="00863AF2" w:rsidRDefault="00863AF2" w:rsidP="00863AF2">
      <w:pPr>
        <w:rPr>
          <w:b/>
          <w:bCs/>
        </w:rPr>
      </w:pPr>
      <w:r>
        <w:rPr>
          <w:b/>
          <w:bCs/>
        </w:rPr>
        <w:t>Patrones de diseño</w:t>
      </w:r>
    </w:p>
    <w:p w:rsidR="00863AF2" w:rsidRPr="00C9467C" w:rsidRDefault="00863AF2" w:rsidP="00863AF2">
      <w:r w:rsidRPr="00C9467C">
        <w:lastRenderedPageBreak/>
        <w:t>¿Qué son los patrones de diseño de software?</w:t>
      </w:r>
    </w:p>
    <w:p w:rsidR="00863AF2" w:rsidRPr="00C9467C" w:rsidRDefault="00863AF2" w:rsidP="00863AF2">
      <w:r w:rsidRPr="00C9467C">
        <w:t>Pues ni más ni menos son formas “estandarizadas” de resolver problemas comunes de diseño en el desarrollo de software.</w:t>
      </w:r>
    </w:p>
    <w:p w:rsidR="00863AF2" w:rsidRPr="00C9467C" w:rsidRDefault="00863AF2" w:rsidP="00863AF2">
      <w:r w:rsidRPr="00C9467C">
        <w:t>Las ventajas del uso de patrones son evidentes:</w:t>
      </w:r>
    </w:p>
    <w:p w:rsidR="00863AF2" w:rsidRPr="00C9467C" w:rsidRDefault="00863AF2" w:rsidP="00863AF2">
      <w:pPr>
        <w:numPr>
          <w:ilvl w:val="0"/>
          <w:numId w:val="26"/>
        </w:numPr>
        <w:spacing w:after="160"/>
        <w:jc w:val="left"/>
      </w:pPr>
      <w:r w:rsidRPr="00C9467C">
        <w:t>Conforman un amplio catálogo de problemas y soluciones</w:t>
      </w:r>
    </w:p>
    <w:p w:rsidR="00863AF2" w:rsidRPr="00C9467C" w:rsidRDefault="00863AF2" w:rsidP="00863AF2">
      <w:pPr>
        <w:numPr>
          <w:ilvl w:val="0"/>
          <w:numId w:val="26"/>
        </w:numPr>
        <w:spacing w:after="160"/>
        <w:jc w:val="left"/>
      </w:pPr>
      <w:r w:rsidRPr="00C9467C">
        <w:t>Estandarizan la resolución de determinados problemas</w:t>
      </w:r>
    </w:p>
    <w:p w:rsidR="00863AF2" w:rsidRPr="00C9467C" w:rsidRDefault="00863AF2" w:rsidP="00863AF2">
      <w:pPr>
        <w:numPr>
          <w:ilvl w:val="0"/>
          <w:numId w:val="26"/>
        </w:numPr>
        <w:spacing w:after="160"/>
        <w:jc w:val="left"/>
      </w:pPr>
      <w:r w:rsidRPr="00C9467C">
        <w:t>Condensan y simplifican el aprendizaje de las buenas prácticas</w:t>
      </w:r>
    </w:p>
    <w:p w:rsidR="00863AF2" w:rsidRPr="00C9467C" w:rsidRDefault="00863AF2" w:rsidP="00863AF2">
      <w:pPr>
        <w:numPr>
          <w:ilvl w:val="0"/>
          <w:numId w:val="26"/>
        </w:numPr>
        <w:spacing w:after="160"/>
        <w:jc w:val="left"/>
      </w:pPr>
      <w:r w:rsidRPr="00C9467C">
        <w:t>Proporcionan un vocabulario común entre desarrolladores</w:t>
      </w:r>
    </w:p>
    <w:p w:rsidR="00863AF2" w:rsidRDefault="00863AF2" w:rsidP="00863AF2">
      <w:pPr>
        <w:numPr>
          <w:ilvl w:val="0"/>
          <w:numId w:val="26"/>
        </w:numPr>
        <w:spacing w:after="160"/>
        <w:jc w:val="left"/>
      </w:pPr>
      <w:r w:rsidRPr="00C9467C">
        <w:t>Evitan “reinventar la rueda”</w:t>
      </w:r>
    </w:p>
    <w:p w:rsidR="00863AF2" w:rsidRPr="00C9467C" w:rsidRDefault="00863AF2" w:rsidP="00863AF2">
      <w:pPr>
        <w:spacing w:after="160"/>
        <w:ind w:left="720"/>
        <w:jc w:val="left"/>
      </w:pPr>
    </w:p>
    <w:p w:rsidR="00863AF2" w:rsidRDefault="00863AF2" w:rsidP="00863AF2">
      <w:pPr>
        <w:rPr>
          <w:b/>
          <w:bCs/>
        </w:rPr>
      </w:pPr>
      <w:r>
        <w:rPr>
          <w:b/>
          <w:bCs/>
        </w:rPr>
        <w:t>Ejemplos de patrones de diseño</w:t>
      </w:r>
    </w:p>
    <w:p w:rsidR="00863AF2" w:rsidRPr="00C9467C" w:rsidRDefault="00863AF2" w:rsidP="00863AF2">
      <w:pPr>
        <w:pStyle w:val="Prrafodelista"/>
        <w:numPr>
          <w:ilvl w:val="0"/>
          <w:numId w:val="27"/>
        </w:numPr>
      </w:pPr>
      <w:r w:rsidRPr="00863AF2">
        <w:rPr>
          <w:b/>
          <w:bCs/>
        </w:rPr>
        <w:t>Factory:</w:t>
      </w:r>
      <w:r w:rsidRPr="00C9467C">
        <w:t xml:space="preserve"> Desacoplar la lógica de creación de la lógica de negocio, evitando al cliente conocer detalles de la instanciación de los objetos de los que depende.</w:t>
      </w:r>
    </w:p>
    <w:p w:rsidR="00863AF2" w:rsidRPr="00C9467C" w:rsidRDefault="00863AF2" w:rsidP="00863AF2">
      <w:pPr>
        <w:pStyle w:val="Prrafodelista"/>
        <w:numPr>
          <w:ilvl w:val="0"/>
          <w:numId w:val="27"/>
        </w:numPr>
      </w:pPr>
      <w:proofErr w:type="spellStart"/>
      <w:r w:rsidRPr="00863AF2">
        <w:rPr>
          <w:b/>
          <w:bCs/>
        </w:rPr>
        <w:t>Abstract</w:t>
      </w:r>
      <w:proofErr w:type="spellEnd"/>
      <w:r w:rsidRPr="00863AF2">
        <w:rPr>
          <w:b/>
          <w:bCs/>
        </w:rPr>
        <w:t xml:space="preserve"> Factory:</w:t>
      </w:r>
      <w:r w:rsidRPr="00C9467C">
        <w:t xml:space="preserve"> Nos provee una interfaz que delega la creación de una serie de objetos relacionados sin necesidad de especificar cuáles son las implementaciones concretas.</w:t>
      </w:r>
    </w:p>
    <w:p w:rsidR="00863AF2" w:rsidRPr="00C9467C" w:rsidRDefault="00863AF2" w:rsidP="00863AF2">
      <w:pPr>
        <w:pStyle w:val="Prrafodelista"/>
        <w:numPr>
          <w:ilvl w:val="0"/>
          <w:numId w:val="27"/>
        </w:numPr>
      </w:pPr>
      <w:r w:rsidRPr="00863AF2">
        <w:rPr>
          <w:b/>
          <w:bCs/>
        </w:rPr>
        <w:t xml:space="preserve">Factory </w:t>
      </w:r>
      <w:proofErr w:type="spellStart"/>
      <w:r w:rsidRPr="00863AF2">
        <w:rPr>
          <w:b/>
          <w:bCs/>
        </w:rPr>
        <w:t>Method</w:t>
      </w:r>
      <w:proofErr w:type="spellEnd"/>
      <w:r w:rsidRPr="00863AF2">
        <w:rPr>
          <w:b/>
          <w:bCs/>
        </w:rPr>
        <w:t>:</w:t>
      </w:r>
      <w:r w:rsidRPr="00C9467C">
        <w:t xml:space="preserve"> Expone un método de creación, delegando en las subclases la implementación de este método.</w:t>
      </w:r>
    </w:p>
    <w:p w:rsidR="00863AF2" w:rsidRDefault="00863AF2" w:rsidP="00863AF2">
      <w:pPr>
        <w:pStyle w:val="Prrafodelista"/>
        <w:numPr>
          <w:ilvl w:val="0"/>
          <w:numId w:val="27"/>
        </w:numPr>
      </w:pPr>
      <w:proofErr w:type="spellStart"/>
      <w:r w:rsidRPr="00863AF2">
        <w:rPr>
          <w:b/>
          <w:bCs/>
        </w:rPr>
        <w:t>Builder</w:t>
      </w:r>
      <w:proofErr w:type="spellEnd"/>
      <w:r w:rsidRPr="00863AF2">
        <w:rPr>
          <w:b/>
          <w:bCs/>
        </w:rPr>
        <w:t>:</w:t>
      </w:r>
      <w:r w:rsidRPr="00C9467C">
        <w:t xml:space="preserve"> Separa la creación de un objeto complejo de su estructura, de tal forma que el mismo proceso de construcción nos puede servir para crear representaciones diferentes.</w:t>
      </w:r>
      <w:r>
        <w:t xml:space="preserve"> </w:t>
      </w:r>
      <w:sdt>
        <w:sdtPr>
          <w:id w:val="809519007"/>
          <w:citation/>
        </w:sdtPr>
        <w:sdtContent>
          <w:r>
            <w:fldChar w:fldCharType="begin"/>
          </w:r>
          <w:r>
            <w:instrText xml:space="preserve"> CITATION Mig17 \l 2058 </w:instrText>
          </w:r>
          <w:r>
            <w:fldChar w:fldCharType="separate"/>
          </w:r>
          <w:r w:rsidR="00D26EB4">
            <w:rPr>
              <w:noProof/>
            </w:rPr>
            <w:t>(Sánchez, 2017)</w:t>
          </w:r>
          <w:r>
            <w:fldChar w:fldCharType="end"/>
          </w:r>
        </w:sdtContent>
      </w:sdt>
    </w:p>
    <w:p w:rsidR="00863AF2" w:rsidRDefault="00863AF2" w:rsidP="00863AF2"/>
    <w:p w:rsidR="00863AF2" w:rsidRDefault="00863AF2" w:rsidP="00863AF2">
      <w:pPr>
        <w:ind w:firstLine="360"/>
      </w:pPr>
      <w:r>
        <w:t xml:space="preserve">La aplicación web </w:t>
      </w:r>
      <w:proofErr w:type="spellStart"/>
      <w:r>
        <w:t>TWFF</w:t>
      </w:r>
      <w:proofErr w:type="spellEnd"/>
      <w:r>
        <w:t xml:space="preserve"> es un ´punto de venta para la empresa </w:t>
      </w:r>
      <w:proofErr w:type="spellStart"/>
      <w:r>
        <w:t>The</w:t>
      </w:r>
      <w:proofErr w:type="spellEnd"/>
      <w:r>
        <w:t xml:space="preserve"> Word </w:t>
      </w:r>
      <w:proofErr w:type="spellStart"/>
      <w:r>
        <w:t>Fantasy</w:t>
      </w:r>
      <w:proofErr w:type="spellEnd"/>
      <w:r>
        <w:t xml:space="preserve"> Frida, los cuales están buscando una manera de expandir su negocia y hacer que sus productos lleguen a más personas. sin embargo, también están preocupados por los múltiples riesgos que existen dentro del mundo digital, es por </w:t>
      </w:r>
      <w:r>
        <w:lastRenderedPageBreak/>
        <w:t>esto que se dará una especial atención en el apartado de seguridad por lo que, en su desarrollo, pero de igual manera no podemos ignorar la calidad que tendrá el producto final.</w:t>
      </w:r>
    </w:p>
    <w:p w:rsidR="00863AF2" w:rsidRDefault="00863AF2" w:rsidP="00863AF2"/>
    <w:p w:rsidR="00863AF2" w:rsidRDefault="00863AF2" w:rsidP="00863AF2">
      <w:pPr>
        <w:ind w:firstLine="708"/>
      </w:pPr>
      <w:r>
        <w:t xml:space="preserve">Dadas las circunstancias se optó por utilizar patrones de diseño para el desarrollo de </w:t>
      </w:r>
      <w:proofErr w:type="spellStart"/>
      <w:r>
        <w:t>TWFF</w:t>
      </w:r>
      <w:proofErr w:type="spellEnd"/>
      <w:r>
        <w:t xml:space="preserve"> ya que estos facilitan en gran medida el trabajo que se requiere en un proyecto. Los patrones de diseño seleccionados para el desarrollo de este proyectos fueron dos principalmente el </w:t>
      </w:r>
      <w:proofErr w:type="spellStart"/>
      <w:r>
        <w:t>Singleton</w:t>
      </w:r>
      <w:proofErr w:type="spellEnd"/>
      <w:r>
        <w:t xml:space="preserve"> para la gestión de las conexiones con la base de datos ya que este nos ayudara con la parte de la seguridad en el acceso a la información y el modelo </w:t>
      </w:r>
      <w:proofErr w:type="spellStart"/>
      <w:r>
        <w:t>MVC</w:t>
      </w:r>
      <w:proofErr w:type="spellEnd"/>
      <w:r>
        <w:t>, el cual además de facilitar la organización y el desarrollo del proyecto también es un patrón de diseño con el cual todos los miembros del equipo han trabajado por lo que tienen confianza que al utilizarlo el resultado obtenido cumplirá con las expectativas de nuestros clientes.</w:t>
      </w:r>
    </w:p>
    <w:p w:rsidR="0063328E" w:rsidRPr="0063328E" w:rsidRDefault="0063328E" w:rsidP="0063328E"/>
    <w:p w:rsidR="00FD595C" w:rsidRDefault="00FD595C" w:rsidP="00FD595C">
      <w:pPr>
        <w:pStyle w:val="Ttulo3"/>
        <w:spacing w:before="0"/>
        <w:jc w:val="left"/>
        <w:rPr>
          <w:rFonts w:ascii="Arial" w:hAnsi="Arial" w:cs="Arial"/>
          <w:b/>
          <w:bCs/>
          <w:color w:val="auto"/>
        </w:rPr>
      </w:pPr>
      <w:bookmarkStart w:id="10" w:name="_Toc41601078"/>
      <w:r w:rsidRPr="00FD595C">
        <w:rPr>
          <w:rFonts w:ascii="Arial" w:hAnsi="Arial" w:cs="Arial"/>
          <w:b/>
          <w:bCs/>
          <w:color w:val="auto"/>
        </w:rPr>
        <w:t>Script del proceso administrativo</w:t>
      </w:r>
      <w:bookmarkEnd w:id="10"/>
    </w:p>
    <w:p w:rsidR="0063328E" w:rsidRDefault="00C352EA" w:rsidP="0063328E">
      <w:r>
        <w:t xml:space="preserve">Enlace al documento del </w:t>
      </w:r>
      <w:hyperlink r:id="rId9" w:history="1">
        <w:r w:rsidRPr="008418C6">
          <w:rPr>
            <w:rStyle w:val="Hipervnculo"/>
          </w:rPr>
          <w:t>script del proceso administrativo</w:t>
        </w:r>
      </w:hyperlink>
      <w:bookmarkStart w:id="11" w:name="_GoBack"/>
      <w:bookmarkEnd w:id="11"/>
      <w:r>
        <w:t>.</w:t>
      </w:r>
    </w:p>
    <w:p w:rsidR="00C352EA" w:rsidRPr="0063328E" w:rsidRDefault="00C352EA" w:rsidP="0063328E"/>
    <w:p w:rsidR="00FD595C" w:rsidRDefault="00FD595C" w:rsidP="00FD595C">
      <w:pPr>
        <w:pStyle w:val="Ttulo3"/>
        <w:spacing w:before="0"/>
        <w:jc w:val="left"/>
        <w:rPr>
          <w:rFonts w:ascii="Arial" w:hAnsi="Arial" w:cs="Arial"/>
          <w:b/>
          <w:bCs/>
          <w:color w:val="auto"/>
        </w:rPr>
      </w:pPr>
      <w:bookmarkStart w:id="12" w:name="_Toc41601079"/>
      <w:r w:rsidRPr="00FD595C">
        <w:rPr>
          <w:rFonts w:ascii="Arial" w:hAnsi="Arial" w:cs="Arial"/>
          <w:b/>
          <w:bCs/>
          <w:color w:val="auto"/>
        </w:rPr>
        <w:t>Estándares de calidad aplicables al proyecto de T. I.</w:t>
      </w:r>
      <w:bookmarkEnd w:id="12"/>
    </w:p>
    <w:p w:rsidR="0095372B" w:rsidRPr="0095372B" w:rsidRDefault="0095372B" w:rsidP="0095372B">
      <w:pPr>
        <w:rPr>
          <w:b/>
          <w:bCs/>
        </w:rPr>
      </w:pPr>
      <w:bookmarkStart w:id="13" w:name="_Toc31234270"/>
      <w:proofErr w:type="spellStart"/>
      <w:r w:rsidRPr="0095372B">
        <w:rPr>
          <w:b/>
          <w:bCs/>
        </w:rPr>
        <w:t>CMMI</w:t>
      </w:r>
      <w:bookmarkEnd w:id="13"/>
      <w:proofErr w:type="spellEnd"/>
      <w:r w:rsidRPr="0095372B">
        <w:rPr>
          <w:b/>
          <w:bCs/>
        </w:rPr>
        <w:t xml:space="preserve"> </w:t>
      </w:r>
    </w:p>
    <w:p w:rsidR="0095372B" w:rsidRDefault="0095372B" w:rsidP="0095372B">
      <w:pPr>
        <w:ind w:firstLine="708"/>
      </w:pPr>
      <w:r w:rsidRPr="00A44FCD">
        <w:t>Integración de modelos de madurez de capacidades o </w:t>
      </w:r>
      <w:proofErr w:type="spellStart"/>
      <w:r w:rsidRPr="00A44FCD">
        <w:t>Capability</w:t>
      </w:r>
      <w:proofErr w:type="spellEnd"/>
      <w:r w:rsidRPr="00A44FCD">
        <w:t xml:space="preserve"> </w:t>
      </w:r>
      <w:proofErr w:type="spellStart"/>
      <w:r w:rsidRPr="00A44FCD">
        <w:t>Maturity</w:t>
      </w:r>
      <w:proofErr w:type="spellEnd"/>
      <w:r w:rsidRPr="00A44FCD">
        <w:t xml:space="preserve"> </w:t>
      </w:r>
      <w:proofErr w:type="spellStart"/>
      <w:r w:rsidRPr="00A44FCD">
        <w:t>Model</w:t>
      </w:r>
      <w:proofErr w:type="spellEnd"/>
      <w:r w:rsidRPr="00A44FCD">
        <w:t xml:space="preserve"> </w:t>
      </w:r>
      <w:proofErr w:type="spellStart"/>
      <w:r w:rsidRPr="00A44FCD">
        <w:t>Integration</w:t>
      </w:r>
      <w:proofErr w:type="spellEnd"/>
      <w:r w:rsidRPr="00A44FCD">
        <w:t> (</w:t>
      </w:r>
      <w:proofErr w:type="spellStart"/>
      <w:r w:rsidRPr="00A44FCD">
        <w:t>CMMI</w:t>
      </w:r>
      <w:proofErr w:type="spellEnd"/>
      <w:r w:rsidRPr="00A44FCD">
        <w:t>) es un modelo para la mejora y evaluación de procesos para el desarrollo, mantenimiento y operación de sistemas de software.</w:t>
      </w:r>
      <w:r>
        <w:t xml:space="preserve"> </w:t>
      </w:r>
    </w:p>
    <w:p w:rsidR="0095372B" w:rsidRPr="00D07CEC" w:rsidRDefault="0095372B" w:rsidP="0095372B"/>
    <w:p w:rsidR="0095372B" w:rsidRDefault="0095372B" w:rsidP="0095372B">
      <w:pPr>
        <w:rPr>
          <w:b/>
        </w:rPr>
      </w:pPr>
      <w:r>
        <w:rPr>
          <w:b/>
        </w:rPr>
        <w:t>Niveles</w:t>
      </w:r>
    </w:p>
    <w:p w:rsidR="0095372B" w:rsidRPr="003648C2" w:rsidRDefault="0095372B" w:rsidP="0095372B">
      <w:r w:rsidRPr="003648C2">
        <w:t xml:space="preserve">El </w:t>
      </w:r>
      <w:proofErr w:type="spellStart"/>
      <w:r w:rsidRPr="003648C2">
        <w:t>CMMI</w:t>
      </w:r>
      <w:proofErr w:type="spellEnd"/>
      <w:r w:rsidRPr="003648C2">
        <w:t xml:space="preserve"> tiene dos representaciones: </w:t>
      </w:r>
    </w:p>
    <w:p w:rsidR="0095372B" w:rsidRDefault="0095372B" w:rsidP="0095372B">
      <w:pPr>
        <w:ind w:firstLine="708"/>
      </w:pPr>
      <w:r w:rsidRPr="003648C2">
        <w:t>Por Etapas (</w:t>
      </w:r>
      <w:proofErr w:type="spellStart"/>
      <w:r w:rsidRPr="003648C2">
        <w:t>Staged</w:t>
      </w:r>
      <w:proofErr w:type="spellEnd"/>
      <w:r w:rsidRPr="003648C2">
        <w:t>) y Continuo (</w:t>
      </w:r>
      <w:proofErr w:type="spellStart"/>
      <w:r w:rsidRPr="003648C2">
        <w:t>Continuous</w:t>
      </w:r>
      <w:proofErr w:type="spellEnd"/>
      <w:r w:rsidRPr="003648C2">
        <w:t xml:space="preserve">), estas representaciones permiten a la organización perseguir </w:t>
      </w:r>
      <w:r>
        <w:t xml:space="preserve">diferentes objetivos de mejora. </w:t>
      </w:r>
      <w:r w:rsidRPr="003648C2">
        <w:t>La presentación y organización de la información es diferente para cada una, sin e</w:t>
      </w:r>
      <w:r>
        <w:t>mbargo, el contenido es el mismo.</w:t>
      </w:r>
    </w:p>
    <w:p w:rsidR="0095372B" w:rsidRDefault="0095372B" w:rsidP="0095372B"/>
    <w:p w:rsidR="0095372B" w:rsidRDefault="0095372B" w:rsidP="0095372B">
      <w:pPr>
        <w:ind w:firstLine="708"/>
      </w:pPr>
      <w:r w:rsidRPr="003648C2">
        <w:lastRenderedPageBreak/>
        <w:t>Cada nivel de madurez es una plataforma bien definida para evolucionar la mejora. Existen cinco niveles de madurez. Cada nivel es una base para la mejora utilizando una secuencia probada desde sus bases.</w:t>
      </w:r>
    </w:p>
    <w:p w:rsidR="0095372B" w:rsidRDefault="0095372B" w:rsidP="0095372B"/>
    <w:p w:rsidR="0095372B" w:rsidRDefault="0095372B" w:rsidP="0095372B">
      <w:r>
        <w:t>Niveles de Madurez (por Etapas):</w:t>
      </w:r>
    </w:p>
    <w:p w:rsidR="0095372B" w:rsidRDefault="0095372B" w:rsidP="0095372B">
      <w:pPr>
        <w:pStyle w:val="Prrafodelista"/>
        <w:numPr>
          <w:ilvl w:val="0"/>
          <w:numId w:val="41"/>
        </w:numPr>
        <w:spacing w:after="160"/>
      </w:pPr>
      <w:r w:rsidRPr="005B34FD">
        <w:t>Nivel 1 (Inicial): El proceso es impredecible, es reactivo y pobremente controlado.</w:t>
      </w:r>
    </w:p>
    <w:p w:rsidR="0095372B" w:rsidRDefault="0095372B" w:rsidP="0095372B">
      <w:pPr>
        <w:pStyle w:val="Prrafodelista"/>
        <w:numPr>
          <w:ilvl w:val="0"/>
          <w:numId w:val="41"/>
        </w:numPr>
        <w:spacing w:after="160"/>
      </w:pPr>
      <w:r w:rsidRPr="005B34FD">
        <w:t xml:space="preserve">Nivel 2 (Administrado): El proceso es reactivo y se caracteriza por su aplicación a proyectos. </w:t>
      </w:r>
    </w:p>
    <w:p w:rsidR="0095372B" w:rsidRDefault="0095372B" w:rsidP="0095372B">
      <w:pPr>
        <w:pStyle w:val="Prrafodelista"/>
        <w:numPr>
          <w:ilvl w:val="0"/>
          <w:numId w:val="41"/>
        </w:numPr>
        <w:spacing w:after="160"/>
      </w:pPr>
      <w:r w:rsidRPr="005B34FD">
        <w:t>Nivel 3 (Definido): El proceso es proactivo y se</w:t>
      </w:r>
      <w:r>
        <w:t xml:space="preserve"> ve a nivel de la organización.</w:t>
      </w:r>
    </w:p>
    <w:p w:rsidR="0095372B" w:rsidRDefault="0095372B" w:rsidP="0095372B">
      <w:pPr>
        <w:pStyle w:val="Prrafodelista"/>
        <w:numPr>
          <w:ilvl w:val="0"/>
          <w:numId w:val="41"/>
        </w:numPr>
        <w:spacing w:after="160"/>
      </w:pPr>
      <w:r w:rsidRPr="005B34FD">
        <w:t xml:space="preserve">Nivel 4 (Administrado Cuantitativamente): El </w:t>
      </w:r>
      <w:r>
        <w:t>proceso es medido y controlado.</w:t>
      </w:r>
    </w:p>
    <w:p w:rsidR="0095372B" w:rsidRDefault="0095372B" w:rsidP="0095372B">
      <w:pPr>
        <w:pStyle w:val="Prrafodelista"/>
        <w:numPr>
          <w:ilvl w:val="0"/>
          <w:numId w:val="41"/>
        </w:numPr>
        <w:spacing w:after="160"/>
      </w:pPr>
      <w:r w:rsidRPr="005B34FD">
        <w:t xml:space="preserve"> Nivel 5 (Optimizado): El proceso se enfoca en la mejora continua.</w:t>
      </w:r>
    </w:p>
    <w:p w:rsidR="0095372B" w:rsidRDefault="0095372B" w:rsidP="0095372B">
      <w:pPr>
        <w:pStyle w:val="Prrafodelista"/>
      </w:pPr>
    </w:p>
    <w:p w:rsidR="0095372B" w:rsidRDefault="0095372B" w:rsidP="0095372B">
      <w:r>
        <w:t>Niveles de Madurez (Continuo):</w:t>
      </w:r>
    </w:p>
    <w:p w:rsidR="0095372B" w:rsidRPr="007A1A40" w:rsidRDefault="0095372B" w:rsidP="0095372B">
      <w:pPr>
        <w:pStyle w:val="Prrafodelista"/>
        <w:numPr>
          <w:ilvl w:val="0"/>
          <w:numId w:val="42"/>
        </w:numPr>
        <w:spacing w:after="160"/>
        <w:rPr>
          <w:sz w:val="28"/>
        </w:rPr>
      </w:pPr>
      <w:r w:rsidRPr="007A1A40">
        <w:t>Nivel 0 (incompleto): El proceso no se ejecut</w:t>
      </w:r>
      <w:r>
        <w:t>a o se hace parcialmente.</w:t>
      </w:r>
    </w:p>
    <w:p w:rsidR="0095372B" w:rsidRPr="007A1A40" w:rsidRDefault="0095372B" w:rsidP="0095372B">
      <w:pPr>
        <w:pStyle w:val="Prrafodelista"/>
        <w:numPr>
          <w:ilvl w:val="0"/>
          <w:numId w:val="42"/>
        </w:numPr>
        <w:spacing w:after="160"/>
        <w:rPr>
          <w:sz w:val="28"/>
        </w:rPr>
      </w:pPr>
      <w:r w:rsidRPr="007A1A40">
        <w:t>Nivel 1 (Ejecutado): El proceso se ejecuta y se producen productos basados en prod</w:t>
      </w:r>
      <w:r>
        <w:t>uctos de entrada identificados.</w:t>
      </w:r>
    </w:p>
    <w:p w:rsidR="0095372B" w:rsidRPr="007A1A40" w:rsidRDefault="0095372B" w:rsidP="0095372B">
      <w:pPr>
        <w:pStyle w:val="Prrafodelista"/>
        <w:numPr>
          <w:ilvl w:val="0"/>
          <w:numId w:val="42"/>
        </w:numPr>
        <w:spacing w:after="160"/>
        <w:rPr>
          <w:sz w:val="28"/>
        </w:rPr>
      </w:pPr>
      <w:r w:rsidRPr="007A1A40">
        <w:t>Nivel 2 (Administrado): El proceso es reactivo y se caracteriza</w:t>
      </w:r>
      <w:r>
        <w:t xml:space="preserve"> por su aplicación a proyectos.</w:t>
      </w:r>
    </w:p>
    <w:p w:rsidR="0095372B" w:rsidRPr="007A1A40" w:rsidRDefault="0095372B" w:rsidP="0095372B">
      <w:pPr>
        <w:pStyle w:val="Prrafodelista"/>
        <w:numPr>
          <w:ilvl w:val="0"/>
          <w:numId w:val="42"/>
        </w:numPr>
        <w:spacing w:after="160"/>
        <w:rPr>
          <w:sz w:val="28"/>
        </w:rPr>
      </w:pPr>
      <w:r w:rsidRPr="007A1A40">
        <w:t>Nivel 3 (Definido): El proceso es proactivo y se</w:t>
      </w:r>
      <w:r>
        <w:t xml:space="preserve"> ve a nivel de la organización.</w:t>
      </w:r>
    </w:p>
    <w:p w:rsidR="0095372B" w:rsidRPr="007A1A40" w:rsidRDefault="0095372B" w:rsidP="0095372B">
      <w:pPr>
        <w:pStyle w:val="Prrafodelista"/>
        <w:numPr>
          <w:ilvl w:val="0"/>
          <w:numId w:val="42"/>
        </w:numPr>
        <w:spacing w:after="160"/>
        <w:rPr>
          <w:sz w:val="28"/>
        </w:rPr>
      </w:pPr>
      <w:r w:rsidRPr="007A1A40">
        <w:t xml:space="preserve">Nivel 4 (Administrado Cuantitativamente): El </w:t>
      </w:r>
      <w:r>
        <w:t>proceso es medido y controlado.</w:t>
      </w:r>
    </w:p>
    <w:p w:rsidR="0095372B" w:rsidRPr="0095372B" w:rsidRDefault="0095372B" w:rsidP="0095372B">
      <w:pPr>
        <w:pStyle w:val="Prrafodelista"/>
        <w:numPr>
          <w:ilvl w:val="0"/>
          <w:numId w:val="42"/>
        </w:numPr>
        <w:spacing w:after="160"/>
        <w:rPr>
          <w:sz w:val="28"/>
        </w:rPr>
      </w:pPr>
      <w:r w:rsidRPr="007A1A40">
        <w:t>Nivel 5 (Optimizado): El proceso se enfoca en la mejora continua.</w:t>
      </w:r>
    </w:p>
    <w:p w:rsidR="0095372B" w:rsidRPr="007A1A40" w:rsidRDefault="0095372B" w:rsidP="0095372B">
      <w:pPr>
        <w:pStyle w:val="Prrafodelista"/>
        <w:spacing w:after="160"/>
        <w:rPr>
          <w:sz w:val="28"/>
        </w:rPr>
      </w:pPr>
    </w:p>
    <w:p w:rsidR="0095372B" w:rsidRDefault="0095372B" w:rsidP="0095372B">
      <w:pPr>
        <w:rPr>
          <w:b/>
        </w:rPr>
      </w:pPr>
      <w:r>
        <w:rPr>
          <w:b/>
        </w:rPr>
        <w:t xml:space="preserve">Características </w:t>
      </w:r>
    </w:p>
    <w:p w:rsidR="0095372B" w:rsidRPr="00801C14" w:rsidRDefault="0095372B" w:rsidP="0095372B">
      <w:pPr>
        <w:ind w:firstLine="708"/>
        <w:rPr>
          <w:lang w:eastAsia="es-MX"/>
        </w:rPr>
      </w:pPr>
      <w:r w:rsidRPr="00801C14">
        <w:rPr>
          <w:lang w:eastAsia="es-MX"/>
        </w:rPr>
        <w:t xml:space="preserve">En la representación por etapas, se da un mapa predefinido, dividido en etapas (los niveles de madurez), para la mejora organizacional basada en procesos probados, agrupados y ordenados y sus relaciones asociadas. Cada nivel de </w:t>
      </w:r>
      <w:r w:rsidRPr="00801C14">
        <w:rPr>
          <w:lang w:eastAsia="es-MX"/>
        </w:rPr>
        <w:lastRenderedPageBreak/>
        <w:t xml:space="preserve">madurez tiene un conjunto de áreas de proceso que indican donde una organización debería enfocar la mejora de su proceso. </w:t>
      </w:r>
    </w:p>
    <w:p w:rsidR="0095372B" w:rsidRPr="00801C14" w:rsidRDefault="0095372B" w:rsidP="0095372B">
      <w:pPr>
        <w:rPr>
          <w:lang w:eastAsia="es-MX"/>
        </w:rPr>
      </w:pPr>
    </w:p>
    <w:p w:rsidR="0095372B" w:rsidRPr="00801C14" w:rsidRDefault="0095372B" w:rsidP="0095372B">
      <w:pPr>
        <w:ind w:firstLine="708"/>
        <w:rPr>
          <w:lang w:eastAsia="es-MX"/>
        </w:rPr>
      </w:pPr>
      <w:r w:rsidRPr="00801C14">
        <w:rPr>
          <w:lang w:eastAsia="es-MX"/>
        </w:rPr>
        <w:t>Cada área de proceso se describe en términos de prácticas que contribuyen a satisfacer sus objetivos. Las prácticas describen las actividades que más contribuyen a la implementación eficiente de un área de proceso; se aumenta el ‘nivel de madurez’ cuando se satisfacen los objetivos de todas las áreas de proceso de un determinado nivel de madurez.</w:t>
      </w:r>
    </w:p>
    <w:p w:rsidR="0095372B" w:rsidRDefault="0095372B" w:rsidP="0095372B">
      <w:pPr>
        <w:rPr>
          <w:b/>
        </w:rPr>
      </w:pPr>
    </w:p>
    <w:p w:rsidR="0095372B" w:rsidRDefault="0095372B" w:rsidP="0095372B">
      <w:pPr>
        <w:rPr>
          <w:b/>
        </w:rPr>
      </w:pPr>
      <w:r>
        <w:rPr>
          <w:b/>
        </w:rPr>
        <w:t xml:space="preserve">Ventajas </w:t>
      </w:r>
    </w:p>
    <w:p w:rsidR="0095372B" w:rsidRDefault="0095372B" w:rsidP="0095372B">
      <w:r>
        <w:t xml:space="preserve">Las ventajas que </w:t>
      </w:r>
      <w:proofErr w:type="spellStart"/>
      <w:r>
        <w:t>CMMI</w:t>
      </w:r>
      <w:proofErr w:type="spellEnd"/>
      <w:r>
        <w:t xml:space="preserve"> a grandes rasgos son:</w:t>
      </w:r>
    </w:p>
    <w:p w:rsidR="0095372B" w:rsidRPr="00E5653B" w:rsidRDefault="0095372B" w:rsidP="0095372B"/>
    <w:p w:rsidR="0095372B" w:rsidRDefault="0095372B" w:rsidP="0095372B">
      <w:pPr>
        <w:pStyle w:val="Prrafodelista"/>
        <w:numPr>
          <w:ilvl w:val="0"/>
          <w:numId w:val="43"/>
        </w:numPr>
        <w:shd w:val="clear" w:color="auto" w:fill="FFFFFF"/>
        <w:spacing w:after="60"/>
        <w:rPr>
          <w:lang w:eastAsia="es-MX"/>
        </w:rPr>
      </w:pPr>
      <w:r w:rsidRPr="003027A3">
        <w:rPr>
          <w:lang w:eastAsia="es-MX"/>
        </w:rPr>
        <w:t>Reducción del costo de desarrollo Localización y resolución de defectos </w:t>
      </w:r>
    </w:p>
    <w:p w:rsidR="0095372B" w:rsidRDefault="0095372B" w:rsidP="0095372B">
      <w:pPr>
        <w:pStyle w:val="Prrafodelista"/>
        <w:numPr>
          <w:ilvl w:val="0"/>
          <w:numId w:val="43"/>
        </w:numPr>
        <w:shd w:val="clear" w:color="auto" w:fill="FFFFFF"/>
        <w:spacing w:after="60"/>
        <w:rPr>
          <w:lang w:eastAsia="es-MX"/>
        </w:rPr>
      </w:pPr>
      <w:r w:rsidRPr="003027A3">
        <w:rPr>
          <w:lang w:eastAsia="es-MX"/>
        </w:rPr>
        <w:t>Mejora en fiabilidad de la planificación en términos de dedicación y de calendario Aumento de la productividad </w:t>
      </w:r>
    </w:p>
    <w:p w:rsidR="0095372B" w:rsidRDefault="0095372B" w:rsidP="0095372B">
      <w:pPr>
        <w:pStyle w:val="Prrafodelista"/>
        <w:numPr>
          <w:ilvl w:val="0"/>
          <w:numId w:val="43"/>
        </w:numPr>
        <w:shd w:val="clear" w:color="auto" w:fill="FFFFFF"/>
        <w:spacing w:after="60"/>
        <w:rPr>
          <w:lang w:eastAsia="es-MX"/>
        </w:rPr>
      </w:pPr>
      <w:r w:rsidRPr="003027A3">
        <w:rPr>
          <w:lang w:eastAsia="es-MX"/>
        </w:rPr>
        <w:t xml:space="preserve">Reducción de los trabajos derivados de correcciones tras las pruebas </w:t>
      </w:r>
    </w:p>
    <w:p w:rsidR="0095372B" w:rsidRDefault="0095372B" w:rsidP="0095372B">
      <w:pPr>
        <w:pStyle w:val="Prrafodelista"/>
        <w:numPr>
          <w:ilvl w:val="0"/>
          <w:numId w:val="43"/>
        </w:numPr>
        <w:shd w:val="clear" w:color="auto" w:fill="FFFFFF"/>
        <w:spacing w:after="60"/>
        <w:rPr>
          <w:lang w:eastAsia="es-MX"/>
        </w:rPr>
      </w:pPr>
      <w:r w:rsidRPr="003027A3">
        <w:rPr>
          <w:lang w:eastAsia="es-MX"/>
        </w:rPr>
        <w:t>Aumento de la efectividad sobre la planificación        </w:t>
      </w:r>
    </w:p>
    <w:p w:rsidR="0095372B" w:rsidRDefault="0095372B" w:rsidP="0095372B">
      <w:pPr>
        <w:pStyle w:val="Prrafodelista"/>
        <w:numPr>
          <w:ilvl w:val="0"/>
          <w:numId w:val="43"/>
        </w:numPr>
        <w:shd w:val="clear" w:color="auto" w:fill="FFFFFF"/>
        <w:spacing w:after="60"/>
        <w:rPr>
          <w:lang w:eastAsia="es-MX"/>
        </w:rPr>
      </w:pPr>
      <w:r w:rsidRPr="003027A3">
        <w:rPr>
          <w:lang w:eastAsia="es-MX"/>
        </w:rPr>
        <w:t xml:space="preserve">Mejora en la calidad de producto </w:t>
      </w:r>
    </w:p>
    <w:p w:rsidR="0095372B" w:rsidRDefault="0095372B" w:rsidP="0095372B">
      <w:pPr>
        <w:pStyle w:val="Prrafodelista"/>
        <w:numPr>
          <w:ilvl w:val="0"/>
          <w:numId w:val="43"/>
        </w:numPr>
        <w:shd w:val="clear" w:color="auto" w:fill="FFFFFF"/>
        <w:spacing w:after="60"/>
        <w:rPr>
          <w:lang w:eastAsia="es-MX"/>
        </w:rPr>
      </w:pPr>
      <w:r w:rsidRPr="003027A3">
        <w:rPr>
          <w:lang w:eastAsia="es-MX"/>
        </w:rPr>
        <w:t>Reducción del número de defectos y detección en las fases tempranas de su ciclo de vida</w:t>
      </w:r>
    </w:p>
    <w:p w:rsidR="0095372B" w:rsidRDefault="0095372B" w:rsidP="0095372B">
      <w:pPr>
        <w:pStyle w:val="Prrafodelista"/>
        <w:shd w:val="clear" w:color="auto" w:fill="FFFFFF"/>
        <w:spacing w:after="60"/>
        <w:rPr>
          <w:lang w:eastAsia="es-MX"/>
        </w:rPr>
      </w:pPr>
    </w:p>
    <w:p w:rsidR="0095372B" w:rsidRPr="0095372B" w:rsidRDefault="0095372B" w:rsidP="0095372B">
      <w:pPr>
        <w:rPr>
          <w:b/>
          <w:bCs/>
          <w:lang w:eastAsia="es-MX"/>
        </w:rPr>
      </w:pPr>
      <w:bookmarkStart w:id="14" w:name="_Toc31234261"/>
      <w:r w:rsidRPr="0095372B">
        <w:rPr>
          <w:b/>
          <w:bCs/>
          <w:lang w:eastAsia="es-MX"/>
        </w:rPr>
        <w:t>ISO 9001</w:t>
      </w:r>
      <w:bookmarkEnd w:id="14"/>
    </w:p>
    <w:p w:rsidR="0095372B" w:rsidRDefault="0095372B" w:rsidP="0095372B">
      <w:pPr>
        <w:ind w:firstLine="708"/>
      </w:pPr>
      <w:r w:rsidRPr="007822C5">
        <w:t>La ISO 9001 es la norma reconocida a nivel internacional para los sistemas de gestión de la calidad (SGC). Es la norma de SGC más ut</w:t>
      </w:r>
      <w:r>
        <w:t xml:space="preserve">ilizada en el mundo, con más de </w:t>
      </w:r>
      <w:r w:rsidRPr="007822C5">
        <w:t>1,1 millones de certificados emitidos en 178 países.</w:t>
      </w:r>
    </w:p>
    <w:p w:rsidR="0095372B" w:rsidRDefault="0095372B" w:rsidP="0095372B">
      <w:pPr>
        <w:ind w:firstLine="708"/>
      </w:pPr>
    </w:p>
    <w:p w:rsidR="0095372B" w:rsidRDefault="0095372B" w:rsidP="0095372B">
      <w:pPr>
        <w:ind w:firstLine="708"/>
      </w:pPr>
      <w:r>
        <w:t>P</w:t>
      </w:r>
      <w:r w:rsidRPr="007822C5">
        <w:t>roporciona una estructura y un conjunto de principios que aseguran un enfoque lógico a la gestión con el fin de satisfacer las necesidades de los clientes y partes interesadas.</w:t>
      </w:r>
    </w:p>
    <w:p w:rsidR="0095372B" w:rsidRDefault="0095372B" w:rsidP="0095372B">
      <w:pPr>
        <w:ind w:firstLine="708"/>
      </w:pPr>
    </w:p>
    <w:p w:rsidR="0095372B" w:rsidRDefault="0095372B" w:rsidP="0095372B">
      <w:pPr>
        <w:ind w:firstLine="708"/>
      </w:pPr>
    </w:p>
    <w:p w:rsidR="0095372B" w:rsidRPr="007822C5" w:rsidRDefault="0095372B" w:rsidP="0095372B">
      <w:pPr>
        <w:ind w:firstLine="708"/>
      </w:pPr>
    </w:p>
    <w:p w:rsidR="0095372B" w:rsidRDefault="0095372B" w:rsidP="0095372B">
      <w:pPr>
        <w:rPr>
          <w:b/>
        </w:rPr>
      </w:pPr>
      <w:r>
        <w:rPr>
          <w:b/>
        </w:rPr>
        <w:t>Objetivo</w:t>
      </w:r>
    </w:p>
    <w:p w:rsidR="0095372B" w:rsidRDefault="0095372B" w:rsidP="0095372B">
      <w:pPr>
        <w:pStyle w:val="NormalWeb"/>
        <w:shd w:val="clear" w:color="auto" w:fill="FFFFFF"/>
        <w:spacing w:before="0" w:beforeAutospacing="0" w:after="210" w:afterAutospacing="0" w:line="360" w:lineRule="auto"/>
        <w:ind w:firstLine="708"/>
        <w:jc w:val="both"/>
        <w:rPr>
          <w:rFonts w:ascii="Arial" w:hAnsi="Arial" w:cs="Arial"/>
        </w:rPr>
      </w:pPr>
      <w:r w:rsidRPr="00B23344">
        <w:rPr>
          <w:rFonts w:ascii="Arial" w:hAnsi="Arial" w:cs="Arial"/>
        </w:rPr>
        <w:t>El objetivo principal que tiene </w:t>
      </w:r>
      <w:r w:rsidRPr="00B23344">
        <w:rPr>
          <w:rFonts w:ascii="Arial" w:eastAsiaTheme="majorEastAsia" w:hAnsi="Arial" w:cs="Arial"/>
        </w:rPr>
        <w:t>ISO-9001</w:t>
      </w:r>
      <w:r w:rsidRPr="00B23344">
        <w:rPr>
          <w:rFonts w:ascii="Arial" w:hAnsi="Arial" w:cs="Arial"/>
        </w:rPr>
        <w:t> es aumentar la satisfacción del cliente, gracias a los procesos de mejora continua. Es ideal para que la organización que decida aplicarla pueda garantizar que va a tener la capacidad de ofrecer productos y/o servicios que se ajustan a las exigencias de sus clientes, y estará avalado por una certificación internacional que aporta prestigio, seguridad y garantía.</w:t>
      </w:r>
    </w:p>
    <w:p w:rsidR="0095372B" w:rsidRPr="003D0352" w:rsidRDefault="0095372B" w:rsidP="0095372B">
      <w:pPr>
        <w:pStyle w:val="NormalWeb"/>
        <w:shd w:val="clear" w:color="auto" w:fill="FFFFFF"/>
        <w:spacing w:before="0" w:beforeAutospacing="0" w:after="210" w:afterAutospacing="0" w:line="360" w:lineRule="auto"/>
        <w:ind w:firstLine="708"/>
        <w:jc w:val="both"/>
        <w:rPr>
          <w:rFonts w:ascii="Arial" w:hAnsi="Arial" w:cs="Arial"/>
        </w:rPr>
      </w:pPr>
      <w:r w:rsidRPr="00B23344">
        <w:rPr>
          <w:rFonts w:ascii="Arial" w:hAnsi="Arial" w:cs="Arial"/>
        </w:rPr>
        <w:t>Fundamentadas en esta norma, especialmente en sus requisitos, las organizaciones establecen objetivos para mejorar sus procesos operativos y poder controlar los elementos más relevantes de sus actividades de producción y/o prestación de servicios.</w:t>
      </w:r>
    </w:p>
    <w:p w:rsidR="0095372B" w:rsidRDefault="0095372B" w:rsidP="0095372B">
      <w:pPr>
        <w:rPr>
          <w:b/>
        </w:rPr>
      </w:pPr>
      <w:r>
        <w:rPr>
          <w:b/>
        </w:rPr>
        <w:t>Alcance</w:t>
      </w:r>
    </w:p>
    <w:p w:rsidR="0095372B" w:rsidRDefault="0095372B" w:rsidP="0095372B">
      <w:pPr>
        <w:ind w:firstLine="708"/>
      </w:pPr>
      <w:r>
        <w:t xml:space="preserve">Incluye un SGC, que contiene detalles de las líneas de producto y sus instalaciones, departamentos, divisiones, etc., relacionados que están cubiertos por él. </w:t>
      </w:r>
    </w:p>
    <w:p w:rsidR="0095372B" w:rsidRDefault="0095372B" w:rsidP="0095372B">
      <w:pPr>
        <w:ind w:firstLine="708"/>
      </w:pPr>
      <w:r>
        <w:t>Los principales procesos de la organización para la realización del producto o actividades de prestación del servicio (como diseño, manufactura y entrega), para las líneas de producto que están cubiertas.</w:t>
      </w:r>
    </w:p>
    <w:p w:rsidR="0095372B" w:rsidRPr="00B2704D" w:rsidRDefault="0095372B" w:rsidP="0095372B">
      <w:pPr>
        <w:ind w:firstLine="708"/>
      </w:pPr>
    </w:p>
    <w:p w:rsidR="0095372B" w:rsidRDefault="0095372B" w:rsidP="0095372B">
      <w:pPr>
        <w:rPr>
          <w:b/>
        </w:rPr>
      </w:pPr>
      <w:r>
        <w:rPr>
          <w:b/>
        </w:rPr>
        <w:t>Actividades que lo componen</w:t>
      </w:r>
    </w:p>
    <w:p w:rsidR="0095372B" w:rsidRDefault="0095372B" w:rsidP="0095372B">
      <w:pPr>
        <w:ind w:firstLine="708"/>
      </w:pPr>
      <w:r>
        <w:t>Para la implementación de ISO-9001 la empresa debe de pasar por siguientes 5 fases:</w:t>
      </w:r>
    </w:p>
    <w:p w:rsidR="0095372B" w:rsidRDefault="0095372B" w:rsidP="0095372B"/>
    <w:p w:rsidR="0095372B" w:rsidRPr="005C0092" w:rsidRDefault="0095372B" w:rsidP="0095372B">
      <w:pPr>
        <w:rPr>
          <w:b/>
          <w:color w:val="auto"/>
        </w:rPr>
      </w:pPr>
      <w:r w:rsidRPr="005C0092">
        <w:rPr>
          <w:b/>
        </w:rPr>
        <w:t>Fase 1</w:t>
      </w:r>
    </w:p>
    <w:p w:rsidR="0095372B" w:rsidRPr="005C0092" w:rsidRDefault="0095372B" w:rsidP="0095372B">
      <w:pPr>
        <w:pStyle w:val="NormalWeb"/>
        <w:shd w:val="clear" w:color="auto" w:fill="FFFFFF"/>
        <w:spacing w:before="0" w:beforeAutospacing="0" w:after="210" w:afterAutospacing="0" w:line="360" w:lineRule="auto"/>
        <w:ind w:firstLine="708"/>
        <w:jc w:val="both"/>
        <w:rPr>
          <w:rFonts w:ascii="Arial" w:hAnsi="Arial" w:cs="Arial"/>
        </w:rPr>
      </w:pPr>
      <w:r w:rsidRPr="005C0092">
        <w:rPr>
          <w:rFonts w:ascii="Arial" w:hAnsi="Arial" w:cs="Arial"/>
        </w:rPr>
        <w:t xml:space="preserve">Identificar los nuevos requisitos de las nuevas versiones. Es necesario revisar el contexto de la empresa teniendo en cuenta las partes interesadas, clientes </w:t>
      </w:r>
      <w:r w:rsidRPr="005C0092">
        <w:rPr>
          <w:rFonts w:ascii="Arial" w:hAnsi="Arial" w:cs="Arial"/>
        </w:rPr>
        <w:lastRenderedPageBreak/>
        <w:t>internos-externos, etc. con sus respectivas necesidades expectativas y rendición de cuentas</w:t>
      </w:r>
    </w:p>
    <w:p w:rsidR="0095372B" w:rsidRPr="005C0092" w:rsidRDefault="0095372B" w:rsidP="0095372B">
      <w:pPr>
        <w:pStyle w:val="Ttulo3"/>
        <w:shd w:val="clear" w:color="auto" w:fill="FFFFFF"/>
        <w:spacing w:before="0" w:after="150"/>
        <w:rPr>
          <w:rFonts w:ascii="Arial" w:hAnsi="Arial" w:cs="Arial"/>
          <w:b/>
          <w:color w:val="auto"/>
        </w:rPr>
      </w:pPr>
      <w:bookmarkStart w:id="15" w:name="_Toc31234262"/>
      <w:r w:rsidRPr="005C0092">
        <w:rPr>
          <w:rFonts w:ascii="Arial" w:hAnsi="Arial" w:cs="Arial"/>
          <w:b/>
          <w:color w:val="auto"/>
        </w:rPr>
        <w:t>Fase 2</w:t>
      </w:r>
      <w:bookmarkEnd w:id="15"/>
    </w:p>
    <w:p w:rsidR="0095372B" w:rsidRPr="005C0092" w:rsidRDefault="0095372B" w:rsidP="0095372B">
      <w:pPr>
        <w:pStyle w:val="NormalWeb"/>
        <w:shd w:val="clear" w:color="auto" w:fill="FFFFFF"/>
        <w:spacing w:before="0" w:beforeAutospacing="0" w:after="210" w:afterAutospacing="0" w:line="360" w:lineRule="auto"/>
        <w:ind w:firstLine="708"/>
        <w:jc w:val="both"/>
        <w:rPr>
          <w:rFonts w:ascii="Arial" w:hAnsi="Arial" w:cs="Arial"/>
        </w:rPr>
      </w:pPr>
      <w:r w:rsidRPr="005C0092">
        <w:rPr>
          <w:rFonts w:ascii="Arial" w:hAnsi="Arial" w:cs="Arial"/>
        </w:rPr>
        <w:t xml:space="preserve">Establece el </w:t>
      </w:r>
      <w:proofErr w:type="spellStart"/>
      <w:r w:rsidRPr="005C0092">
        <w:rPr>
          <w:rFonts w:ascii="Arial" w:hAnsi="Arial" w:cs="Arial"/>
        </w:rPr>
        <w:t>status</w:t>
      </w:r>
      <w:proofErr w:type="spellEnd"/>
      <w:r w:rsidRPr="005C0092">
        <w:rPr>
          <w:rFonts w:ascii="Arial" w:hAnsi="Arial" w:cs="Arial"/>
        </w:rPr>
        <w:t xml:space="preserve"> quo de la empresa llevando a cabo un diagnóstico para identificar el estado actual del sistema de gestión. Cuando se identifican los nuevos requisitos es </w:t>
      </w:r>
      <w:r w:rsidRPr="005C0092">
        <w:rPr>
          <w:rStyle w:val="Textoennegrita"/>
          <w:rFonts w:ascii="Arial" w:hAnsi="Arial" w:cs="Arial"/>
        </w:rPr>
        <w:t>necesario elaborar un diagnóstico que permita hacer conciencia del estado </w:t>
      </w:r>
      <w:r w:rsidRPr="005C0092">
        <w:rPr>
          <w:rFonts w:ascii="Arial" w:hAnsi="Arial" w:cs="Arial"/>
        </w:rPr>
        <w:t>actual de los sistemas, listar todos los numerales de la norma ISO 9001 y verificar el grado de cumplimiento presente.</w:t>
      </w:r>
    </w:p>
    <w:p w:rsidR="0095372B" w:rsidRPr="005C0092" w:rsidRDefault="0095372B" w:rsidP="0095372B">
      <w:pPr>
        <w:pStyle w:val="Ttulo3"/>
        <w:shd w:val="clear" w:color="auto" w:fill="FFFFFF"/>
        <w:spacing w:before="0" w:after="150"/>
        <w:rPr>
          <w:rFonts w:ascii="Arial" w:hAnsi="Arial" w:cs="Arial"/>
          <w:b/>
          <w:color w:val="auto"/>
        </w:rPr>
      </w:pPr>
      <w:bookmarkStart w:id="16" w:name="_Toc31234263"/>
      <w:r w:rsidRPr="005C0092">
        <w:rPr>
          <w:rFonts w:ascii="Arial" w:hAnsi="Arial" w:cs="Arial"/>
          <w:b/>
          <w:color w:val="auto"/>
        </w:rPr>
        <w:t>Fase 3</w:t>
      </w:r>
      <w:bookmarkEnd w:id="16"/>
    </w:p>
    <w:p w:rsidR="0095372B" w:rsidRPr="005C0092" w:rsidRDefault="0095372B" w:rsidP="0095372B">
      <w:pPr>
        <w:pStyle w:val="NormalWeb"/>
        <w:shd w:val="clear" w:color="auto" w:fill="FFFFFF"/>
        <w:spacing w:before="0" w:beforeAutospacing="0" w:after="210" w:afterAutospacing="0" w:line="360" w:lineRule="auto"/>
        <w:ind w:firstLine="708"/>
        <w:jc w:val="both"/>
        <w:rPr>
          <w:rFonts w:ascii="Arial" w:hAnsi="Arial" w:cs="Arial"/>
        </w:rPr>
      </w:pPr>
      <w:r w:rsidRPr="005C0092">
        <w:rPr>
          <w:rFonts w:ascii="Arial" w:hAnsi="Arial" w:cs="Arial"/>
        </w:rPr>
        <w:t>Desarrollar un plan de implantación, teniendo en cuenta los resultados del diagnóstico. Una vez conocido el porcentaje de cumplimiento en la fase de diagnóstico, es hora de establecer un plan de acción incluyendo todas las actividades necesarias para </w:t>
      </w:r>
      <w:r w:rsidRPr="005C0092">
        <w:rPr>
          <w:rStyle w:val="Textoennegrita"/>
          <w:rFonts w:ascii="Arial" w:hAnsi="Arial" w:cs="Arial"/>
        </w:rPr>
        <w:t>cumplir con el 100% de los requisitos</w:t>
      </w:r>
      <w:r w:rsidRPr="005C0092">
        <w:rPr>
          <w:rFonts w:ascii="Arial" w:hAnsi="Arial" w:cs="Arial"/>
        </w:rPr>
        <w:t> de la norma.</w:t>
      </w:r>
    </w:p>
    <w:p w:rsidR="0095372B" w:rsidRPr="005C0092" w:rsidRDefault="0095372B" w:rsidP="0095372B">
      <w:pPr>
        <w:pStyle w:val="Ttulo3"/>
        <w:shd w:val="clear" w:color="auto" w:fill="FFFFFF"/>
        <w:spacing w:before="0" w:after="150"/>
        <w:rPr>
          <w:rFonts w:ascii="Arial" w:hAnsi="Arial" w:cs="Arial"/>
          <w:b/>
          <w:color w:val="auto"/>
        </w:rPr>
      </w:pPr>
      <w:bookmarkStart w:id="17" w:name="_Toc31234264"/>
      <w:r w:rsidRPr="005C0092">
        <w:rPr>
          <w:rFonts w:ascii="Arial" w:hAnsi="Arial" w:cs="Arial"/>
          <w:b/>
          <w:color w:val="auto"/>
        </w:rPr>
        <w:t>Fase 4</w:t>
      </w:r>
      <w:bookmarkEnd w:id="17"/>
    </w:p>
    <w:p w:rsidR="0095372B" w:rsidRPr="005C0092" w:rsidRDefault="0095372B" w:rsidP="0095372B">
      <w:pPr>
        <w:pStyle w:val="NormalWeb"/>
        <w:shd w:val="clear" w:color="auto" w:fill="FFFFFF"/>
        <w:spacing w:before="0" w:beforeAutospacing="0" w:after="210" w:afterAutospacing="0" w:line="360" w:lineRule="auto"/>
        <w:ind w:firstLine="708"/>
        <w:jc w:val="both"/>
        <w:rPr>
          <w:rFonts w:ascii="Arial" w:hAnsi="Arial" w:cs="Arial"/>
        </w:rPr>
      </w:pPr>
      <w:r w:rsidRPr="005C0092">
        <w:rPr>
          <w:rFonts w:ascii="Arial" w:hAnsi="Arial" w:cs="Arial"/>
        </w:rPr>
        <w:t xml:space="preserve">Divulgar los cambios que se van a producir e involucrar a las partes interesadas. Es necesario que se identifique todos los </w:t>
      </w:r>
      <w:proofErr w:type="spellStart"/>
      <w:r w:rsidRPr="005C0092">
        <w:rPr>
          <w:rFonts w:ascii="Arial" w:hAnsi="Arial" w:cs="Arial"/>
        </w:rPr>
        <w:t>stakeholders</w:t>
      </w:r>
      <w:proofErr w:type="spellEnd"/>
      <w:r w:rsidRPr="005C0092">
        <w:rPr>
          <w:rFonts w:ascii="Arial" w:hAnsi="Arial" w:cs="Arial"/>
        </w:rPr>
        <w:t xml:space="preserve"> y establecer un plan de </w:t>
      </w:r>
      <w:r w:rsidRPr="005C0092">
        <w:rPr>
          <w:rStyle w:val="Textoennegrita"/>
          <w:rFonts w:ascii="Arial" w:hAnsi="Arial" w:cs="Arial"/>
        </w:rPr>
        <w:t>comunicación que permita dar a conocer los procedimientos</w:t>
      </w:r>
      <w:r w:rsidRPr="005C0092">
        <w:rPr>
          <w:rFonts w:ascii="Arial" w:hAnsi="Arial" w:cs="Arial"/>
        </w:rPr>
        <w:t> y los procesos establecidos.</w:t>
      </w:r>
    </w:p>
    <w:p w:rsidR="0095372B" w:rsidRDefault="0095372B" w:rsidP="0095372B">
      <w:pPr>
        <w:pStyle w:val="Ttulo3"/>
        <w:shd w:val="clear" w:color="auto" w:fill="FFFFFF"/>
        <w:spacing w:before="0" w:after="150"/>
        <w:rPr>
          <w:rFonts w:ascii="Arial" w:hAnsi="Arial" w:cs="Arial"/>
          <w:b/>
          <w:color w:val="auto"/>
        </w:rPr>
      </w:pPr>
      <w:bookmarkStart w:id="18" w:name="_Toc31234265"/>
      <w:r w:rsidRPr="005C0092">
        <w:rPr>
          <w:rFonts w:ascii="Arial" w:hAnsi="Arial" w:cs="Arial"/>
          <w:b/>
          <w:color w:val="auto"/>
        </w:rPr>
        <w:t>Fase 5</w:t>
      </w:r>
      <w:bookmarkEnd w:id="18"/>
    </w:p>
    <w:p w:rsidR="0095372B" w:rsidRPr="00C56A7D" w:rsidRDefault="0095372B" w:rsidP="0095372B">
      <w:pPr>
        <w:rPr>
          <w:b/>
          <w:color w:val="auto"/>
        </w:rPr>
      </w:pPr>
      <w:r w:rsidRPr="005C0092">
        <w:rPr>
          <w:color w:val="auto"/>
        </w:rPr>
        <w:t>Verificar el plan de trabajo asegurando que se cumplan los requisitos identificados en las fases. Es </w:t>
      </w:r>
      <w:r w:rsidRPr="005C0092">
        <w:rPr>
          <w:rStyle w:val="Textoennegrita"/>
          <w:color w:val="auto"/>
        </w:rPr>
        <w:t>necesario realizar una auditoría ISO 9001</w:t>
      </w:r>
      <w:r w:rsidRPr="005C0092">
        <w:rPr>
          <w:color w:val="auto"/>
        </w:rPr>
        <w:t> interna por medio de una persona que cumpla con las competencias requeridas y una vez resueltos los hallazgos de esta auditoría.</w:t>
      </w:r>
    </w:p>
    <w:p w:rsidR="0095372B" w:rsidRDefault="0095372B" w:rsidP="0095372B">
      <w:pPr>
        <w:shd w:val="clear" w:color="auto" w:fill="FFFFFF"/>
        <w:spacing w:after="60"/>
        <w:rPr>
          <w:lang w:eastAsia="es-MX"/>
        </w:rPr>
      </w:pPr>
    </w:p>
    <w:p w:rsidR="0095372B" w:rsidRDefault="0095372B" w:rsidP="0095372B">
      <w:pPr>
        <w:shd w:val="clear" w:color="auto" w:fill="FFFFFF"/>
        <w:spacing w:after="60"/>
        <w:rPr>
          <w:lang w:eastAsia="es-MX"/>
        </w:rPr>
      </w:pPr>
    </w:p>
    <w:p w:rsidR="0095372B" w:rsidRDefault="0095372B" w:rsidP="0095372B">
      <w:pPr>
        <w:shd w:val="clear" w:color="auto" w:fill="FFFFFF"/>
        <w:spacing w:after="60"/>
        <w:rPr>
          <w:lang w:eastAsia="es-MX"/>
        </w:rPr>
      </w:pPr>
    </w:p>
    <w:p w:rsidR="0095372B" w:rsidRDefault="0095372B" w:rsidP="0095372B">
      <w:pPr>
        <w:shd w:val="clear" w:color="auto" w:fill="FFFFFF"/>
        <w:spacing w:after="60"/>
        <w:rPr>
          <w:lang w:eastAsia="es-MX"/>
        </w:rPr>
      </w:pPr>
    </w:p>
    <w:p w:rsidR="0095372B" w:rsidRPr="00A36210" w:rsidRDefault="0095372B" w:rsidP="0095372B">
      <w:pPr>
        <w:shd w:val="clear" w:color="auto" w:fill="FFFFFF"/>
        <w:spacing w:after="60"/>
        <w:rPr>
          <w:lang w:eastAsia="es-MX"/>
        </w:rPr>
      </w:pPr>
    </w:p>
    <w:p w:rsidR="0095372B" w:rsidRPr="0095372B" w:rsidRDefault="0095372B" w:rsidP="0095372B">
      <w:pPr>
        <w:rPr>
          <w:b/>
          <w:bCs/>
          <w:lang w:eastAsia="es-MX"/>
        </w:rPr>
      </w:pPr>
      <w:bookmarkStart w:id="19" w:name="_Toc31234268"/>
      <w:r w:rsidRPr="0095372B">
        <w:rPr>
          <w:b/>
          <w:bCs/>
          <w:lang w:eastAsia="es-MX"/>
        </w:rPr>
        <w:t>IEEE 830</w:t>
      </w:r>
      <w:bookmarkEnd w:id="19"/>
    </w:p>
    <w:p w:rsidR="0095372B" w:rsidRDefault="0095372B" w:rsidP="0095372B">
      <w:pPr>
        <w:rPr>
          <w:b/>
        </w:rPr>
      </w:pPr>
      <w:r>
        <w:rPr>
          <w:b/>
        </w:rPr>
        <w:t>Objetivo</w:t>
      </w:r>
    </w:p>
    <w:p w:rsidR="0095372B" w:rsidRDefault="0095372B" w:rsidP="0095372B">
      <w:pPr>
        <w:ind w:firstLine="709"/>
      </w:pPr>
      <w:r>
        <w:t>Los principales objetivos que se identifican en la especificación de requisitos software son:</w:t>
      </w:r>
    </w:p>
    <w:p w:rsidR="0095372B" w:rsidRPr="009F767D" w:rsidRDefault="0095372B" w:rsidP="0095372B">
      <w:pPr>
        <w:pStyle w:val="Prrafodelista"/>
        <w:numPr>
          <w:ilvl w:val="0"/>
          <w:numId w:val="44"/>
        </w:numPr>
        <w:spacing w:after="160"/>
        <w:rPr>
          <w:b/>
        </w:rPr>
      </w:pPr>
      <w:r w:rsidRPr="009F767D">
        <w:t xml:space="preserve">Ayudar a los clientes a describir claramente lo que se desea obtener mediante un determinado software: El cliente debe participar activamente en la especificación de requisitos, ya que éste tiene una visión mucho más detallada de los procesos que se llevan a cabo. Asimismo, el cliente se siente partícipe del propio desarrollo. </w:t>
      </w:r>
    </w:p>
    <w:p w:rsidR="0095372B" w:rsidRPr="009F767D" w:rsidRDefault="0095372B" w:rsidP="0095372B">
      <w:pPr>
        <w:pStyle w:val="Prrafodelista"/>
        <w:numPr>
          <w:ilvl w:val="0"/>
          <w:numId w:val="44"/>
        </w:numPr>
        <w:spacing w:after="160"/>
        <w:rPr>
          <w:b/>
        </w:rPr>
      </w:pPr>
      <w:r w:rsidRPr="009F767D">
        <w:t xml:space="preserve">Ayudar a los desarrolladores a entender qué quiere exactamente el cliente: En muchas ocasiones el cliente no sabe exactamente qué es lo que quiere. La </w:t>
      </w:r>
      <w:proofErr w:type="spellStart"/>
      <w:r w:rsidRPr="009F767D">
        <w:t>ERS</w:t>
      </w:r>
      <w:proofErr w:type="spellEnd"/>
      <w:r w:rsidRPr="009F767D">
        <w:t xml:space="preserve"> permite al cliente definir todos los requisitos que desea y al mismo tiempo los desarrolladores tienen una base fija en la que trabajar. Si no se realiza una buena especificación de requisitos, los costes de desarrollo pueden incrementarse considerablemente, ya que se deben hacer cambios durante la creación de la aplicación. </w:t>
      </w:r>
    </w:p>
    <w:p w:rsidR="0095372B" w:rsidRPr="009F767D" w:rsidRDefault="0095372B" w:rsidP="0095372B">
      <w:pPr>
        <w:pStyle w:val="Prrafodelista"/>
        <w:numPr>
          <w:ilvl w:val="0"/>
          <w:numId w:val="44"/>
        </w:numPr>
        <w:spacing w:after="160"/>
        <w:rPr>
          <w:b/>
        </w:rPr>
      </w:pPr>
      <w:r w:rsidRPr="009F767D">
        <w:t xml:space="preserve">Servir de base para desarrollos de estándares de </w:t>
      </w:r>
      <w:proofErr w:type="spellStart"/>
      <w:r w:rsidRPr="009F767D">
        <w:t>ERS</w:t>
      </w:r>
      <w:proofErr w:type="spellEnd"/>
      <w:r w:rsidRPr="009F767D">
        <w:t xml:space="preserve"> particulares para cada organización: Cada entidad puede desarrollar sus propios estándares para definir sus necesidades.</w:t>
      </w:r>
    </w:p>
    <w:p w:rsidR="0095372B" w:rsidRDefault="0095372B" w:rsidP="0095372B">
      <w:pPr>
        <w:rPr>
          <w:b/>
        </w:rPr>
      </w:pPr>
      <w:r>
        <w:rPr>
          <w:b/>
        </w:rPr>
        <w:t>Alcance</w:t>
      </w:r>
    </w:p>
    <w:p w:rsidR="0095372B" w:rsidRDefault="0095372B" w:rsidP="0095372B">
      <w:pPr>
        <w:ind w:firstLine="709"/>
      </w:pPr>
      <w:r>
        <w:t xml:space="preserve">Estas técnicas modernas son los casos de uso, que forman parte del </w:t>
      </w:r>
      <w:proofErr w:type="spellStart"/>
      <w:r>
        <w:t>UML</w:t>
      </w:r>
      <w:proofErr w:type="spellEnd"/>
      <w:r>
        <w:t xml:space="preserve">. Ésta es la principal herramienta utilizada para el diseño completo de proyectos software orientado a objetos. Los casos de uso modelan el sistema desde el punto de vista del usuario, permitiéndole así la comprensión completa del futuro sistema. </w:t>
      </w:r>
    </w:p>
    <w:p w:rsidR="0095372B" w:rsidRDefault="0095372B" w:rsidP="0095372B"/>
    <w:p w:rsidR="0095372B" w:rsidRPr="006C67ED" w:rsidRDefault="0095372B" w:rsidP="0095372B">
      <w:pPr>
        <w:rPr>
          <w:b/>
        </w:rPr>
      </w:pPr>
      <w:r>
        <w:rPr>
          <w:b/>
        </w:rPr>
        <w:t>Actividades que lo componen</w:t>
      </w:r>
    </w:p>
    <w:p w:rsidR="0095372B" w:rsidRDefault="0095372B" w:rsidP="0095372B">
      <w:pPr>
        <w:ind w:firstLine="709"/>
      </w:pPr>
      <w:r>
        <w:lastRenderedPageBreak/>
        <w:t>Las características deseables para una buena especificación de requisitos software que se indican en el IEEE son:</w:t>
      </w:r>
    </w:p>
    <w:p w:rsidR="0095372B" w:rsidRPr="009F767D" w:rsidRDefault="0095372B" w:rsidP="0095372B">
      <w:pPr>
        <w:pStyle w:val="Prrafodelista"/>
        <w:numPr>
          <w:ilvl w:val="0"/>
          <w:numId w:val="45"/>
        </w:numPr>
        <w:spacing w:after="160"/>
      </w:pPr>
      <w:r w:rsidRPr="009F767D">
        <w:t xml:space="preserve">Correcta </w:t>
      </w:r>
    </w:p>
    <w:p w:rsidR="0095372B" w:rsidRPr="009F767D" w:rsidRDefault="0095372B" w:rsidP="0095372B">
      <w:pPr>
        <w:pStyle w:val="Prrafodelista"/>
        <w:numPr>
          <w:ilvl w:val="0"/>
          <w:numId w:val="45"/>
        </w:numPr>
        <w:spacing w:after="160"/>
      </w:pPr>
      <w:r w:rsidRPr="009F767D">
        <w:t>No ambigua</w:t>
      </w:r>
    </w:p>
    <w:p w:rsidR="0095372B" w:rsidRPr="009F767D" w:rsidRDefault="0095372B" w:rsidP="0095372B">
      <w:pPr>
        <w:pStyle w:val="Prrafodelista"/>
        <w:numPr>
          <w:ilvl w:val="0"/>
          <w:numId w:val="45"/>
        </w:numPr>
        <w:spacing w:after="160"/>
      </w:pPr>
      <w:r w:rsidRPr="009F767D">
        <w:t>Completa</w:t>
      </w:r>
    </w:p>
    <w:p w:rsidR="0095372B" w:rsidRPr="009F767D" w:rsidRDefault="0095372B" w:rsidP="0095372B">
      <w:pPr>
        <w:pStyle w:val="Prrafodelista"/>
        <w:numPr>
          <w:ilvl w:val="0"/>
          <w:numId w:val="45"/>
        </w:numPr>
        <w:spacing w:after="160"/>
      </w:pPr>
      <w:r w:rsidRPr="009F767D">
        <w:t>Verificable</w:t>
      </w:r>
    </w:p>
    <w:p w:rsidR="0095372B" w:rsidRPr="009F767D" w:rsidRDefault="0095372B" w:rsidP="0095372B">
      <w:pPr>
        <w:pStyle w:val="Prrafodelista"/>
        <w:numPr>
          <w:ilvl w:val="0"/>
          <w:numId w:val="45"/>
        </w:numPr>
        <w:spacing w:after="160"/>
      </w:pPr>
      <w:r w:rsidRPr="009F767D">
        <w:t>Consistente</w:t>
      </w:r>
    </w:p>
    <w:p w:rsidR="0095372B" w:rsidRPr="009F767D" w:rsidRDefault="0095372B" w:rsidP="0095372B">
      <w:pPr>
        <w:pStyle w:val="Prrafodelista"/>
        <w:numPr>
          <w:ilvl w:val="0"/>
          <w:numId w:val="45"/>
        </w:numPr>
        <w:spacing w:after="160"/>
      </w:pPr>
      <w:r w:rsidRPr="009F767D">
        <w:t xml:space="preserve">Clasificada </w:t>
      </w:r>
    </w:p>
    <w:p w:rsidR="0095372B" w:rsidRPr="009F767D" w:rsidRDefault="0095372B" w:rsidP="0095372B">
      <w:pPr>
        <w:pStyle w:val="Prrafodelista"/>
        <w:numPr>
          <w:ilvl w:val="0"/>
          <w:numId w:val="45"/>
        </w:numPr>
        <w:spacing w:after="160"/>
      </w:pPr>
      <w:r w:rsidRPr="009F767D">
        <w:t>Modificable</w:t>
      </w:r>
    </w:p>
    <w:p w:rsidR="0095372B" w:rsidRPr="009F767D" w:rsidRDefault="0095372B" w:rsidP="0095372B">
      <w:pPr>
        <w:pStyle w:val="Prrafodelista"/>
        <w:numPr>
          <w:ilvl w:val="0"/>
          <w:numId w:val="45"/>
        </w:numPr>
        <w:spacing w:after="160"/>
      </w:pPr>
      <w:r w:rsidRPr="009F767D">
        <w:t xml:space="preserve">Explorable </w:t>
      </w:r>
    </w:p>
    <w:p w:rsidR="0095372B" w:rsidRPr="009F767D" w:rsidRDefault="0095372B" w:rsidP="0095372B">
      <w:pPr>
        <w:pStyle w:val="Prrafodelista"/>
        <w:numPr>
          <w:ilvl w:val="0"/>
          <w:numId w:val="45"/>
        </w:numPr>
        <w:spacing w:after="160"/>
      </w:pPr>
      <w:r w:rsidRPr="009F767D">
        <w:t>Utilizable durante las tareas de mantenimiento y uso</w:t>
      </w:r>
      <w:r>
        <w:t xml:space="preserve">  </w:t>
      </w:r>
      <w:sdt>
        <w:sdtPr>
          <w:id w:val="317856547"/>
          <w:citation/>
        </w:sdtPr>
        <w:sdtContent>
          <w:r>
            <w:fldChar w:fldCharType="begin"/>
          </w:r>
          <w:r>
            <w:instrText xml:space="preserve"> CITATION Olv19 \l 2058 </w:instrText>
          </w:r>
          <w:r>
            <w:fldChar w:fldCharType="separate"/>
          </w:r>
          <w:r w:rsidR="00D26EB4">
            <w:rPr>
              <w:noProof/>
            </w:rPr>
            <w:t>(Olvera González , 2019)</w:t>
          </w:r>
          <w:r>
            <w:fldChar w:fldCharType="end"/>
          </w:r>
        </w:sdtContent>
      </w:sdt>
    </w:p>
    <w:p w:rsidR="0095372B" w:rsidRDefault="0095372B" w:rsidP="0095372B"/>
    <w:p w:rsidR="0095372B" w:rsidRPr="0095372B" w:rsidRDefault="0095372B" w:rsidP="0095372B">
      <w:pPr>
        <w:rPr>
          <w:b/>
          <w:bCs/>
        </w:rPr>
      </w:pPr>
      <w:r w:rsidRPr="0095372B">
        <w:rPr>
          <w:b/>
          <w:bCs/>
        </w:rPr>
        <w:t>IEEE 829</w:t>
      </w:r>
    </w:p>
    <w:p w:rsidR="0095372B" w:rsidRDefault="0095372B" w:rsidP="0095372B">
      <w:pPr>
        <w:ind w:firstLine="708"/>
      </w:pPr>
      <w:r w:rsidRPr="00A36210">
        <w:t>Estándar 829 para software y prueba del sistema de documentación, es un estándar IEEE que especifica la forma de un conjunto de documentos para uso en ocho etapas definidas de pruebas de software y pruebas del sistema, cada etapa potencialmente producir su propio tipo separado de documento.</w:t>
      </w:r>
      <w:sdt>
        <w:sdtPr>
          <w:id w:val="1117263522"/>
          <w:citation/>
        </w:sdtPr>
        <w:sdtContent>
          <w:r>
            <w:fldChar w:fldCharType="begin"/>
          </w:r>
          <w:r>
            <w:instrText xml:space="preserve"> CITATION Olv19 \l 2058 </w:instrText>
          </w:r>
          <w:r>
            <w:fldChar w:fldCharType="separate"/>
          </w:r>
          <w:r w:rsidR="00D26EB4">
            <w:rPr>
              <w:noProof/>
            </w:rPr>
            <w:t xml:space="preserve"> (Olvera González , 2019)</w:t>
          </w:r>
          <w:r>
            <w:fldChar w:fldCharType="end"/>
          </w:r>
        </w:sdtContent>
      </w:sdt>
    </w:p>
    <w:p w:rsidR="0095372B" w:rsidRDefault="0095372B" w:rsidP="0095372B"/>
    <w:p w:rsidR="0095372B" w:rsidRPr="0095372B" w:rsidRDefault="0095372B" w:rsidP="0095372B">
      <w:pPr>
        <w:rPr>
          <w:b/>
          <w:bCs/>
        </w:rPr>
      </w:pPr>
      <w:r w:rsidRPr="0095372B">
        <w:rPr>
          <w:b/>
          <w:bCs/>
        </w:rPr>
        <w:t>ISO 27000</w:t>
      </w:r>
    </w:p>
    <w:p w:rsidR="0095372B" w:rsidRDefault="0095372B" w:rsidP="0095372B">
      <w:pPr>
        <w:ind w:firstLine="708"/>
      </w:pPr>
      <w:r>
        <w:t>Es un conjunto de estándares internacionales sobre la Seguridad de la Información. La familia ISO 27000 contiene un conjunto de buenas prácticas para el establecimiento, implementación, mantenimiento y mejora de Sistemas de Gestión de la Seguridad de la Información.</w:t>
      </w:r>
    </w:p>
    <w:p w:rsidR="0095372B" w:rsidRDefault="0095372B" w:rsidP="0095372B">
      <w:pPr>
        <w:ind w:firstLine="708"/>
      </w:pPr>
      <w:r>
        <w:t xml:space="preserve"> </w:t>
      </w:r>
    </w:p>
    <w:p w:rsidR="0095372B" w:rsidRDefault="0095372B" w:rsidP="0095372B">
      <w:pPr>
        <w:ind w:firstLine="708"/>
      </w:pPr>
      <w:r>
        <w:t xml:space="preserve">Asimismo, los pilares principales de la familia 27000 son las normas 27001 y 27002. La principal diferencia entre estas dos normas es que 27001 se basa en una gestión de la seguridad de forma continuada apoyada en la identificación de los </w:t>
      </w:r>
      <w:r>
        <w:lastRenderedPageBreak/>
        <w:t xml:space="preserve">riesgos de forma continuada en el tiempo. En cambio, 27002, es una mera guía de buenas prácticas que describe una serie de objetivos de control y gestión que deberían ser perseguidos por las organizaciones.  </w:t>
      </w:r>
      <w:sdt>
        <w:sdtPr>
          <w:id w:val="1021979362"/>
          <w:citation/>
        </w:sdtPr>
        <w:sdtContent>
          <w:r>
            <w:fldChar w:fldCharType="begin"/>
          </w:r>
          <w:r>
            <w:instrText xml:space="preserve"> CITATION Sis19 \l 2058 </w:instrText>
          </w:r>
          <w:r>
            <w:fldChar w:fldCharType="separate"/>
          </w:r>
          <w:r w:rsidR="00D26EB4">
            <w:rPr>
              <w:noProof/>
            </w:rPr>
            <w:t>(Sistemas de calidad, 2019)</w:t>
          </w:r>
          <w:r>
            <w:fldChar w:fldCharType="end"/>
          </w:r>
        </w:sdtContent>
      </w:sdt>
    </w:p>
    <w:p w:rsidR="0095372B" w:rsidRDefault="0095372B" w:rsidP="0095372B"/>
    <w:p w:rsidR="0095372B" w:rsidRPr="0095372B" w:rsidRDefault="0095372B" w:rsidP="0095372B">
      <w:pPr>
        <w:rPr>
          <w:b/>
          <w:bCs/>
        </w:rPr>
      </w:pPr>
      <w:r>
        <w:rPr>
          <w:b/>
          <w:bCs/>
        </w:rPr>
        <w:t>Justificación</w:t>
      </w:r>
    </w:p>
    <w:p w:rsidR="00107B00" w:rsidRDefault="00107B00" w:rsidP="00107B00">
      <w:pPr>
        <w:ind w:firstLine="360"/>
      </w:pPr>
      <w:r>
        <w:t>La calidad en un proyecto se basa en distintos puntos, de los cuales el más importante desde nuestro punto de vista es la satisfacción del cliente, ya que es a quién se le desarrollará la aplicación, no obstante, también quienes harán uso de la aplicación como lo son los usuarios.</w:t>
      </w:r>
    </w:p>
    <w:p w:rsidR="00107B00" w:rsidRDefault="00107B00" w:rsidP="00107B00">
      <w:pPr>
        <w:ind w:firstLine="360"/>
      </w:pPr>
    </w:p>
    <w:p w:rsidR="00107B00" w:rsidRDefault="00107B00" w:rsidP="00107B00">
      <w:pPr>
        <w:ind w:firstLine="360"/>
      </w:pPr>
      <w:r>
        <w:tab/>
        <w:t xml:space="preserve">Los procesos de calidad que hemos de seguir en el desarrollo de este proyecto son en base al </w:t>
      </w:r>
      <w:proofErr w:type="spellStart"/>
      <w:r>
        <w:t>CMMI-SCAMPI</w:t>
      </w:r>
      <w:proofErr w:type="spellEnd"/>
      <w:r>
        <w:t>, donde se evaluarán cada uno de los procesos que realizará la aplicación web mediante las buenas prácticas, detectando las fortalezas que atribuyen a cada una de estas, así mismo se identificarán las debilidades de estas tomando en cuenta un formato establecido específicamente para su llenado con la información que se obtiene durante el proceso de desarrollo del proyecto.</w:t>
      </w:r>
    </w:p>
    <w:p w:rsidR="00107B00" w:rsidRDefault="00107B00" w:rsidP="00107B00">
      <w:pPr>
        <w:ind w:firstLine="360"/>
      </w:pPr>
    </w:p>
    <w:p w:rsidR="00107B00" w:rsidRDefault="00107B00" w:rsidP="00107B00">
      <w:pPr>
        <w:ind w:firstLine="360"/>
      </w:pPr>
      <w:r>
        <w:t xml:space="preserve">La forma en la que el cliente tendrá prueba de que su aplicación está siendo desarrollada con calidad es mediante pruebas que le den esa seguridad y confianza al cliente; conocidos como entregables. Dichos entregables se desglosan desde la buena administración del proyecto, pero en este caso los entregables serán formatos que se encuentran establecidos y que están diseñados para el aseguramiento de la calidad en base al modelo </w:t>
      </w:r>
      <w:proofErr w:type="spellStart"/>
      <w:r>
        <w:t>CMMI</w:t>
      </w:r>
      <w:proofErr w:type="spellEnd"/>
      <w:r>
        <w:t xml:space="preserve">. </w:t>
      </w:r>
    </w:p>
    <w:p w:rsidR="00107B00" w:rsidRDefault="00107B00" w:rsidP="00107B00">
      <w:pPr>
        <w:ind w:firstLine="360"/>
      </w:pPr>
    </w:p>
    <w:p w:rsidR="0063328E" w:rsidRDefault="00107B00" w:rsidP="00107B00">
      <w:pPr>
        <w:ind w:firstLine="360"/>
      </w:pPr>
      <w:r>
        <w:t>Para ser más exactos dichos procesos serán mostrados en este documento en el repositorio del proyecto donde se encontrará la evaluación en los formatos ya mencionados en base a lo realizado.</w:t>
      </w:r>
    </w:p>
    <w:p w:rsidR="00107B00" w:rsidRDefault="00107B00" w:rsidP="00107B00">
      <w:pPr>
        <w:ind w:firstLine="360"/>
      </w:pPr>
    </w:p>
    <w:p w:rsidR="00356B60" w:rsidRDefault="00356B60" w:rsidP="00107B00">
      <w:pPr>
        <w:ind w:firstLine="360"/>
      </w:pPr>
    </w:p>
    <w:p w:rsidR="00356B60" w:rsidRDefault="00D26EB4" w:rsidP="00D26EB4">
      <w:r>
        <w:lastRenderedPageBreak/>
        <w:t xml:space="preserve">Enlace al documento </w:t>
      </w:r>
      <w:hyperlink r:id="rId10" w:history="1">
        <w:r w:rsidRPr="00F21E40">
          <w:rPr>
            <w:rStyle w:val="Hipervnculo"/>
          </w:rPr>
          <w:t>CM Plan</w:t>
        </w:r>
      </w:hyperlink>
      <w:r>
        <w:t>.</w:t>
      </w:r>
    </w:p>
    <w:p w:rsidR="00356B60" w:rsidRPr="0063328E" w:rsidRDefault="00356B60" w:rsidP="00107B00">
      <w:pPr>
        <w:ind w:firstLine="360"/>
      </w:pPr>
    </w:p>
    <w:p w:rsidR="008E5F92" w:rsidRDefault="00FD595C" w:rsidP="00DF6896">
      <w:pPr>
        <w:pStyle w:val="Ttulo3"/>
        <w:spacing w:before="0"/>
        <w:jc w:val="left"/>
        <w:rPr>
          <w:rFonts w:ascii="Arial" w:hAnsi="Arial" w:cs="Arial"/>
          <w:b/>
          <w:bCs/>
          <w:color w:val="auto"/>
        </w:rPr>
      </w:pPr>
      <w:bookmarkStart w:id="20" w:name="_Toc41601080"/>
      <w:r w:rsidRPr="00FD595C">
        <w:rPr>
          <w:rFonts w:ascii="Arial" w:hAnsi="Arial" w:cs="Arial"/>
          <w:b/>
          <w:bCs/>
          <w:color w:val="auto"/>
        </w:rPr>
        <w:t>Esquema de ciclo de vida</w:t>
      </w:r>
      <w:bookmarkEnd w:id="20"/>
    </w:p>
    <w:p w:rsidR="00863AF2" w:rsidRPr="00863AF2" w:rsidRDefault="00863AF2" w:rsidP="00863AF2"/>
    <w:p w:rsidR="00863AF2" w:rsidRPr="00863AF2" w:rsidRDefault="00863AF2" w:rsidP="00863AF2">
      <w:pPr>
        <w:rPr>
          <w:b/>
          <w:bCs/>
        </w:rPr>
      </w:pPr>
      <w:r w:rsidRPr="00863AF2">
        <w:rPr>
          <w:b/>
          <w:bCs/>
        </w:rPr>
        <w:t>Ciclo de vida en v</w:t>
      </w:r>
    </w:p>
    <w:p w:rsidR="00863AF2" w:rsidRDefault="00863AF2" w:rsidP="00863AF2">
      <w:r w:rsidRPr="009B2858">
        <w:t xml:space="preserve"> </w:t>
      </w:r>
      <w:r>
        <w:tab/>
      </w:r>
      <w:r w:rsidRPr="009B2858">
        <w:t>Una variante de la representación del modelo de la cascada se denomina modelo en V. En él se aprecia la relación entre las acciones para el aseguramiento de la calidad y aquellas asociadas con la comunicación, modelado y construcción temprana. A medida que el equipo de software avanza hacia abajo desde el lado izquierdo de la V, los requerimientos básicos del problema mejoran hacia representaciones técnicas cada vez más detalladas del problema y de su solución.</w:t>
      </w:r>
    </w:p>
    <w:p w:rsidR="00863AF2" w:rsidRDefault="00863AF2" w:rsidP="00863AF2">
      <w:r w:rsidRPr="009B2858">
        <w:t xml:space="preserve"> </w:t>
      </w:r>
    </w:p>
    <w:p w:rsidR="00863AF2" w:rsidRDefault="00863AF2" w:rsidP="00863AF2">
      <w:pPr>
        <w:ind w:firstLine="708"/>
      </w:pPr>
      <w:r w:rsidRPr="009B2858">
        <w:t>El modelo de la cascada es el paradigma más antiguo de la ingeniería de software. Sin embargo, en las últimas tres décadas, las críticas hechas al modelo han ocasionado que incluso sus defensores más obstinados cuestionen su eficacia.</w:t>
      </w:r>
    </w:p>
    <w:p w:rsidR="00863AF2" w:rsidRDefault="00863AF2" w:rsidP="00863AF2"/>
    <w:p w:rsidR="00863AF2" w:rsidRDefault="00863AF2" w:rsidP="00863AF2"/>
    <w:p w:rsidR="00863AF2" w:rsidRDefault="00863AF2" w:rsidP="00863AF2"/>
    <w:p w:rsidR="00863AF2" w:rsidRPr="00863AF2" w:rsidRDefault="00863AF2" w:rsidP="00863AF2">
      <w:pPr>
        <w:rPr>
          <w:b/>
          <w:bCs/>
        </w:rPr>
      </w:pPr>
      <w:r w:rsidRPr="00863AF2">
        <w:rPr>
          <w:b/>
          <w:bCs/>
        </w:rPr>
        <w:t xml:space="preserve">Ventajas: </w:t>
      </w:r>
    </w:p>
    <w:p w:rsidR="00863AF2" w:rsidRDefault="00863AF2" w:rsidP="00863AF2">
      <w:pPr>
        <w:pStyle w:val="Prrafodelista"/>
        <w:numPr>
          <w:ilvl w:val="0"/>
          <w:numId w:val="29"/>
        </w:numPr>
      </w:pPr>
      <w:r w:rsidRPr="009B2858">
        <w:t xml:space="preserve">Las metas se logran mejor cuando se tienen puntos de revisión bien preestablecidos y documentados, dividiendo el desarrollo en actividades secuenciales bien definidas. </w:t>
      </w:r>
    </w:p>
    <w:p w:rsidR="00863AF2" w:rsidRDefault="00863AF2" w:rsidP="00863AF2">
      <w:pPr>
        <w:pStyle w:val="Prrafodelista"/>
        <w:numPr>
          <w:ilvl w:val="0"/>
          <w:numId w:val="29"/>
        </w:numPr>
      </w:pPr>
      <w:r w:rsidRPr="009B2858">
        <w:t xml:space="preserve">Los documentos técnicos se comprenden mejor por usuarios y administradores no técnicos. </w:t>
      </w:r>
    </w:p>
    <w:p w:rsidR="00863AF2" w:rsidRDefault="00863AF2" w:rsidP="00863AF2">
      <w:pPr>
        <w:pStyle w:val="Prrafodelista"/>
        <w:numPr>
          <w:ilvl w:val="0"/>
          <w:numId w:val="29"/>
        </w:numPr>
      </w:pPr>
      <w:r w:rsidRPr="009B2858">
        <w:t xml:space="preserve">Cada detalle de los requisitos se conoce de antemano antes de desarrollar el software y los detalles son estables durante el desarrollo. </w:t>
      </w:r>
    </w:p>
    <w:p w:rsidR="00863AF2" w:rsidRDefault="00863AF2" w:rsidP="00863AF2">
      <w:pPr>
        <w:pStyle w:val="Prrafodelista"/>
        <w:numPr>
          <w:ilvl w:val="0"/>
          <w:numId w:val="29"/>
        </w:numPr>
      </w:pPr>
      <w:r w:rsidRPr="009B2858">
        <w:t xml:space="preserve">Las pruebas y evaluaciones se realizan con eficacia al final del desarrollo. </w:t>
      </w:r>
    </w:p>
    <w:p w:rsidR="00863AF2" w:rsidRDefault="00863AF2" w:rsidP="00863AF2"/>
    <w:p w:rsidR="00863AF2" w:rsidRPr="00863AF2" w:rsidRDefault="00863AF2" w:rsidP="00863AF2">
      <w:pPr>
        <w:rPr>
          <w:b/>
          <w:bCs/>
        </w:rPr>
      </w:pPr>
      <w:r w:rsidRPr="00863AF2">
        <w:rPr>
          <w:b/>
          <w:bCs/>
        </w:rPr>
        <w:t xml:space="preserve">Desventajas: </w:t>
      </w:r>
    </w:p>
    <w:p w:rsidR="00863AF2" w:rsidRDefault="00863AF2" w:rsidP="00863AF2">
      <w:pPr>
        <w:pStyle w:val="Prrafodelista"/>
        <w:numPr>
          <w:ilvl w:val="0"/>
          <w:numId w:val="31"/>
        </w:numPr>
      </w:pPr>
      <w:r w:rsidRPr="009B2858">
        <w:t>Es difícil definir todos los requerimientos de un sistema inicialmente</w:t>
      </w:r>
      <w:r>
        <w:t>.</w:t>
      </w:r>
    </w:p>
    <w:p w:rsidR="00863AF2" w:rsidRDefault="00863AF2" w:rsidP="00863AF2">
      <w:pPr>
        <w:pStyle w:val="Prrafodelista"/>
        <w:numPr>
          <w:ilvl w:val="0"/>
          <w:numId w:val="31"/>
        </w:numPr>
      </w:pPr>
      <w:r w:rsidRPr="009B2858">
        <w:lastRenderedPageBreak/>
        <w:t xml:space="preserve">Es difícil que los requisitos se mantengan estables y sin cambios durante el desarrollo. </w:t>
      </w:r>
    </w:p>
    <w:p w:rsidR="00863AF2" w:rsidRDefault="00863AF2" w:rsidP="00863AF2">
      <w:pPr>
        <w:pStyle w:val="Prrafodelista"/>
        <w:numPr>
          <w:ilvl w:val="0"/>
          <w:numId w:val="31"/>
        </w:numPr>
      </w:pPr>
      <w:r w:rsidRPr="009B2858">
        <w:t>El modelo toma demasiado tiempo en ver resultados, lo que retrasa la detección de errores hasta el final. (</w:t>
      </w:r>
      <w:proofErr w:type="spellStart"/>
      <w:r w:rsidRPr="009B2858">
        <w:t>Weitzenfeld</w:t>
      </w:r>
      <w:proofErr w:type="spellEnd"/>
      <w:r w:rsidRPr="009B2858">
        <w:t xml:space="preserve">, 2005) </w:t>
      </w:r>
    </w:p>
    <w:p w:rsidR="00863AF2" w:rsidRDefault="00863AF2" w:rsidP="00863AF2"/>
    <w:p w:rsidR="00863AF2" w:rsidRDefault="00863AF2" w:rsidP="00863AF2"/>
    <w:p w:rsidR="00863AF2" w:rsidRPr="00863AF2" w:rsidRDefault="00863AF2" w:rsidP="00863AF2">
      <w:pPr>
        <w:rPr>
          <w:b/>
          <w:bCs/>
        </w:rPr>
      </w:pPr>
      <w:r w:rsidRPr="00863AF2">
        <w:rPr>
          <w:b/>
          <w:bCs/>
        </w:rPr>
        <w:t xml:space="preserve">Ciclo de vida en espiral </w:t>
      </w:r>
    </w:p>
    <w:p w:rsidR="00863AF2" w:rsidRDefault="00863AF2" w:rsidP="00863AF2">
      <w:pPr>
        <w:ind w:firstLine="708"/>
      </w:pPr>
      <w:r w:rsidRPr="009B2858">
        <w:t>El modelo espiral es un modelo evolutivo del proceso del software y se acopla con la naturaleza iterativa de hacer prototipos con los aspectos controlados y sistémicos del modelo de cascada. Tiene el potencial para hacer un desarrollo rápido de versiones cada vez más completas. El modelo de desarrollo espiral es un generador de modelo de proceso impulsado por el riesgo, que se usa para guiar la ingeniería concurrente con participantes múltiples de sistemas intensivos en software. Tiene dos características distintivas principales.</w:t>
      </w:r>
    </w:p>
    <w:p w:rsidR="00863AF2" w:rsidRDefault="00863AF2" w:rsidP="00863AF2">
      <w:pPr>
        <w:ind w:firstLine="708"/>
      </w:pPr>
    </w:p>
    <w:p w:rsidR="00863AF2" w:rsidRDefault="00863AF2" w:rsidP="00863AF2">
      <w:pPr>
        <w:ind w:firstLine="708"/>
      </w:pPr>
      <w:r w:rsidRPr="009B2858">
        <w:t xml:space="preserve"> La primera es el enfoque cíclico para el crecimiento incremental del grado de definición de un sistema y su implementación, mientras que disminuye su grado de riesgo. La otra es un conjunto de puntos de referencia de anclaje puntual para asegurar el compromiso del participante con soluciones factibles y mutuamente satisfactorias, con el empleo del modelo espiral, el software se desarrolla en una serie de entregas evolutivas, (Pressman, 2002). </w:t>
      </w:r>
    </w:p>
    <w:p w:rsidR="00863AF2" w:rsidRDefault="00863AF2" w:rsidP="00863AF2">
      <w:pPr>
        <w:ind w:firstLine="708"/>
      </w:pPr>
    </w:p>
    <w:p w:rsidR="00863AF2" w:rsidRPr="00863AF2" w:rsidRDefault="00863AF2" w:rsidP="00863AF2">
      <w:pPr>
        <w:rPr>
          <w:b/>
          <w:bCs/>
        </w:rPr>
      </w:pPr>
      <w:r w:rsidRPr="00863AF2">
        <w:rPr>
          <w:b/>
          <w:bCs/>
        </w:rPr>
        <w:t>Ventajas:</w:t>
      </w:r>
    </w:p>
    <w:p w:rsidR="00863AF2" w:rsidRDefault="00863AF2" w:rsidP="00863AF2">
      <w:pPr>
        <w:pStyle w:val="Prrafodelista"/>
        <w:numPr>
          <w:ilvl w:val="0"/>
          <w:numId w:val="33"/>
        </w:numPr>
      </w:pPr>
      <w:r w:rsidRPr="009B2858">
        <w:t>Se entrega temprano parte del sistema, aunque no estén completos todos los requerimientos.</w:t>
      </w:r>
    </w:p>
    <w:p w:rsidR="00863AF2" w:rsidRDefault="00863AF2" w:rsidP="00863AF2">
      <w:pPr>
        <w:pStyle w:val="Prrafodelista"/>
        <w:numPr>
          <w:ilvl w:val="0"/>
          <w:numId w:val="33"/>
        </w:numPr>
      </w:pPr>
      <w:r w:rsidRPr="009B2858">
        <w:t>Se permite la entrega de una parte del sistema como una herramienta para la generación de requerimientos faltantes.</w:t>
      </w:r>
    </w:p>
    <w:p w:rsidR="00863AF2" w:rsidRDefault="00863AF2" w:rsidP="00863AF2">
      <w:pPr>
        <w:pStyle w:val="Prrafodelista"/>
        <w:numPr>
          <w:ilvl w:val="0"/>
          <w:numId w:val="33"/>
        </w:numPr>
      </w:pPr>
      <w:r w:rsidRPr="009B2858">
        <w:t xml:space="preserve">Se obtienen algunos beneficios para el sistema mediante entregas iniciales, mientras las entregas posteriores están en desarrollo. </w:t>
      </w:r>
    </w:p>
    <w:p w:rsidR="00863AF2" w:rsidRDefault="00863AF2" w:rsidP="00863AF2"/>
    <w:p w:rsidR="00863AF2" w:rsidRPr="00863AF2" w:rsidRDefault="00863AF2" w:rsidP="00863AF2">
      <w:pPr>
        <w:rPr>
          <w:b/>
          <w:bCs/>
        </w:rPr>
      </w:pPr>
      <w:r w:rsidRPr="00863AF2">
        <w:rPr>
          <w:b/>
          <w:bCs/>
        </w:rPr>
        <w:lastRenderedPageBreak/>
        <w:t>Desventajas:</w:t>
      </w:r>
    </w:p>
    <w:p w:rsidR="00863AF2" w:rsidRDefault="00863AF2" w:rsidP="00863AF2">
      <w:pPr>
        <w:pStyle w:val="Prrafodelista"/>
        <w:numPr>
          <w:ilvl w:val="0"/>
          <w:numId w:val="35"/>
        </w:numPr>
      </w:pPr>
      <w:r w:rsidRPr="009B2858">
        <w:t xml:space="preserve">Este modelo suele ser costoso. </w:t>
      </w:r>
    </w:p>
    <w:p w:rsidR="00863AF2" w:rsidRDefault="00863AF2" w:rsidP="00863AF2">
      <w:pPr>
        <w:pStyle w:val="Prrafodelista"/>
        <w:numPr>
          <w:ilvl w:val="0"/>
          <w:numId w:val="35"/>
        </w:numPr>
      </w:pPr>
      <w:r w:rsidRPr="009B2858">
        <w:t>En el desarrollo de este modelo se requiere un cuidado especial en el manejo de documentos, programas, etc. Desarrolladas para distintas versiones del software, (</w:t>
      </w:r>
      <w:proofErr w:type="spellStart"/>
      <w:r w:rsidRPr="009B2858">
        <w:t>Weitzenfeld</w:t>
      </w:r>
      <w:proofErr w:type="spellEnd"/>
      <w:r w:rsidRPr="009B2858">
        <w:t xml:space="preserve">, 2005). </w:t>
      </w:r>
    </w:p>
    <w:p w:rsidR="00863AF2" w:rsidRDefault="00863AF2" w:rsidP="00863AF2"/>
    <w:p w:rsidR="00863AF2" w:rsidRDefault="00863AF2" w:rsidP="00863AF2"/>
    <w:p w:rsidR="00863AF2" w:rsidRPr="00863AF2" w:rsidRDefault="00863AF2" w:rsidP="00863AF2">
      <w:pPr>
        <w:rPr>
          <w:b/>
          <w:bCs/>
        </w:rPr>
      </w:pPr>
      <w:r w:rsidRPr="00863AF2">
        <w:rPr>
          <w:b/>
          <w:bCs/>
        </w:rPr>
        <w:t xml:space="preserve">Ciclo de vida incremental </w:t>
      </w:r>
    </w:p>
    <w:p w:rsidR="00863AF2" w:rsidRDefault="00863AF2" w:rsidP="00863AF2">
      <w:pPr>
        <w:ind w:firstLine="708"/>
      </w:pPr>
      <w:r w:rsidRPr="009B2858">
        <w:t xml:space="preserve">El modelo incremental combina elementos de los flujos de proceso lineal y paralelo. El modelo incremental aplica secuencias lineales en forma escalonada a medida que avanza el calendario de actividades. Cada secuencia lineal produce "incrementos" de software susceptibles de entregarse de manera parecida a los incrementos producidos en un flujo de proceso evolutivo. </w:t>
      </w:r>
    </w:p>
    <w:p w:rsidR="00863AF2" w:rsidRDefault="00863AF2" w:rsidP="00863AF2">
      <w:pPr>
        <w:ind w:firstLine="708"/>
      </w:pPr>
    </w:p>
    <w:p w:rsidR="00863AF2" w:rsidRDefault="00863AF2" w:rsidP="00863AF2">
      <w:pPr>
        <w:ind w:firstLine="708"/>
      </w:pPr>
      <w:r w:rsidRPr="009B2858">
        <w:t xml:space="preserve">Cuando se utiliza un modelo incremental, es frecuente que el primer incremento sea el producto fundamental, </w:t>
      </w:r>
      <w:r>
        <w:t>e</w:t>
      </w:r>
      <w:r w:rsidRPr="009B2858">
        <w:t xml:space="preserve">s decir, se abordan los requerimientos básicos, pero no se proporcionan muchas características suplementarias. El cliente usa el producto fundamental o lo somete a una evaluación detallada. Como resultado del uso y/o evaluación. (Pressman, 2002) </w:t>
      </w:r>
    </w:p>
    <w:p w:rsidR="00863AF2" w:rsidRDefault="00863AF2" w:rsidP="00863AF2">
      <w:pPr>
        <w:ind w:firstLine="708"/>
      </w:pPr>
    </w:p>
    <w:p w:rsidR="00863AF2" w:rsidRPr="00863AF2" w:rsidRDefault="00863AF2" w:rsidP="00863AF2">
      <w:pPr>
        <w:rPr>
          <w:b/>
          <w:bCs/>
        </w:rPr>
      </w:pPr>
      <w:r w:rsidRPr="00863AF2">
        <w:rPr>
          <w:b/>
          <w:bCs/>
        </w:rPr>
        <w:t>Ventajas:</w:t>
      </w:r>
    </w:p>
    <w:p w:rsidR="00863AF2" w:rsidRDefault="00863AF2" w:rsidP="00863AF2">
      <w:pPr>
        <w:pStyle w:val="Prrafodelista"/>
        <w:numPr>
          <w:ilvl w:val="0"/>
          <w:numId w:val="37"/>
        </w:numPr>
      </w:pPr>
      <w:r w:rsidRPr="009B2858">
        <w:t>Si un error importante es realizado, sólo la última iteración necesita ser descartada y utilizar un incremento previo.</w:t>
      </w:r>
    </w:p>
    <w:p w:rsidR="00863AF2" w:rsidRDefault="00863AF2" w:rsidP="00863AF2">
      <w:pPr>
        <w:pStyle w:val="Prrafodelista"/>
        <w:numPr>
          <w:ilvl w:val="0"/>
          <w:numId w:val="37"/>
        </w:numPr>
      </w:pPr>
      <w:r w:rsidRPr="009B2858">
        <w:t>La funcionalidad inicial se desarrolla más temprano, logrando resultados de inversión en menos tiempo.</w:t>
      </w:r>
    </w:p>
    <w:p w:rsidR="00863AF2" w:rsidRDefault="00863AF2" w:rsidP="00863AF2">
      <w:pPr>
        <w:pStyle w:val="Prrafodelista"/>
        <w:numPr>
          <w:ilvl w:val="0"/>
          <w:numId w:val="37"/>
        </w:numPr>
      </w:pPr>
      <w:r w:rsidRPr="009B2858">
        <w:t>Hay más probabilidades de satisfacer el cambio en los requisitos de usuarios mediante incrementos del software en el tiempo que fueran planeados todos a la vez en un mismo periodo.</w:t>
      </w:r>
    </w:p>
    <w:p w:rsidR="00863AF2" w:rsidRDefault="00863AF2" w:rsidP="00863AF2">
      <w:pPr>
        <w:pStyle w:val="Prrafodelista"/>
        <w:numPr>
          <w:ilvl w:val="0"/>
          <w:numId w:val="37"/>
        </w:numPr>
      </w:pPr>
      <w:r w:rsidRPr="009B2858">
        <w:t xml:space="preserve">Es más fácil comprender y probar incrementos de funcionalidad más pequeños. </w:t>
      </w:r>
    </w:p>
    <w:p w:rsidR="00863AF2" w:rsidRDefault="00863AF2" w:rsidP="00863AF2"/>
    <w:p w:rsidR="00863AF2" w:rsidRPr="00863AF2" w:rsidRDefault="00863AF2" w:rsidP="00863AF2">
      <w:pPr>
        <w:rPr>
          <w:b/>
          <w:bCs/>
        </w:rPr>
      </w:pPr>
      <w:r w:rsidRPr="00863AF2">
        <w:rPr>
          <w:b/>
          <w:bCs/>
        </w:rPr>
        <w:t xml:space="preserve">Desventajas: </w:t>
      </w:r>
    </w:p>
    <w:p w:rsidR="00863AF2" w:rsidRDefault="00863AF2" w:rsidP="00393AD6">
      <w:pPr>
        <w:pStyle w:val="Prrafodelista"/>
        <w:numPr>
          <w:ilvl w:val="0"/>
          <w:numId w:val="39"/>
        </w:numPr>
      </w:pPr>
      <w:r w:rsidRPr="009B2858">
        <w:t xml:space="preserve">Se requieren pruebas en donde se tiene que retroceder en el proceso. </w:t>
      </w:r>
    </w:p>
    <w:p w:rsidR="008E5F92" w:rsidRDefault="00863AF2" w:rsidP="00393AD6">
      <w:pPr>
        <w:pStyle w:val="Prrafodelista"/>
        <w:numPr>
          <w:ilvl w:val="0"/>
          <w:numId w:val="39"/>
        </w:numPr>
      </w:pPr>
      <w:r w:rsidRPr="009B2858">
        <w:t>El coste del software aumenta debido a las pruebas, (</w:t>
      </w:r>
      <w:proofErr w:type="spellStart"/>
      <w:r w:rsidRPr="009B2858">
        <w:t>Weitzenfeld</w:t>
      </w:r>
      <w:proofErr w:type="spellEnd"/>
      <w:r w:rsidRPr="009B2858">
        <w:t xml:space="preserve">, 2005). </w:t>
      </w:r>
    </w:p>
    <w:p w:rsidR="00863AF2" w:rsidRPr="008E5F92" w:rsidRDefault="00863AF2" w:rsidP="008E5F92"/>
    <w:p w:rsidR="0063328E" w:rsidRDefault="0079487A" w:rsidP="0063328E">
      <w:r>
        <w:t xml:space="preserve">Enlace al documento del </w:t>
      </w:r>
      <w:hyperlink r:id="rId11" w:history="1">
        <w:r w:rsidRPr="0079487A">
          <w:rPr>
            <w:rStyle w:val="Hipervnculo"/>
          </w:rPr>
          <w:t>esquema del ciclo de vida</w:t>
        </w:r>
      </w:hyperlink>
      <w:r w:rsidR="00B4231C">
        <w:t>.</w:t>
      </w:r>
    </w:p>
    <w:p w:rsidR="00FD595C" w:rsidRPr="006417F8" w:rsidRDefault="00FD595C" w:rsidP="006417F8"/>
    <w:p w:rsidR="006417F8" w:rsidRDefault="006417F8" w:rsidP="006417F8">
      <w:pPr>
        <w:pStyle w:val="Ttulo2"/>
        <w:spacing w:before="0"/>
        <w:jc w:val="left"/>
        <w:rPr>
          <w:rFonts w:ascii="Arial" w:hAnsi="Arial" w:cs="Arial"/>
          <w:b/>
          <w:bCs/>
          <w:color w:val="auto"/>
          <w:sz w:val="24"/>
          <w:szCs w:val="24"/>
        </w:rPr>
      </w:pPr>
      <w:bookmarkStart w:id="21" w:name="_Toc41601081"/>
      <w:r w:rsidRPr="006417F8">
        <w:rPr>
          <w:rFonts w:ascii="Arial" w:hAnsi="Arial" w:cs="Arial"/>
          <w:b/>
          <w:bCs/>
          <w:color w:val="auto"/>
          <w:sz w:val="24"/>
          <w:szCs w:val="24"/>
        </w:rPr>
        <w:t>PLANEACIÓN DEL PROYECTO</w:t>
      </w:r>
      <w:bookmarkEnd w:id="21"/>
    </w:p>
    <w:p w:rsidR="00C352EA" w:rsidRPr="00C352EA" w:rsidRDefault="00C352EA" w:rsidP="00C352EA"/>
    <w:p w:rsidR="00FD595C" w:rsidRDefault="00FD595C" w:rsidP="00FD595C">
      <w:pPr>
        <w:pStyle w:val="Ttulo3"/>
        <w:jc w:val="left"/>
        <w:rPr>
          <w:rFonts w:ascii="Arial" w:hAnsi="Arial" w:cs="Arial"/>
          <w:b/>
          <w:bCs/>
          <w:color w:val="auto"/>
        </w:rPr>
      </w:pPr>
      <w:bookmarkStart w:id="22" w:name="_Toc41601082"/>
      <w:r w:rsidRPr="00FD595C">
        <w:rPr>
          <w:rFonts w:ascii="Arial" w:hAnsi="Arial" w:cs="Arial"/>
          <w:b/>
          <w:bCs/>
          <w:color w:val="auto"/>
        </w:rPr>
        <w:t>Carta de inicio del proyecto</w:t>
      </w:r>
      <w:bookmarkEnd w:id="22"/>
    </w:p>
    <w:p w:rsidR="00AF64B5" w:rsidRDefault="003764F7" w:rsidP="00AF64B5">
      <w:r>
        <w:t xml:space="preserve">Enlace al archivo </w:t>
      </w:r>
      <w:hyperlink r:id="rId12" w:history="1">
        <w:r w:rsidRPr="003764F7">
          <w:rPr>
            <w:rStyle w:val="Hipervnculo"/>
          </w:rPr>
          <w:t>Acta del proyecto</w:t>
        </w:r>
      </w:hyperlink>
      <w:r>
        <w:t>.</w:t>
      </w:r>
    </w:p>
    <w:p w:rsidR="005C0762" w:rsidRPr="00AF64B5" w:rsidRDefault="005C0762" w:rsidP="00AF64B5"/>
    <w:p w:rsidR="00FD595C" w:rsidRDefault="00FD595C" w:rsidP="00FD595C">
      <w:pPr>
        <w:pStyle w:val="Ttulo3"/>
        <w:jc w:val="left"/>
        <w:rPr>
          <w:rFonts w:ascii="Arial" w:hAnsi="Arial" w:cs="Arial"/>
          <w:b/>
          <w:bCs/>
          <w:color w:val="auto"/>
        </w:rPr>
      </w:pPr>
      <w:bookmarkStart w:id="23" w:name="_Toc41601083"/>
      <w:r w:rsidRPr="00FD595C">
        <w:rPr>
          <w:rFonts w:ascii="Arial" w:hAnsi="Arial" w:cs="Arial"/>
          <w:b/>
          <w:bCs/>
          <w:color w:val="auto"/>
        </w:rPr>
        <w:t>Minuta de reunión</w:t>
      </w:r>
      <w:bookmarkEnd w:id="23"/>
    </w:p>
    <w:p w:rsidR="00AF64B5" w:rsidRDefault="003569F1" w:rsidP="00AF64B5">
      <w:r>
        <w:t xml:space="preserve">Enlace a la </w:t>
      </w:r>
      <w:hyperlink r:id="rId13" w:history="1">
        <w:r w:rsidRPr="003569F1">
          <w:rPr>
            <w:rStyle w:val="Hipervnculo"/>
          </w:rPr>
          <w:t>minuta 1 de reunión</w:t>
        </w:r>
      </w:hyperlink>
      <w:r>
        <w:t>.</w:t>
      </w:r>
    </w:p>
    <w:p w:rsidR="003569F1" w:rsidRDefault="003569F1" w:rsidP="00AF64B5">
      <w:r>
        <w:t xml:space="preserve">Enlace a la </w:t>
      </w:r>
      <w:hyperlink r:id="rId14" w:history="1">
        <w:r w:rsidRPr="003569F1">
          <w:rPr>
            <w:rStyle w:val="Hipervnculo"/>
          </w:rPr>
          <w:t>minuta 2 de reunión</w:t>
        </w:r>
      </w:hyperlink>
    </w:p>
    <w:p w:rsidR="005C0762" w:rsidRPr="00AF64B5" w:rsidRDefault="005C0762" w:rsidP="00AF64B5"/>
    <w:p w:rsidR="00FD595C" w:rsidRDefault="00FD595C" w:rsidP="00FD595C">
      <w:pPr>
        <w:pStyle w:val="Ttulo3"/>
        <w:jc w:val="left"/>
        <w:rPr>
          <w:rFonts w:ascii="Arial" w:hAnsi="Arial" w:cs="Arial"/>
          <w:b/>
          <w:bCs/>
          <w:color w:val="auto"/>
        </w:rPr>
      </w:pPr>
      <w:bookmarkStart w:id="24" w:name="_Toc41601084"/>
      <w:r w:rsidRPr="00FD595C">
        <w:rPr>
          <w:rFonts w:ascii="Arial" w:hAnsi="Arial" w:cs="Arial"/>
          <w:b/>
          <w:bCs/>
          <w:color w:val="auto"/>
        </w:rPr>
        <w:t>Organigrama</w:t>
      </w:r>
      <w:bookmarkEnd w:id="24"/>
    </w:p>
    <w:p w:rsidR="00107B00" w:rsidRDefault="00107B00" w:rsidP="00107B00">
      <w:pPr>
        <w:rPr>
          <w:b/>
          <w:bCs/>
        </w:rPr>
      </w:pPr>
      <w:r w:rsidRPr="004D1B9D">
        <w:rPr>
          <w:b/>
          <w:bCs/>
        </w:rPr>
        <w:t>Organigrama</w:t>
      </w:r>
      <w:r>
        <w:rPr>
          <w:b/>
          <w:bCs/>
        </w:rPr>
        <w:t xml:space="preserve"> </w:t>
      </w:r>
      <w:proofErr w:type="spellStart"/>
      <w:r>
        <w:rPr>
          <w:b/>
          <w:bCs/>
        </w:rPr>
        <w:t>Shark</w:t>
      </w:r>
      <w:proofErr w:type="spellEnd"/>
      <w:r>
        <w:rPr>
          <w:b/>
          <w:bCs/>
        </w:rPr>
        <w:t xml:space="preserve"> </w:t>
      </w:r>
      <w:proofErr w:type="spellStart"/>
      <w:r>
        <w:rPr>
          <w:b/>
          <w:bCs/>
        </w:rPr>
        <w:t>on</w:t>
      </w:r>
      <w:proofErr w:type="spellEnd"/>
    </w:p>
    <w:p w:rsidR="00107B00" w:rsidRDefault="00107B00" w:rsidP="00107B00">
      <w:r>
        <w:rPr>
          <w:noProof/>
          <w:lang w:eastAsia="es-MX"/>
        </w:rPr>
        <w:lastRenderedPageBreak/>
        <w:drawing>
          <wp:inline distT="0" distB="0" distL="0" distR="0" wp14:anchorId="1269A59C" wp14:editId="7A0313C1">
            <wp:extent cx="5431790" cy="3168650"/>
            <wp:effectExtent l="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C3748" w:rsidRDefault="008E5F92" w:rsidP="008E5F92">
      <w:pPr>
        <w:rPr>
          <w:b/>
          <w:bCs/>
        </w:rPr>
      </w:pPr>
      <w:r w:rsidRPr="004D1B9D">
        <w:rPr>
          <w:b/>
          <w:bCs/>
        </w:rPr>
        <w:t>Organigrama</w:t>
      </w:r>
      <w:r>
        <w:rPr>
          <w:b/>
          <w:bCs/>
        </w:rPr>
        <w:t xml:space="preserve"> </w:t>
      </w:r>
      <w:proofErr w:type="spellStart"/>
      <w:r>
        <w:rPr>
          <w:b/>
          <w:bCs/>
        </w:rPr>
        <w:t>TWFF</w:t>
      </w:r>
      <w:proofErr w:type="spellEnd"/>
    </w:p>
    <w:p w:rsidR="008E5F92" w:rsidRDefault="008E5F92" w:rsidP="008E5F92">
      <w:r>
        <w:rPr>
          <w:noProof/>
        </w:rPr>
        <w:drawing>
          <wp:inline distT="0" distB="0" distL="0" distR="0" wp14:anchorId="4531FA62" wp14:editId="295F4EE4">
            <wp:extent cx="5611495" cy="3352421"/>
            <wp:effectExtent l="0" t="0" r="825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1495" cy="3352421"/>
                    </a:xfrm>
                    <a:prstGeom prst="rect">
                      <a:avLst/>
                    </a:prstGeom>
                  </pic:spPr>
                </pic:pic>
              </a:graphicData>
            </a:graphic>
          </wp:inline>
        </w:drawing>
      </w:r>
    </w:p>
    <w:p w:rsidR="008E5F92" w:rsidRPr="00107B00" w:rsidRDefault="008E5F92" w:rsidP="008E5F92"/>
    <w:p w:rsidR="00AF64B5" w:rsidRPr="00AF64B5" w:rsidRDefault="00AF64B5" w:rsidP="00AF64B5"/>
    <w:p w:rsidR="00FD595C" w:rsidRDefault="00FD595C" w:rsidP="00FD595C">
      <w:pPr>
        <w:pStyle w:val="Ttulo3"/>
        <w:jc w:val="left"/>
        <w:rPr>
          <w:rFonts w:ascii="Arial" w:hAnsi="Arial" w:cs="Arial"/>
          <w:b/>
          <w:bCs/>
          <w:color w:val="auto"/>
        </w:rPr>
      </w:pPr>
      <w:bookmarkStart w:id="25" w:name="_Toc41601085"/>
      <w:r w:rsidRPr="00FD595C">
        <w:rPr>
          <w:rFonts w:ascii="Arial" w:hAnsi="Arial" w:cs="Arial"/>
          <w:b/>
          <w:bCs/>
          <w:color w:val="auto"/>
        </w:rPr>
        <w:lastRenderedPageBreak/>
        <w:t>Definición del Alcance</w:t>
      </w:r>
      <w:bookmarkEnd w:id="25"/>
    </w:p>
    <w:p w:rsidR="00107B00" w:rsidRPr="00107B00" w:rsidRDefault="00107B00" w:rsidP="00107B00">
      <w:r>
        <w:t xml:space="preserve">Enlace al documento de </w:t>
      </w:r>
      <w:hyperlink r:id="rId21" w:history="1">
        <w:r w:rsidRPr="00107B00">
          <w:rPr>
            <w:rStyle w:val="Hipervnculo"/>
          </w:rPr>
          <w:t>Declaración del Alcance</w:t>
        </w:r>
      </w:hyperlink>
      <w:r>
        <w:t>.</w:t>
      </w:r>
    </w:p>
    <w:p w:rsidR="00AF64B5" w:rsidRPr="00AF64B5" w:rsidRDefault="00AF64B5" w:rsidP="00AF64B5"/>
    <w:p w:rsidR="00FD595C" w:rsidRDefault="00FD595C" w:rsidP="00FD595C">
      <w:pPr>
        <w:pStyle w:val="Ttulo3"/>
        <w:jc w:val="left"/>
        <w:rPr>
          <w:rFonts w:ascii="Arial" w:hAnsi="Arial" w:cs="Arial"/>
          <w:b/>
          <w:bCs/>
          <w:color w:val="auto"/>
        </w:rPr>
      </w:pPr>
      <w:bookmarkStart w:id="26" w:name="_Toc41601086"/>
      <w:r w:rsidRPr="00FD595C">
        <w:rPr>
          <w:rFonts w:ascii="Arial" w:hAnsi="Arial" w:cs="Arial"/>
          <w:b/>
          <w:bCs/>
          <w:color w:val="auto"/>
        </w:rPr>
        <w:t>Elementos clave para su planeación, monitoreo y control</w:t>
      </w:r>
      <w:bookmarkEnd w:id="26"/>
    </w:p>
    <w:p w:rsidR="00393AD6" w:rsidRDefault="00393AD6" w:rsidP="00393AD6">
      <w:pPr>
        <w:ind w:firstLine="708"/>
        <w:rPr>
          <w:rFonts w:eastAsia="Times New Roman"/>
        </w:rPr>
      </w:pPr>
      <w:r>
        <w:rPr>
          <w:rFonts w:eastAsia="Times New Roman"/>
        </w:rPr>
        <w:t xml:space="preserve">Para desarrollar cualquier proyecto primero se tiene que realizar una planeación para tener un camino el cual seguir y no trabar de forma caótica por lo que lo primero con lo que debemos comenzar es con una planeación la cual podamos consultar constantemente y ver cuáles son los siguientes pasos, dicha planeación se realizara con ayuda de un diagrama de </w:t>
      </w:r>
      <w:proofErr w:type="spellStart"/>
      <w:r>
        <w:rPr>
          <w:rFonts w:eastAsia="Times New Roman"/>
        </w:rPr>
        <w:t>gantt</w:t>
      </w:r>
      <w:proofErr w:type="spellEnd"/>
      <w:r>
        <w:rPr>
          <w:rFonts w:eastAsia="Times New Roman"/>
        </w:rPr>
        <w:t xml:space="preserve"> realizado en Microsoft Project.</w:t>
      </w:r>
    </w:p>
    <w:p w:rsidR="00393AD6" w:rsidRDefault="00393AD6" w:rsidP="00393AD6">
      <w:pPr>
        <w:rPr>
          <w:rFonts w:eastAsia="Times New Roman"/>
        </w:rPr>
      </w:pPr>
    </w:p>
    <w:p w:rsidR="00393AD6" w:rsidRDefault="00393AD6" w:rsidP="00393AD6">
      <w:pPr>
        <w:ind w:firstLine="708"/>
        <w:rPr>
          <w:rFonts w:eastAsia="Times New Roman"/>
        </w:rPr>
      </w:pPr>
      <w:r>
        <w:rPr>
          <w:rFonts w:eastAsia="Times New Roman"/>
        </w:rPr>
        <w:t xml:space="preserve">En cuanto al monitoreo este se realizará mediante una serie de reuniones las cuales debido a las circunstancias tan desafortunadas que nos impiden juntarnos presencialmente, pero eso no impedirá que las reuniones se presenten ya que estas se realizan con ayuda de la aplicación Microsoft </w:t>
      </w:r>
      <w:proofErr w:type="spellStart"/>
      <w:r>
        <w:rPr>
          <w:rFonts w:eastAsia="Times New Roman"/>
        </w:rPr>
        <w:t>Teams</w:t>
      </w:r>
      <w:proofErr w:type="spellEnd"/>
      <w:r>
        <w:rPr>
          <w:rFonts w:eastAsia="Times New Roman"/>
        </w:rPr>
        <w:t xml:space="preserve"> en donde se realizan las reuniones de equipo, en las cuales monitoreamos los avances realizados y planeamos las actividades pendientes.</w:t>
      </w:r>
    </w:p>
    <w:p w:rsidR="00393AD6" w:rsidRDefault="00393AD6" w:rsidP="00393AD6">
      <w:pPr>
        <w:ind w:firstLine="708"/>
        <w:rPr>
          <w:rFonts w:eastAsia="Times New Roman"/>
        </w:rPr>
      </w:pPr>
    </w:p>
    <w:p w:rsidR="00AF64B5" w:rsidRDefault="00393AD6" w:rsidP="00393AD6">
      <w:pPr>
        <w:ind w:firstLine="708"/>
        <w:rPr>
          <w:rFonts w:eastAsia="Times New Roman"/>
        </w:rPr>
      </w:pPr>
      <w:r>
        <w:rPr>
          <w:rFonts w:eastAsia="Times New Roman"/>
        </w:rPr>
        <w:t>De las reuniones realizadas se generan minutas las cuales nos ayudan con el control ya que en estas se registran las actividades realizadas en las reuniones y se formalizan los acuerdos a los que se llegan en las reuniones. Las minutas se realizan semanalmente y a las cuales se les da un seguimiento ya que de otro modo no habría ningún motivo para realizar una reunión si no se obtiene de ayuda de estas.</w:t>
      </w:r>
    </w:p>
    <w:p w:rsidR="00393AD6" w:rsidRPr="00393AD6" w:rsidRDefault="00393AD6" w:rsidP="00AF64B5">
      <w:pPr>
        <w:rPr>
          <w:rFonts w:eastAsia="Times New Roman"/>
        </w:rPr>
      </w:pPr>
    </w:p>
    <w:p w:rsidR="00FD595C" w:rsidRDefault="00FD595C" w:rsidP="00FD595C">
      <w:pPr>
        <w:pStyle w:val="Ttulo3"/>
        <w:jc w:val="left"/>
        <w:rPr>
          <w:rFonts w:ascii="Arial" w:hAnsi="Arial" w:cs="Arial"/>
          <w:b/>
          <w:bCs/>
          <w:color w:val="auto"/>
        </w:rPr>
      </w:pPr>
      <w:bookmarkStart w:id="27" w:name="_Toc41601087"/>
      <w:r w:rsidRPr="00FD595C">
        <w:rPr>
          <w:rFonts w:ascii="Arial" w:hAnsi="Arial" w:cs="Arial"/>
          <w:b/>
          <w:bCs/>
          <w:color w:val="auto"/>
        </w:rPr>
        <w:t>Perfiles de los participantes y del administrador</w:t>
      </w:r>
      <w:bookmarkEnd w:id="27"/>
    </w:p>
    <w:tbl>
      <w:tblPr>
        <w:tblStyle w:val="Tablaconcuadrcula5oscura-nfasis5"/>
        <w:tblW w:w="9063" w:type="dxa"/>
        <w:tblLook w:val="04A0" w:firstRow="1" w:lastRow="0" w:firstColumn="1" w:lastColumn="0" w:noHBand="0" w:noVBand="1"/>
      </w:tblPr>
      <w:tblGrid>
        <w:gridCol w:w="1628"/>
        <w:gridCol w:w="1911"/>
        <w:gridCol w:w="2977"/>
        <w:gridCol w:w="2547"/>
      </w:tblGrid>
      <w:tr w:rsidR="00DB0081" w:rsidRPr="00AB3C0E" w:rsidTr="00B2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rsidR="00DB0081" w:rsidRPr="00AB3C0E" w:rsidRDefault="00AF64B5" w:rsidP="00AF64B5">
            <w:pPr>
              <w:jc w:val="center"/>
              <w:rPr>
                <w:sz w:val="20"/>
                <w:szCs w:val="20"/>
              </w:rPr>
            </w:pPr>
            <w:r w:rsidRPr="00AB3C0E">
              <w:rPr>
                <w:sz w:val="20"/>
                <w:szCs w:val="20"/>
              </w:rPr>
              <w:t>Rol</w:t>
            </w:r>
          </w:p>
        </w:tc>
        <w:tc>
          <w:tcPr>
            <w:tcW w:w="1911" w:type="dxa"/>
          </w:tcPr>
          <w:p w:rsidR="00DB0081" w:rsidRPr="00AB3C0E" w:rsidRDefault="00AF64B5" w:rsidP="00AF64B5">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C0E">
              <w:rPr>
                <w:sz w:val="20"/>
                <w:szCs w:val="20"/>
              </w:rPr>
              <w:t>Nombre</w:t>
            </w:r>
          </w:p>
        </w:tc>
        <w:tc>
          <w:tcPr>
            <w:tcW w:w="2977" w:type="dxa"/>
          </w:tcPr>
          <w:p w:rsidR="00DB0081" w:rsidRPr="00AB3C0E" w:rsidRDefault="00AF64B5" w:rsidP="00AF64B5">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C0E">
              <w:rPr>
                <w:sz w:val="20"/>
                <w:szCs w:val="20"/>
              </w:rPr>
              <w:t>Actividades</w:t>
            </w:r>
          </w:p>
        </w:tc>
        <w:tc>
          <w:tcPr>
            <w:tcW w:w="2547" w:type="dxa"/>
          </w:tcPr>
          <w:p w:rsidR="00DB0081" w:rsidRPr="00AB3C0E" w:rsidRDefault="00AF64B5" w:rsidP="00AF64B5">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C0E">
              <w:rPr>
                <w:sz w:val="20"/>
                <w:szCs w:val="20"/>
              </w:rPr>
              <w:t>Descripción</w:t>
            </w:r>
          </w:p>
        </w:tc>
      </w:tr>
      <w:tr w:rsidR="00DB0081" w:rsidRPr="00AB3C0E" w:rsidTr="00B2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rsidR="00DB0081" w:rsidRPr="00AB3C0E" w:rsidRDefault="00AB3C0E" w:rsidP="00AB3C0E">
            <w:pPr>
              <w:jc w:val="left"/>
              <w:rPr>
                <w:sz w:val="20"/>
                <w:szCs w:val="20"/>
              </w:rPr>
            </w:pPr>
            <w:r w:rsidRPr="00AB3C0E">
              <w:rPr>
                <w:sz w:val="20"/>
                <w:szCs w:val="20"/>
              </w:rPr>
              <w:t>Gerente del proyecto</w:t>
            </w:r>
          </w:p>
        </w:tc>
        <w:tc>
          <w:tcPr>
            <w:tcW w:w="1911" w:type="dxa"/>
          </w:tcPr>
          <w:p w:rsidR="00DB0081" w:rsidRPr="00AB3C0E" w:rsidRDefault="00AB3C0E" w:rsidP="0096012B">
            <w:pPr>
              <w:jc w:val="center"/>
              <w:cnfStyle w:val="000000100000" w:firstRow="0" w:lastRow="0" w:firstColumn="0" w:lastColumn="0" w:oddVBand="0" w:evenVBand="0" w:oddHBand="1" w:evenHBand="0" w:firstRowFirstColumn="0" w:firstRowLastColumn="0" w:lastRowFirstColumn="0" w:lastRowLastColumn="0"/>
              <w:rPr>
                <w:sz w:val="20"/>
                <w:szCs w:val="20"/>
              </w:rPr>
            </w:pPr>
            <w:r w:rsidRPr="00AB3C0E">
              <w:rPr>
                <w:sz w:val="20"/>
                <w:szCs w:val="20"/>
              </w:rPr>
              <w:t>María Alejandra Almaraz García</w:t>
            </w:r>
          </w:p>
        </w:tc>
        <w:tc>
          <w:tcPr>
            <w:tcW w:w="2977" w:type="dxa"/>
          </w:tcPr>
          <w:p w:rsidR="00DB0081" w:rsidRPr="008A7D3E" w:rsidRDefault="00AB3C0E" w:rsidP="008A7D3E">
            <w:pPr>
              <w:pStyle w:val="Prrafodelista"/>
              <w:numPr>
                <w:ilvl w:val="0"/>
                <w:numId w:val="13"/>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sidRPr="008A7D3E">
              <w:rPr>
                <w:sz w:val="20"/>
                <w:szCs w:val="20"/>
              </w:rPr>
              <w:t>Realizar la planeación del proyecto.</w:t>
            </w:r>
          </w:p>
          <w:p w:rsidR="00AB3C0E" w:rsidRPr="008A7D3E" w:rsidRDefault="00AB3C0E" w:rsidP="008A7D3E">
            <w:pPr>
              <w:pStyle w:val="Prrafodelista"/>
              <w:numPr>
                <w:ilvl w:val="0"/>
                <w:numId w:val="13"/>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sidRPr="008A7D3E">
              <w:rPr>
                <w:sz w:val="20"/>
                <w:szCs w:val="20"/>
              </w:rPr>
              <w:lastRenderedPageBreak/>
              <w:t xml:space="preserve">Se asegura de mantener el proyecto dentro </w:t>
            </w:r>
            <w:r w:rsidR="0096012B" w:rsidRPr="008A7D3E">
              <w:rPr>
                <w:sz w:val="20"/>
                <w:szCs w:val="20"/>
              </w:rPr>
              <w:t>del presupuesto.</w:t>
            </w:r>
          </w:p>
          <w:p w:rsidR="0096012B" w:rsidRPr="008A7D3E" w:rsidRDefault="0096012B" w:rsidP="008A7D3E">
            <w:pPr>
              <w:pStyle w:val="Prrafodelista"/>
              <w:numPr>
                <w:ilvl w:val="0"/>
                <w:numId w:val="13"/>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sidRPr="008A7D3E">
              <w:rPr>
                <w:sz w:val="20"/>
                <w:szCs w:val="20"/>
              </w:rPr>
              <w:t>Da solución a problemas.</w:t>
            </w:r>
          </w:p>
        </w:tc>
        <w:tc>
          <w:tcPr>
            <w:tcW w:w="2547" w:type="dxa"/>
          </w:tcPr>
          <w:p w:rsidR="00DB0081" w:rsidRPr="00AB3C0E" w:rsidRDefault="008A7D3E" w:rsidP="00DB00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Define el proyecto y asigna recursos al mismo. </w:t>
            </w:r>
            <w:r>
              <w:rPr>
                <w:sz w:val="20"/>
                <w:szCs w:val="20"/>
              </w:rPr>
              <w:lastRenderedPageBreak/>
              <w:t>Da soporte a las tareas de estimación y definición.</w:t>
            </w:r>
          </w:p>
        </w:tc>
      </w:tr>
      <w:tr w:rsidR="00DB0081" w:rsidRPr="00AB3C0E" w:rsidTr="00B248D1">
        <w:tc>
          <w:tcPr>
            <w:cnfStyle w:val="001000000000" w:firstRow="0" w:lastRow="0" w:firstColumn="1" w:lastColumn="0" w:oddVBand="0" w:evenVBand="0" w:oddHBand="0" w:evenHBand="0" w:firstRowFirstColumn="0" w:firstRowLastColumn="0" w:lastRowFirstColumn="0" w:lastRowLastColumn="0"/>
            <w:tcW w:w="1628" w:type="dxa"/>
          </w:tcPr>
          <w:p w:rsidR="00DB0081" w:rsidRPr="00AB3C0E" w:rsidRDefault="00AB3C0E" w:rsidP="00AB3C0E">
            <w:pPr>
              <w:jc w:val="left"/>
              <w:rPr>
                <w:sz w:val="20"/>
                <w:szCs w:val="20"/>
              </w:rPr>
            </w:pPr>
            <w:r w:rsidRPr="00AB3C0E">
              <w:rPr>
                <w:sz w:val="20"/>
                <w:szCs w:val="20"/>
              </w:rPr>
              <w:lastRenderedPageBreak/>
              <w:t>Líder del proyecto</w:t>
            </w:r>
          </w:p>
        </w:tc>
        <w:tc>
          <w:tcPr>
            <w:tcW w:w="1911" w:type="dxa"/>
          </w:tcPr>
          <w:p w:rsidR="00DB0081" w:rsidRPr="00AB3C0E" w:rsidRDefault="00AB3C0E" w:rsidP="009601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3C0E">
              <w:rPr>
                <w:sz w:val="20"/>
                <w:szCs w:val="20"/>
              </w:rPr>
              <w:t>María Alejandra Almaraz García</w:t>
            </w:r>
          </w:p>
        </w:tc>
        <w:tc>
          <w:tcPr>
            <w:tcW w:w="2977" w:type="dxa"/>
          </w:tcPr>
          <w:p w:rsidR="0096012B" w:rsidRPr="008A7D3E" w:rsidRDefault="0096012B" w:rsidP="008A7D3E">
            <w:pPr>
              <w:pStyle w:val="Prrafodelista"/>
              <w:numPr>
                <w:ilvl w:val="0"/>
                <w:numId w:val="11"/>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sidRPr="008A7D3E">
              <w:rPr>
                <w:sz w:val="20"/>
                <w:szCs w:val="20"/>
              </w:rPr>
              <w:t>Dirigir y coordinar los proyectos a realizar haciendo uso de sus conocimientos.</w:t>
            </w:r>
          </w:p>
          <w:p w:rsidR="0096012B" w:rsidRPr="008A7D3E" w:rsidRDefault="0096012B" w:rsidP="008A7D3E">
            <w:pPr>
              <w:pStyle w:val="Prrafodelista"/>
              <w:numPr>
                <w:ilvl w:val="0"/>
                <w:numId w:val="11"/>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sidRPr="008A7D3E">
              <w:rPr>
                <w:sz w:val="20"/>
                <w:szCs w:val="20"/>
              </w:rPr>
              <w:t>Orientar al equipo de trabajo para realizar de la mejor manera cada una de las actividades planteadas.</w:t>
            </w:r>
          </w:p>
          <w:p w:rsidR="0096012B" w:rsidRPr="008A7D3E" w:rsidRDefault="0096012B" w:rsidP="008A7D3E">
            <w:pPr>
              <w:pStyle w:val="Prrafodelista"/>
              <w:numPr>
                <w:ilvl w:val="0"/>
                <w:numId w:val="11"/>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sidRPr="008A7D3E">
              <w:rPr>
                <w:sz w:val="20"/>
                <w:szCs w:val="20"/>
              </w:rPr>
              <w:t>Revisar las actividades de cada uno de los integrantes del equipo.</w:t>
            </w:r>
          </w:p>
          <w:p w:rsidR="00DB0081" w:rsidRPr="008A7D3E" w:rsidRDefault="0096012B" w:rsidP="008A7D3E">
            <w:pPr>
              <w:pStyle w:val="Prrafodelista"/>
              <w:numPr>
                <w:ilvl w:val="0"/>
                <w:numId w:val="11"/>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sidRPr="008A7D3E">
              <w:rPr>
                <w:sz w:val="20"/>
                <w:szCs w:val="20"/>
              </w:rPr>
              <w:t>Solucionar conflictos.</w:t>
            </w:r>
          </w:p>
        </w:tc>
        <w:tc>
          <w:tcPr>
            <w:tcW w:w="2547" w:type="dxa"/>
          </w:tcPr>
          <w:p w:rsidR="00DB0081" w:rsidRPr="00AB3C0E" w:rsidRDefault="008A7D3E" w:rsidP="00DB00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responsable de llevar en buen término la ejecución del proyecto.</w:t>
            </w:r>
          </w:p>
        </w:tc>
      </w:tr>
      <w:tr w:rsidR="00AF64B5" w:rsidRPr="00AB3C0E" w:rsidTr="00B2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rsidR="00AF64B5" w:rsidRPr="00AB3C0E" w:rsidRDefault="00AB3C0E" w:rsidP="00AB3C0E">
            <w:pPr>
              <w:jc w:val="left"/>
              <w:rPr>
                <w:sz w:val="20"/>
                <w:szCs w:val="20"/>
              </w:rPr>
            </w:pPr>
            <w:r w:rsidRPr="00AB3C0E">
              <w:rPr>
                <w:sz w:val="20"/>
                <w:szCs w:val="20"/>
              </w:rPr>
              <w:t>Analista</w:t>
            </w:r>
          </w:p>
        </w:tc>
        <w:tc>
          <w:tcPr>
            <w:tcW w:w="1911" w:type="dxa"/>
          </w:tcPr>
          <w:p w:rsidR="00AF64B5" w:rsidRPr="00AB3C0E" w:rsidRDefault="00AB3C0E" w:rsidP="0096012B">
            <w:pPr>
              <w:jc w:val="center"/>
              <w:cnfStyle w:val="000000100000" w:firstRow="0" w:lastRow="0" w:firstColumn="0" w:lastColumn="0" w:oddVBand="0" w:evenVBand="0" w:oddHBand="1" w:evenHBand="0" w:firstRowFirstColumn="0" w:firstRowLastColumn="0" w:lastRowFirstColumn="0" w:lastRowLastColumn="0"/>
              <w:rPr>
                <w:sz w:val="20"/>
                <w:szCs w:val="20"/>
              </w:rPr>
            </w:pPr>
            <w:r w:rsidRPr="00AB3C0E">
              <w:rPr>
                <w:sz w:val="20"/>
                <w:szCs w:val="20"/>
              </w:rPr>
              <w:t>Giovanni Guijosa Suárez</w:t>
            </w:r>
          </w:p>
        </w:tc>
        <w:tc>
          <w:tcPr>
            <w:tcW w:w="2977" w:type="dxa"/>
          </w:tcPr>
          <w:p w:rsidR="00AF64B5" w:rsidRPr="00C3025C" w:rsidRDefault="00C3025C" w:rsidP="00C3025C">
            <w:pPr>
              <w:pStyle w:val="Prrafodelista"/>
              <w:numPr>
                <w:ilvl w:val="0"/>
                <w:numId w:val="5"/>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sidRPr="00C3025C">
              <w:rPr>
                <w:sz w:val="20"/>
                <w:szCs w:val="20"/>
              </w:rPr>
              <w:t>Entrevistar al cliente.</w:t>
            </w:r>
          </w:p>
          <w:p w:rsidR="00C3025C" w:rsidRPr="00C3025C" w:rsidRDefault="00C3025C" w:rsidP="00C3025C">
            <w:pPr>
              <w:pStyle w:val="Prrafodelista"/>
              <w:numPr>
                <w:ilvl w:val="0"/>
                <w:numId w:val="5"/>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sidRPr="00C3025C">
              <w:rPr>
                <w:sz w:val="20"/>
                <w:szCs w:val="20"/>
              </w:rPr>
              <w:t>Analizar los requisitos.</w:t>
            </w:r>
          </w:p>
          <w:p w:rsidR="00C3025C" w:rsidRPr="00C3025C" w:rsidRDefault="00C3025C" w:rsidP="00C3025C">
            <w:pPr>
              <w:pStyle w:val="Prrafodelista"/>
              <w:numPr>
                <w:ilvl w:val="0"/>
                <w:numId w:val="5"/>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sidRPr="00C3025C">
              <w:rPr>
                <w:sz w:val="20"/>
                <w:szCs w:val="20"/>
              </w:rPr>
              <w:t>Definir los requerimientos del proyecto.</w:t>
            </w:r>
          </w:p>
        </w:tc>
        <w:tc>
          <w:tcPr>
            <w:tcW w:w="2547" w:type="dxa"/>
          </w:tcPr>
          <w:p w:rsidR="00C3025C" w:rsidRPr="0096012B" w:rsidRDefault="00C3025C" w:rsidP="00C3025C">
            <w:pPr>
              <w:cnfStyle w:val="000000100000" w:firstRow="0" w:lastRow="0" w:firstColumn="0" w:lastColumn="0" w:oddVBand="0" w:evenVBand="0" w:oddHBand="1" w:evenHBand="0" w:firstRowFirstColumn="0" w:firstRowLastColumn="0" w:lastRowFirstColumn="0" w:lastRowLastColumn="0"/>
              <w:rPr>
                <w:sz w:val="20"/>
                <w:szCs w:val="20"/>
              </w:rPr>
            </w:pPr>
            <w:r w:rsidRPr="0096012B">
              <w:rPr>
                <w:sz w:val="20"/>
                <w:szCs w:val="20"/>
              </w:rPr>
              <w:t>Dar un análisis de todo aquello que estará presente en dicho proyecto.</w:t>
            </w:r>
          </w:p>
          <w:p w:rsidR="00C3025C" w:rsidRPr="0096012B" w:rsidRDefault="00C3025C" w:rsidP="00C3025C">
            <w:pPr>
              <w:cnfStyle w:val="000000100000" w:firstRow="0" w:lastRow="0" w:firstColumn="0" w:lastColumn="0" w:oddVBand="0" w:evenVBand="0" w:oddHBand="1" w:evenHBand="0" w:firstRowFirstColumn="0" w:firstRowLastColumn="0" w:lastRowFirstColumn="0" w:lastRowLastColumn="0"/>
              <w:rPr>
                <w:sz w:val="20"/>
                <w:szCs w:val="20"/>
              </w:rPr>
            </w:pPr>
            <w:r w:rsidRPr="0096012B">
              <w:rPr>
                <w:sz w:val="20"/>
                <w:szCs w:val="20"/>
              </w:rPr>
              <w:t>Buscar las posibles soluciones de los problemas que se presenten en el proyecto.</w:t>
            </w:r>
          </w:p>
          <w:p w:rsidR="00AF64B5" w:rsidRPr="00AB3C0E" w:rsidRDefault="00C3025C" w:rsidP="00C3025C">
            <w:pPr>
              <w:cnfStyle w:val="000000100000" w:firstRow="0" w:lastRow="0" w:firstColumn="0" w:lastColumn="0" w:oddVBand="0" w:evenVBand="0" w:oddHBand="1" w:evenHBand="0" w:firstRowFirstColumn="0" w:firstRowLastColumn="0" w:lastRowFirstColumn="0" w:lastRowLastColumn="0"/>
              <w:rPr>
                <w:sz w:val="20"/>
                <w:szCs w:val="20"/>
              </w:rPr>
            </w:pPr>
            <w:r w:rsidRPr="0096012B">
              <w:rPr>
                <w:sz w:val="20"/>
                <w:szCs w:val="20"/>
              </w:rPr>
              <w:t>Aportar ideas que faciliten el trabajo.</w:t>
            </w:r>
          </w:p>
        </w:tc>
      </w:tr>
      <w:tr w:rsidR="00AF64B5" w:rsidRPr="00AB3C0E" w:rsidTr="00B248D1">
        <w:tc>
          <w:tcPr>
            <w:cnfStyle w:val="001000000000" w:firstRow="0" w:lastRow="0" w:firstColumn="1" w:lastColumn="0" w:oddVBand="0" w:evenVBand="0" w:oddHBand="0" w:evenHBand="0" w:firstRowFirstColumn="0" w:firstRowLastColumn="0" w:lastRowFirstColumn="0" w:lastRowLastColumn="0"/>
            <w:tcW w:w="1628" w:type="dxa"/>
          </w:tcPr>
          <w:p w:rsidR="00AF64B5" w:rsidRPr="00AB3C0E" w:rsidRDefault="00AB3C0E" w:rsidP="00AB3C0E">
            <w:pPr>
              <w:jc w:val="left"/>
              <w:rPr>
                <w:sz w:val="20"/>
                <w:szCs w:val="20"/>
              </w:rPr>
            </w:pPr>
            <w:r w:rsidRPr="00AB3C0E">
              <w:rPr>
                <w:sz w:val="20"/>
                <w:szCs w:val="20"/>
              </w:rPr>
              <w:t>Diseñador</w:t>
            </w:r>
          </w:p>
        </w:tc>
        <w:tc>
          <w:tcPr>
            <w:tcW w:w="1911" w:type="dxa"/>
          </w:tcPr>
          <w:p w:rsidR="00AF64B5" w:rsidRPr="00AB3C0E" w:rsidRDefault="00AB3C0E" w:rsidP="009601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3C0E">
              <w:rPr>
                <w:sz w:val="20"/>
                <w:szCs w:val="20"/>
              </w:rPr>
              <w:t>Agustín Serrano Martínez</w:t>
            </w:r>
          </w:p>
        </w:tc>
        <w:tc>
          <w:tcPr>
            <w:tcW w:w="2977" w:type="dxa"/>
          </w:tcPr>
          <w:p w:rsidR="00AF64B5" w:rsidRPr="00C3025C" w:rsidRDefault="00C3025C" w:rsidP="00C3025C">
            <w:pPr>
              <w:pStyle w:val="Prrafodelista"/>
              <w:numPr>
                <w:ilvl w:val="0"/>
                <w:numId w:val="6"/>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sidRPr="00C3025C">
              <w:rPr>
                <w:sz w:val="20"/>
                <w:szCs w:val="20"/>
              </w:rPr>
              <w:t>Generar el diseño arquitectónico del sistema.</w:t>
            </w:r>
          </w:p>
          <w:p w:rsidR="00C3025C" w:rsidRDefault="00C3025C" w:rsidP="00C3025C">
            <w:pPr>
              <w:pStyle w:val="Prrafodelista"/>
              <w:numPr>
                <w:ilvl w:val="0"/>
                <w:numId w:val="6"/>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sidRPr="00C3025C">
              <w:rPr>
                <w:sz w:val="20"/>
                <w:szCs w:val="20"/>
              </w:rPr>
              <w:t>Diseñar el contenido multimedia necesario para ser implementado en el proyecto.</w:t>
            </w:r>
          </w:p>
          <w:p w:rsidR="00C3025C" w:rsidRPr="00C3025C" w:rsidRDefault="00C3025C" w:rsidP="00C3025C">
            <w:pPr>
              <w:pStyle w:val="Prrafodelista"/>
              <w:numPr>
                <w:ilvl w:val="0"/>
                <w:numId w:val="6"/>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Interactuar con los programadores.</w:t>
            </w:r>
          </w:p>
        </w:tc>
        <w:tc>
          <w:tcPr>
            <w:tcW w:w="2547" w:type="dxa"/>
          </w:tcPr>
          <w:p w:rsidR="00AF64B5" w:rsidRPr="00AB3C0E" w:rsidRDefault="008A7D3E" w:rsidP="00C3025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responsable de la creación de un concepto de sistemas</w:t>
            </w:r>
            <w:r w:rsidR="00B248D1">
              <w:rPr>
                <w:sz w:val="20"/>
                <w:szCs w:val="20"/>
              </w:rPr>
              <w:t xml:space="preserve"> que ayude a cumplir los objetivos., asegurándose que la aplicación cumpla con las características de accesibilidad, navegabilidad, interactividad y usabilidad.</w:t>
            </w:r>
          </w:p>
        </w:tc>
      </w:tr>
      <w:tr w:rsidR="00AF64B5" w:rsidRPr="00AB3C0E" w:rsidTr="00B2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rsidR="00AF64B5" w:rsidRPr="00AB3C0E" w:rsidRDefault="00AB3C0E" w:rsidP="00AB3C0E">
            <w:pPr>
              <w:jc w:val="left"/>
              <w:rPr>
                <w:sz w:val="20"/>
                <w:szCs w:val="20"/>
              </w:rPr>
            </w:pPr>
            <w:r w:rsidRPr="00AB3C0E">
              <w:rPr>
                <w:sz w:val="20"/>
                <w:szCs w:val="20"/>
              </w:rPr>
              <w:lastRenderedPageBreak/>
              <w:t>Programador</w:t>
            </w:r>
          </w:p>
        </w:tc>
        <w:tc>
          <w:tcPr>
            <w:tcW w:w="1911" w:type="dxa"/>
          </w:tcPr>
          <w:p w:rsidR="00AF64B5" w:rsidRPr="00AB3C0E" w:rsidRDefault="00AB3C0E" w:rsidP="0096012B">
            <w:pPr>
              <w:jc w:val="center"/>
              <w:cnfStyle w:val="000000100000" w:firstRow="0" w:lastRow="0" w:firstColumn="0" w:lastColumn="0" w:oddVBand="0" w:evenVBand="0" w:oddHBand="1" w:evenHBand="0" w:firstRowFirstColumn="0" w:firstRowLastColumn="0" w:lastRowFirstColumn="0" w:lastRowLastColumn="0"/>
              <w:rPr>
                <w:sz w:val="20"/>
                <w:szCs w:val="20"/>
              </w:rPr>
            </w:pPr>
            <w:r w:rsidRPr="00AB3C0E">
              <w:rPr>
                <w:sz w:val="20"/>
                <w:szCs w:val="20"/>
              </w:rPr>
              <w:t>Agustín Serrano Martínez</w:t>
            </w:r>
          </w:p>
        </w:tc>
        <w:tc>
          <w:tcPr>
            <w:tcW w:w="2977" w:type="dxa"/>
          </w:tcPr>
          <w:p w:rsidR="00AF64B5" w:rsidRDefault="003F7197" w:rsidP="00C3025C">
            <w:pPr>
              <w:pStyle w:val="Prrafodelista"/>
              <w:numPr>
                <w:ilvl w:val="0"/>
                <w:numId w:val="7"/>
              </w:numPr>
              <w:ind w:left="184" w:hanging="142"/>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Interactuar con el analista y el diseñador.</w:t>
            </w:r>
          </w:p>
          <w:p w:rsidR="003F7197" w:rsidRDefault="003F7197" w:rsidP="00C3025C">
            <w:pPr>
              <w:pStyle w:val="Prrafodelista"/>
              <w:numPr>
                <w:ilvl w:val="0"/>
                <w:numId w:val="7"/>
              </w:numPr>
              <w:ind w:left="184" w:hanging="142"/>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Realizar revisiones personales.</w:t>
            </w:r>
          </w:p>
          <w:p w:rsidR="003F7197" w:rsidRDefault="003F7197" w:rsidP="00C3025C">
            <w:pPr>
              <w:pStyle w:val="Prrafodelista"/>
              <w:numPr>
                <w:ilvl w:val="0"/>
                <w:numId w:val="7"/>
              </w:numPr>
              <w:ind w:left="184" w:hanging="142"/>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Programar en el mejor ambiente y lenguaje en el que el sistema puede ser desarrollado.</w:t>
            </w:r>
          </w:p>
          <w:p w:rsidR="003F7197" w:rsidRPr="00C3025C" w:rsidRDefault="003F7197" w:rsidP="00C3025C">
            <w:pPr>
              <w:pStyle w:val="Prrafodelista"/>
              <w:numPr>
                <w:ilvl w:val="0"/>
                <w:numId w:val="7"/>
              </w:numPr>
              <w:ind w:left="184" w:hanging="142"/>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Codificación.</w:t>
            </w:r>
          </w:p>
        </w:tc>
        <w:tc>
          <w:tcPr>
            <w:tcW w:w="2547" w:type="dxa"/>
          </w:tcPr>
          <w:p w:rsidR="00AF64B5" w:rsidRPr="00AB3C0E" w:rsidRDefault="00B248D1" w:rsidP="00C3025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 responsable de definir y mantener el código fuente de uno o varios componentes, garantizando que cada componente funcione correctamente, s</w:t>
            </w:r>
            <w:r w:rsidR="00C3025C" w:rsidRPr="0096012B">
              <w:rPr>
                <w:sz w:val="20"/>
                <w:szCs w:val="20"/>
              </w:rPr>
              <w:t>oluciona</w:t>
            </w:r>
            <w:r>
              <w:rPr>
                <w:sz w:val="20"/>
                <w:szCs w:val="20"/>
              </w:rPr>
              <w:t>ndo</w:t>
            </w:r>
            <w:r w:rsidR="00C3025C" w:rsidRPr="0096012B">
              <w:rPr>
                <w:sz w:val="20"/>
                <w:szCs w:val="20"/>
              </w:rPr>
              <w:t xml:space="preserve"> problemas de codificación.</w:t>
            </w:r>
          </w:p>
        </w:tc>
      </w:tr>
      <w:tr w:rsidR="00AF64B5" w:rsidRPr="00AB3C0E" w:rsidTr="00B248D1">
        <w:tc>
          <w:tcPr>
            <w:cnfStyle w:val="001000000000" w:firstRow="0" w:lastRow="0" w:firstColumn="1" w:lastColumn="0" w:oddVBand="0" w:evenVBand="0" w:oddHBand="0" w:evenHBand="0" w:firstRowFirstColumn="0" w:firstRowLastColumn="0" w:lastRowFirstColumn="0" w:lastRowLastColumn="0"/>
            <w:tcW w:w="1628" w:type="dxa"/>
          </w:tcPr>
          <w:p w:rsidR="00AF64B5" w:rsidRPr="00AB3C0E" w:rsidRDefault="00AB3C0E" w:rsidP="00AB3C0E">
            <w:pPr>
              <w:jc w:val="left"/>
              <w:rPr>
                <w:sz w:val="20"/>
                <w:szCs w:val="20"/>
              </w:rPr>
            </w:pPr>
            <w:proofErr w:type="spellStart"/>
            <w:r w:rsidRPr="00AB3C0E">
              <w:rPr>
                <w:sz w:val="20"/>
                <w:szCs w:val="20"/>
              </w:rPr>
              <w:t>Tester</w:t>
            </w:r>
            <w:proofErr w:type="spellEnd"/>
          </w:p>
        </w:tc>
        <w:tc>
          <w:tcPr>
            <w:tcW w:w="1911" w:type="dxa"/>
          </w:tcPr>
          <w:p w:rsidR="00AF64B5" w:rsidRPr="00AB3C0E" w:rsidRDefault="00AB3C0E" w:rsidP="009601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3C0E">
              <w:rPr>
                <w:sz w:val="20"/>
                <w:szCs w:val="20"/>
              </w:rPr>
              <w:t>Octavio Muñoz Bernabé</w:t>
            </w:r>
          </w:p>
        </w:tc>
        <w:tc>
          <w:tcPr>
            <w:tcW w:w="2977" w:type="dxa"/>
          </w:tcPr>
          <w:p w:rsidR="00AF64B5" w:rsidRDefault="003F7197" w:rsidP="003F7197">
            <w:pPr>
              <w:pStyle w:val="Prrafodelista"/>
              <w:numPr>
                <w:ilvl w:val="0"/>
                <w:numId w:val="8"/>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sidRPr="003F7197">
              <w:rPr>
                <w:sz w:val="20"/>
                <w:szCs w:val="20"/>
              </w:rPr>
              <w:t xml:space="preserve">Aplicar métodos para diseñar casos de </w:t>
            </w:r>
            <w:proofErr w:type="spellStart"/>
            <w:r w:rsidRPr="003F7197">
              <w:rPr>
                <w:sz w:val="20"/>
                <w:szCs w:val="20"/>
              </w:rPr>
              <w:t>tests</w:t>
            </w:r>
            <w:proofErr w:type="spellEnd"/>
            <w:r w:rsidRPr="003F7197">
              <w:rPr>
                <w:sz w:val="20"/>
                <w:szCs w:val="20"/>
              </w:rPr>
              <w:t xml:space="preserve"> efectivos.</w:t>
            </w:r>
          </w:p>
          <w:p w:rsidR="003F7197" w:rsidRDefault="003F7197" w:rsidP="003F7197">
            <w:pPr>
              <w:pStyle w:val="Prrafodelista"/>
              <w:numPr>
                <w:ilvl w:val="0"/>
                <w:numId w:val="8"/>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Interactuar con el diseñador.</w:t>
            </w:r>
          </w:p>
          <w:p w:rsidR="003F7197" w:rsidRDefault="003F7197" w:rsidP="003F7197">
            <w:pPr>
              <w:pStyle w:val="Prrafodelista"/>
              <w:numPr>
                <w:ilvl w:val="0"/>
                <w:numId w:val="8"/>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Realizar los </w:t>
            </w:r>
            <w:proofErr w:type="spellStart"/>
            <w:r>
              <w:rPr>
                <w:sz w:val="20"/>
                <w:szCs w:val="20"/>
              </w:rPr>
              <w:t>tests</w:t>
            </w:r>
            <w:proofErr w:type="spellEnd"/>
            <w:r>
              <w:rPr>
                <w:sz w:val="20"/>
                <w:szCs w:val="20"/>
              </w:rPr>
              <w:t>, con ayuda del programador.</w:t>
            </w:r>
          </w:p>
          <w:p w:rsidR="003F7197" w:rsidRPr="003F7197" w:rsidRDefault="003F7197" w:rsidP="003F7197">
            <w:pPr>
              <w:pStyle w:val="Prrafodelista"/>
              <w:numPr>
                <w:ilvl w:val="0"/>
                <w:numId w:val="8"/>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Informar sobre los resultados obtenidos.</w:t>
            </w:r>
          </w:p>
        </w:tc>
        <w:tc>
          <w:tcPr>
            <w:tcW w:w="2547" w:type="dxa"/>
          </w:tcPr>
          <w:p w:rsidR="00AF64B5" w:rsidRPr="00AB3C0E" w:rsidRDefault="00B248D1" w:rsidP="00DB00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responsable de garantizar que se cumplan los requerimientos funcionales y no funcionales establecidos, para evitar que esté libre de fallas.</w:t>
            </w:r>
          </w:p>
        </w:tc>
      </w:tr>
      <w:tr w:rsidR="00AF64B5" w:rsidRPr="00AB3C0E" w:rsidTr="00B2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rsidR="00AF64B5" w:rsidRPr="00AB3C0E" w:rsidRDefault="00AB3C0E" w:rsidP="00AB3C0E">
            <w:pPr>
              <w:jc w:val="left"/>
              <w:rPr>
                <w:sz w:val="20"/>
                <w:szCs w:val="20"/>
              </w:rPr>
            </w:pPr>
            <w:r w:rsidRPr="00AB3C0E">
              <w:rPr>
                <w:sz w:val="20"/>
                <w:szCs w:val="20"/>
              </w:rPr>
              <w:t>Documentador</w:t>
            </w:r>
          </w:p>
        </w:tc>
        <w:tc>
          <w:tcPr>
            <w:tcW w:w="1911" w:type="dxa"/>
          </w:tcPr>
          <w:p w:rsidR="00AF64B5" w:rsidRPr="00AB3C0E" w:rsidRDefault="00AB3C0E" w:rsidP="0096012B">
            <w:pPr>
              <w:jc w:val="center"/>
              <w:cnfStyle w:val="000000100000" w:firstRow="0" w:lastRow="0" w:firstColumn="0" w:lastColumn="0" w:oddVBand="0" w:evenVBand="0" w:oddHBand="1" w:evenHBand="0" w:firstRowFirstColumn="0" w:firstRowLastColumn="0" w:lastRowFirstColumn="0" w:lastRowLastColumn="0"/>
              <w:rPr>
                <w:sz w:val="20"/>
                <w:szCs w:val="20"/>
              </w:rPr>
            </w:pPr>
            <w:r w:rsidRPr="00AB3C0E">
              <w:rPr>
                <w:sz w:val="20"/>
                <w:szCs w:val="20"/>
              </w:rPr>
              <w:t>Giovanni Guijosa Suárez</w:t>
            </w:r>
          </w:p>
        </w:tc>
        <w:tc>
          <w:tcPr>
            <w:tcW w:w="2977" w:type="dxa"/>
          </w:tcPr>
          <w:p w:rsidR="00AF64B5" w:rsidRDefault="003F7197" w:rsidP="003F7197">
            <w:pPr>
              <w:pStyle w:val="Prrafodelista"/>
              <w:numPr>
                <w:ilvl w:val="0"/>
                <w:numId w:val="10"/>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Diseñar y construir un repositorio de información compartido, en donde se almacenará la documentación.</w:t>
            </w:r>
          </w:p>
          <w:p w:rsidR="003F7197" w:rsidRDefault="003F7197" w:rsidP="003F7197">
            <w:pPr>
              <w:pStyle w:val="Prrafodelista"/>
              <w:numPr>
                <w:ilvl w:val="0"/>
                <w:numId w:val="10"/>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Mantener el repositorio de la información.</w:t>
            </w:r>
          </w:p>
          <w:p w:rsidR="003F7197" w:rsidRDefault="003F7197" w:rsidP="003F7197">
            <w:pPr>
              <w:pStyle w:val="Prrafodelista"/>
              <w:numPr>
                <w:ilvl w:val="0"/>
                <w:numId w:val="10"/>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Especificar el formato que se utilizará </w:t>
            </w:r>
            <w:r w:rsidR="008A7D3E">
              <w:rPr>
                <w:sz w:val="20"/>
                <w:szCs w:val="20"/>
              </w:rPr>
              <w:t>para realizar la documentación.</w:t>
            </w:r>
          </w:p>
          <w:p w:rsidR="008A7D3E" w:rsidRDefault="008A7D3E" w:rsidP="003F7197">
            <w:pPr>
              <w:pStyle w:val="Prrafodelista"/>
              <w:numPr>
                <w:ilvl w:val="0"/>
                <w:numId w:val="10"/>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Asegurar que los documentos cuenten con el estándar que se haya establecido.</w:t>
            </w:r>
          </w:p>
          <w:p w:rsidR="008A7D3E" w:rsidRPr="003F7197" w:rsidRDefault="008A7D3E" w:rsidP="003F7197">
            <w:pPr>
              <w:pStyle w:val="Prrafodelista"/>
              <w:numPr>
                <w:ilvl w:val="0"/>
                <w:numId w:val="10"/>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Realizar las actas de reunión durante las actas de reunión.</w:t>
            </w:r>
          </w:p>
        </w:tc>
        <w:tc>
          <w:tcPr>
            <w:tcW w:w="2547" w:type="dxa"/>
          </w:tcPr>
          <w:p w:rsidR="00AF64B5" w:rsidRPr="00AB3C0E" w:rsidRDefault="00B248D1" w:rsidP="00DB00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 el responsable de llevar a cabo la documentación requerida para la elaboración del proyecto y así mismo mantenerla</w:t>
            </w:r>
            <w:r w:rsidR="00FB00DA">
              <w:rPr>
                <w:sz w:val="20"/>
                <w:szCs w:val="20"/>
              </w:rPr>
              <w:t xml:space="preserve"> en algún repositorio</w:t>
            </w:r>
            <w:r>
              <w:rPr>
                <w:sz w:val="20"/>
                <w:szCs w:val="20"/>
              </w:rPr>
              <w:t xml:space="preserve"> y tenerla disponible.</w:t>
            </w:r>
          </w:p>
        </w:tc>
      </w:tr>
      <w:tr w:rsidR="00AF64B5" w:rsidRPr="00AB3C0E" w:rsidTr="00B248D1">
        <w:tc>
          <w:tcPr>
            <w:cnfStyle w:val="001000000000" w:firstRow="0" w:lastRow="0" w:firstColumn="1" w:lastColumn="0" w:oddVBand="0" w:evenVBand="0" w:oddHBand="0" w:evenHBand="0" w:firstRowFirstColumn="0" w:firstRowLastColumn="0" w:lastRowFirstColumn="0" w:lastRowLastColumn="0"/>
            <w:tcW w:w="1628" w:type="dxa"/>
          </w:tcPr>
          <w:p w:rsidR="00AF64B5" w:rsidRPr="00AB3C0E" w:rsidRDefault="00AB3C0E" w:rsidP="00AB3C0E">
            <w:pPr>
              <w:jc w:val="left"/>
              <w:rPr>
                <w:sz w:val="20"/>
                <w:szCs w:val="20"/>
              </w:rPr>
            </w:pPr>
            <w:r w:rsidRPr="00AB3C0E">
              <w:rPr>
                <w:sz w:val="20"/>
                <w:szCs w:val="20"/>
              </w:rPr>
              <w:t>Especialista en base de datos</w:t>
            </w:r>
          </w:p>
        </w:tc>
        <w:tc>
          <w:tcPr>
            <w:tcW w:w="1911" w:type="dxa"/>
          </w:tcPr>
          <w:p w:rsidR="00AF64B5" w:rsidRPr="00AB3C0E" w:rsidRDefault="00AB3C0E" w:rsidP="009601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3C0E">
              <w:rPr>
                <w:sz w:val="20"/>
                <w:szCs w:val="20"/>
              </w:rPr>
              <w:t>María Alejandra Almaraz García</w:t>
            </w:r>
          </w:p>
        </w:tc>
        <w:tc>
          <w:tcPr>
            <w:tcW w:w="2977" w:type="dxa"/>
          </w:tcPr>
          <w:p w:rsidR="0096012B" w:rsidRPr="00FB00DA" w:rsidRDefault="0096012B" w:rsidP="00FB00DA">
            <w:pPr>
              <w:pStyle w:val="Prrafodelista"/>
              <w:numPr>
                <w:ilvl w:val="0"/>
                <w:numId w:val="14"/>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sidRPr="00FB00DA">
              <w:rPr>
                <w:sz w:val="20"/>
                <w:szCs w:val="20"/>
              </w:rPr>
              <w:t xml:space="preserve">Diseñar la base de datos conforme a la información </w:t>
            </w:r>
            <w:r w:rsidRPr="00FB00DA">
              <w:rPr>
                <w:sz w:val="20"/>
                <w:szCs w:val="20"/>
              </w:rPr>
              <w:lastRenderedPageBreak/>
              <w:t xml:space="preserve">obtenida de las herramientas de análisis aplicadas. </w:t>
            </w:r>
          </w:p>
          <w:p w:rsidR="0096012B" w:rsidRPr="00FB00DA" w:rsidRDefault="0096012B" w:rsidP="00FB00DA">
            <w:pPr>
              <w:pStyle w:val="Prrafodelista"/>
              <w:numPr>
                <w:ilvl w:val="0"/>
                <w:numId w:val="14"/>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sidRPr="00FB00DA">
              <w:rPr>
                <w:sz w:val="20"/>
                <w:szCs w:val="20"/>
              </w:rPr>
              <w:t>Crear la base de datos.</w:t>
            </w:r>
          </w:p>
          <w:p w:rsidR="0096012B" w:rsidRPr="00FB00DA" w:rsidRDefault="0096012B" w:rsidP="00FB00DA">
            <w:pPr>
              <w:pStyle w:val="Prrafodelista"/>
              <w:numPr>
                <w:ilvl w:val="0"/>
                <w:numId w:val="14"/>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sidRPr="00FB00DA">
              <w:rPr>
                <w:sz w:val="20"/>
                <w:szCs w:val="20"/>
              </w:rPr>
              <w:t>Dar soporte a la base datos.</w:t>
            </w:r>
          </w:p>
          <w:p w:rsidR="00AF64B5" w:rsidRPr="00FB00DA" w:rsidRDefault="0096012B" w:rsidP="00FB00DA">
            <w:pPr>
              <w:pStyle w:val="Prrafodelista"/>
              <w:numPr>
                <w:ilvl w:val="0"/>
                <w:numId w:val="14"/>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sidRPr="00FB00DA">
              <w:rPr>
                <w:sz w:val="20"/>
                <w:szCs w:val="20"/>
              </w:rPr>
              <w:t>Verificar y corregir errores existentes en la base de datos.</w:t>
            </w:r>
          </w:p>
        </w:tc>
        <w:tc>
          <w:tcPr>
            <w:tcW w:w="2547" w:type="dxa"/>
          </w:tcPr>
          <w:p w:rsidR="00AF64B5" w:rsidRPr="00AB3C0E" w:rsidRDefault="00FB00DA" w:rsidP="00DB00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Es responsable de codificar, gestionar, </w:t>
            </w:r>
            <w:r>
              <w:rPr>
                <w:sz w:val="20"/>
                <w:szCs w:val="20"/>
              </w:rPr>
              <w:lastRenderedPageBreak/>
              <w:t>mantener la base de datos.</w:t>
            </w:r>
          </w:p>
        </w:tc>
      </w:tr>
      <w:tr w:rsidR="00AF64B5" w:rsidRPr="00AB3C0E" w:rsidTr="00B2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rsidR="00AF64B5" w:rsidRPr="00AB3C0E" w:rsidRDefault="00AB3C0E" w:rsidP="00AB3C0E">
            <w:pPr>
              <w:jc w:val="left"/>
              <w:rPr>
                <w:sz w:val="20"/>
                <w:szCs w:val="20"/>
              </w:rPr>
            </w:pPr>
            <w:r w:rsidRPr="00AB3C0E">
              <w:rPr>
                <w:sz w:val="20"/>
                <w:szCs w:val="20"/>
              </w:rPr>
              <w:lastRenderedPageBreak/>
              <w:t>Responsable de calida</w:t>
            </w:r>
            <w:r>
              <w:rPr>
                <w:sz w:val="20"/>
                <w:szCs w:val="20"/>
              </w:rPr>
              <w:t>d</w:t>
            </w:r>
          </w:p>
        </w:tc>
        <w:tc>
          <w:tcPr>
            <w:tcW w:w="1911" w:type="dxa"/>
          </w:tcPr>
          <w:p w:rsidR="00AF64B5" w:rsidRPr="00AB3C0E" w:rsidRDefault="00AB3C0E" w:rsidP="0096012B">
            <w:pPr>
              <w:jc w:val="center"/>
              <w:cnfStyle w:val="000000100000" w:firstRow="0" w:lastRow="0" w:firstColumn="0" w:lastColumn="0" w:oddVBand="0" w:evenVBand="0" w:oddHBand="1" w:evenHBand="0" w:firstRowFirstColumn="0" w:firstRowLastColumn="0" w:lastRowFirstColumn="0" w:lastRowLastColumn="0"/>
              <w:rPr>
                <w:sz w:val="20"/>
                <w:szCs w:val="20"/>
              </w:rPr>
            </w:pPr>
            <w:r w:rsidRPr="00AB3C0E">
              <w:rPr>
                <w:sz w:val="20"/>
                <w:szCs w:val="20"/>
              </w:rPr>
              <w:t>Octavio Muñoz Bernabé</w:t>
            </w:r>
          </w:p>
        </w:tc>
        <w:tc>
          <w:tcPr>
            <w:tcW w:w="2977" w:type="dxa"/>
          </w:tcPr>
          <w:p w:rsidR="00AF64B5" w:rsidRDefault="003F7197" w:rsidP="003F7197">
            <w:pPr>
              <w:pStyle w:val="Prrafodelista"/>
              <w:numPr>
                <w:ilvl w:val="0"/>
                <w:numId w:val="9"/>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Revisar los documentos de requisitos del usuario y de software.</w:t>
            </w:r>
          </w:p>
          <w:p w:rsidR="003F7197" w:rsidRDefault="003F7197" w:rsidP="003F7197">
            <w:pPr>
              <w:pStyle w:val="Prrafodelista"/>
              <w:numPr>
                <w:ilvl w:val="0"/>
                <w:numId w:val="9"/>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Revisar el plan de administración del proyecto.</w:t>
            </w:r>
          </w:p>
          <w:p w:rsidR="003F7197" w:rsidRDefault="003F7197" w:rsidP="003F7197">
            <w:pPr>
              <w:pStyle w:val="Prrafodelista"/>
              <w:numPr>
                <w:ilvl w:val="0"/>
                <w:numId w:val="9"/>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Revisar el plan de testeo.</w:t>
            </w:r>
          </w:p>
          <w:p w:rsidR="003F7197" w:rsidRDefault="003F7197" w:rsidP="003F7197">
            <w:pPr>
              <w:pStyle w:val="Prrafodelista"/>
              <w:numPr>
                <w:ilvl w:val="0"/>
                <w:numId w:val="9"/>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Revisar la fase de diseño arquitectónico.</w:t>
            </w:r>
          </w:p>
          <w:p w:rsidR="003F7197" w:rsidRDefault="003F7197" w:rsidP="003F7197">
            <w:pPr>
              <w:pStyle w:val="Prrafodelista"/>
              <w:numPr>
                <w:ilvl w:val="0"/>
                <w:numId w:val="9"/>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Revisar las políticas de control de cambios, control de errores y control de la configuración.</w:t>
            </w:r>
          </w:p>
          <w:p w:rsidR="003F7197" w:rsidRPr="003F7197" w:rsidRDefault="003F7197" w:rsidP="003F7197">
            <w:pPr>
              <w:pStyle w:val="Prrafodelista"/>
              <w:numPr>
                <w:ilvl w:val="0"/>
                <w:numId w:val="9"/>
              </w:numPr>
              <w:ind w:left="184" w:hanging="184"/>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Revisar documentación.</w:t>
            </w:r>
          </w:p>
        </w:tc>
        <w:tc>
          <w:tcPr>
            <w:tcW w:w="2547" w:type="dxa"/>
          </w:tcPr>
          <w:p w:rsidR="00AF64B5" w:rsidRPr="00AB3C0E" w:rsidRDefault="00B248D1" w:rsidP="00DB00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 responsable de garantizar e cumplimiento de los compromisos hechos en el proyecto.</w:t>
            </w:r>
          </w:p>
        </w:tc>
      </w:tr>
      <w:tr w:rsidR="00AF64B5" w:rsidRPr="00AB3C0E" w:rsidTr="00B248D1">
        <w:tc>
          <w:tcPr>
            <w:cnfStyle w:val="001000000000" w:firstRow="0" w:lastRow="0" w:firstColumn="1" w:lastColumn="0" w:oddVBand="0" w:evenVBand="0" w:oddHBand="0" w:evenHBand="0" w:firstRowFirstColumn="0" w:firstRowLastColumn="0" w:lastRowFirstColumn="0" w:lastRowLastColumn="0"/>
            <w:tcW w:w="1628" w:type="dxa"/>
          </w:tcPr>
          <w:p w:rsidR="00AF64B5" w:rsidRPr="00AB3C0E" w:rsidRDefault="00AB3C0E" w:rsidP="00AB3C0E">
            <w:pPr>
              <w:jc w:val="left"/>
              <w:rPr>
                <w:sz w:val="20"/>
                <w:szCs w:val="20"/>
              </w:rPr>
            </w:pPr>
            <w:r w:rsidRPr="00AB3C0E">
              <w:rPr>
                <w:sz w:val="20"/>
                <w:szCs w:val="20"/>
              </w:rPr>
              <w:t>Cliente</w:t>
            </w:r>
          </w:p>
        </w:tc>
        <w:tc>
          <w:tcPr>
            <w:tcW w:w="1911" w:type="dxa"/>
          </w:tcPr>
          <w:p w:rsidR="00AF64B5" w:rsidRPr="00AB3C0E" w:rsidRDefault="00AB3C0E" w:rsidP="009601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3C0E">
              <w:rPr>
                <w:sz w:val="20"/>
                <w:szCs w:val="20"/>
              </w:rPr>
              <w:t>José Enrique Olvera Martínez</w:t>
            </w:r>
          </w:p>
        </w:tc>
        <w:tc>
          <w:tcPr>
            <w:tcW w:w="2977" w:type="dxa"/>
          </w:tcPr>
          <w:p w:rsidR="008A7D3E" w:rsidRPr="008A7D3E" w:rsidRDefault="0096012B" w:rsidP="008A7D3E">
            <w:pPr>
              <w:pStyle w:val="Prrafodelista"/>
              <w:numPr>
                <w:ilvl w:val="0"/>
                <w:numId w:val="12"/>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sidRPr="008A7D3E">
              <w:rPr>
                <w:sz w:val="20"/>
                <w:szCs w:val="20"/>
              </w:rPr>
              <w:t>Sen encarga de dar aceptación al proyecto</w:t>
            </w:r>
            <w:r w:rsidR="008A7D3E" w:rsidRPr="008A7D3E">
              <w:rPr>
                <w:sz w:val="20"/>
                <w:szCs w:val="20"/>
              </w:rPr>
              <w:t>.</w:t>
            </w:r>
            <w:r w:rsidRPr="008A7D3E">
              <w:rPr>
                <w:sz w:val="20"/>
                <w:szCs w:val="20"/>
              </w:rPr>
              <w:t xml:space="preserve"> </w:t>
            </w:r>
          </w:p>
          <w:p w:rsidR="00AF64B5" w:rsidRPr="008A7D3E" w:rsidRDefault="008A7D3E" w:rsidP="008A7D3E">
            <w:pPr>
              <w:pStyle w:val="Prrafodelista"/>
              <w:numPr>
                <w:ilvl w:val="0"/>
                <w:numId w:val="12"/>
              </w:numPr>
              <w:ind w:left="184" w:hanging="184"/>
              <w:cnfStyle w:val="000000000000" w:firstRow="0" w:lastRow="0" w:firstColumn="0" w:lastColumn="0" w:oddVBand="0" w:evenVBand="0" w:oddHBand="0" w:evenHBand="0" w:firstRowFirstColumn="0" w:firstRowLastColumn="0" w:lastRowFirstColumn="0" w:lastRowLastColumn="0"/>
              <w:rPr>
                <w:sz w:val="20"/>
                <w:szCs w:val="20"/>
              </w:rPr>
            </w:pPr>
            <w:r w:rsidRPr="008A7D3E">
              <w:rPr>
                <w:sz w:val="20"/>
                <w:szCs w:val="20"/>
              </w:rPr>
              <w:t>B</w:t>
            </w:r>
            <w:r w:rsidR="0096012B" w:rsidRPr="008A7D3E">
              <w:rPr>
                <w:sz w:val="20"/>
                <w:szCs w:val="20"/>
              </w:rPr>
              <w:t>rindar la información para poder definir los requerimientos.</w:t>
            </w:r>
          </w:p>
        </w:tc>
        <w:tc>
          <w:tcPr>
            <w:tcW w:w="2547" w:type="dxa"/>
          </w:tcPr>
          <w:p w:rsidR="00B248D1" w:rsidRPr="00AB3C0E" w:rsidRDefault="00B248D1" w:rsidP="00DB00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Debe de poder agendar citas para entrevistas. Es responsable de la verificación y validación del producto de la aplicación.</w:t>
            </w:r>
          </w:p>
        </w:tc>
      </w:tr>
    </w:tbl>
    <w:p w:rsidR="00DB0081" w:rsidRPr="00DB0081" w:rsidRDefault="00DB0081" w:rsidP="00DB0081"/>
    <w:p w:rsidR="00FD595C" w:rsidRDefault="00FD595C" w:rsidP="00FD595C">
      <w:pPr>
        <w:pStyle w:val="Ttulo3"/>
        <w:jc w:val="left"/>
        <w:rPr>
          <w:rFonts w:ascii="Arial" w:hAnsi="Arial" w:cs="Arial"/>
          <w:b/>
          <w:bCs/>
          <w:color w:val="auto"/>
        </w:rPr>
      </w:pPr>
      <w:bookmarkStart w:id="28" w:name="_Toc41601088"/>
      <w:r w:rsidRPr="00FD595C">
        <w:rPr>
          <w:rFonts w:ascii="Arial" w:hAnsi="Arial" w:cs="Arial"/>
          <w:b/>
          <w:bCs/>
          <w:color w:val="auto"/>
        </w:rPr>
        <w:t>Matriz de responsabilidades</w:t>
      </w:r>
      <w:bookmarkEnd w:id="28"/>
    </w:p>
    <w:p w:rsidR="00A62FB6" w:rsidRDefault="007F602B" w:rsidP="00A62FB6">
      <w:r>
        <w:t xml:space="preserve">Enlace al documento de la </w:t>
      </w:r>
      <w:hyperlink r:id="rId22" w:history="1">
        <w:r w:rsidRPr="007F602B">
          <w:rPr>
            <w:rStyle w:val="Hipervnculo"/>
          </w:rPr>
          <w:t>Matriz de responsabilidades</w:t>
        </w:r>
      </w:hyperlink>
      <w:r>
        <w:t>.</w:t>
      </w:r>
    </w:p>
    <w:p w:rsidR="00A62FB6" w:rsidRPr="00A62FB6" w:rsidRDefault="00A62FB6" w:rsidP="00A62FB6"/>
    <w:p w:rsidR="00FD595C" w:rsidRDefault="00FD595C" w:rsidP="00FD595C">
      <w:pPr>
        <w:pStyle w:val="Ttulo3"/>
        <w:jc w:val="left"/>
        <w:rPr>
          <w:rFonts w:ascii="Arial" w:hAnsi="Arial" w:cs="Arial"/>
          <w:b/>
          <w:bCs/>
          <w:color w:val="auto"/>
        </w:rPr>
      </w:pPr>
      <w:bookmarkStart w:id="29" w:name="_Toc41601089"/>
      <w:r w:rsidRPr="00FD595C">
        <w:rPr>
          <w:rFonts w:ascii="Arial" w:hAnsi="Arial" w:cs="Arial"/>
          <w:b/>
          <w:bCs/>
          <w:color w:val="auto"/>
        </w:rPr>
        <w:t>Lista de factores clave de desempeño</w:t>
      </w:r>
      <w:bookmarkEnd w:id="29"/>
    </w:p>
    <w:p w:rsidR="003B552C" w:rsidRDefault="003B552C" w:rsidP="003B552C">
      <w:pPr>
        <w:ind w:firstLine="708"/>
      </w:pPr>
      <w:r>
        <w:t xml:space="preserve">Cumplimiento de acuerdos: dado que se realizarán reuniones semanales en las cuales se obtendrán minutas en las cuales se establecen los acuerdos a los que </w:t>
      </w:r>
      <w:r>
        <w:lastRenderedPageBreak/>
        <w:t>se llegaron en la reunión, dichos acuerdos deberán de cumplirse para que el trabajo tengo continuidad y certifique los avances realizados en la semana.</w:t>
      </w:r>
    </w:p>
    <w:p w:rsidR="003B552C" w:rsidRDefault="003B552C" w:rsidP="003B552C">
      <w:pPr>
        <w:ind w:firstLine="708"/>
      </w:pPr>
    </w:p>
    <w:p w:rsidR="003B552C" w:rsidRDefault="003B552C" w:rsidP="003B552C">
      <w:r>
        <w:t>Trabajar conforme a la planeación: al principio del proyecto en donde se estipulan las fechas asignadas para realizar cada parte del proyecto, esto con la finalidad de cumplir con las fechas de entrega establecidas en el proyecto.</w:t>
      </w:r>
    </w:p>
    <w:p w:rsidR="003B552C" w:rsidRDefault="003B552C" w:rsidP="003B552C"/>
    <w:p w:rsidR="003B552C" w:rsidRDefault="003B552C" w:rsidP="003B552C">
      <w:r>
        <w:t>Cumplir con los requerimientos funcionales: estos son los elementos con los sí o si deben estar implementados en la aplicación web ya que son requisitos sin los cuales el proyecto no será resolver la problemática por la cual el cliente acudió a nosotros en primer lugar.</w:t>
      </w:r>
    </w:p>
    <w:p w:rsidR="003B552C" w:rsidRDefault="003B552C" w:rsidP="003B552C"/>
    <w:p w:rsidR="003B552C" w:rsidRDefault="003B552C" w:rsidP="003B552C">
      <w:r>
        <w:t xml:space="preserve">Implementar adecuadamente los modelos de desarrollo: este es un factor técnico ya que el utilizar un modelo de desarrollo ya sea </w:t>
      </w:r>
      <w:proofErr w:type="spellStart"/>
      <w:r>
        <w:t>MVC</w:t>
      </w:r>
      <w:proofErr w:type="spellEnd"/>
      <w:r>
        <w:t xml:space="preserve"> o </w:t>
      </w:r>
      <w:proofErr w:type="spellStart"/>
      <w:r>
        <w:t>Singleton</w:t>
      </w:r>
      <w:proofErr w:type="spellEnd"/>
      <w:r>
        <w:t xml:space="preserve"> ya que para que se considere que estos están implementados tienen que cumplir con algunas características para poder decir que se desarrollaron en base a estos.</w:t>
      </w:r>
    </w:p>
    <w:p w:rsidR="00AF64B5" w:rsidRDefault="003B552C" w:rsidP="00AF64B5">
      <w:r>
        <w:t xml:space="preserve">Realización de pruebas: es una de las partes </w:t>
      </w:r>
      <w:proofErr w:type="spellStart"/>
      <w:r>
        <w:t>mas</w:t>
      </w:r>
      <w:proofErr w:type="spellEnd"/>
      <w:r>
        <w:t xml:space="preserve"> importantes dentro de un proyecto ya que aquí es en donde constantemente fallamos debido a que en primera instancia puede funcionar nuestra aplicación web, pero no es hasta la parte de pruebas donde verdaderamente comprobamos si es que funciona o no, sin mencionar que sirven para pulir detalles y que el resultado final sea de mejor calidad.</w:t>
      </w:r>
    </w:p>
    <w:p w:rsidR="003B552C" w:rsidRPr="00AF64B5" w:rsidRDefault="003B552C" w:rsidP="00AF64B5"/>
    <w:p w:rsidR="00FD595C" w:rsidRDefault="00FD595C" w:rsidP="00FD595C">
      <w:pPr>
        <w:pStyle w:val="Ttulo3"/>
        <w:jc w:val="left"/>
        <w:rPr>
          <w:rFonts w:ascii="Arial" w:hAnsi="Arial" w:cs="Arial"/>
          <w:b/>
          <w:bCs/>
          <w:color w:val="auto"/>
        </w:rPr>
      </w:pPr>
      <w:bookmarkStart w:id="30" w:name="_Toc41601090"/>
      <w:r w:rsidRPr="00FD595C">
        <w:rPr>
          <w:rFonts w:ascii="Arial" w:hAnsi="Arial" w:cs="Arial"/>
          <w:b/>
          <w:bCs/>
          <w:color w:val="auto"/>
        </w:rPr>
        <w:t>Información clave para cada actor involucrado</w:t>
      </w:r>
      <w:bookmarkEnd w:id="30"/>
    </w:p>
    <w:tbl>
      <w:tblPr>
        <w:tblStyle w:val="Tablaconcuadrcula4-nfasis5"/>
        <w:tblW w:w="0" w:type="auto"/>
        <w:tblLook w:val="04A0" w:firstRow="1" w:lastRow="0" w:firstColumn="1" w:lastColumn="0" w:noHBand="0" w:noVBand="1"/>
      </w:tblPr>
      <w:tblGrid>
        <w:gridCol w:w="2689"/>
        <w:gridCol w:w="6138"/>
      </w:tblGrid>
      <w:tr w:rsidR="003B552C" w:rsidRPr="009140F8" w:rsidTr="00D26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B552C" w:rsidRPr="009140F8" w:rsidRDefault="003B552C" w:rsidP="00D26EB4">
            <w:r w:rsidRPr="009140F8">
              <w:t xml:space="preserve">Actor </w:t>
            </w:r>
          </w:p>
        </w:tc>
        <w:tc>
          <w:tcPr>
            <w:tcW w:w="6139" w:type="dxa"/>
          </w:tcPr>
          <w:p w:rsidR="003B552C" w:rsidRPr="009140F8" w:rsidRDefault="003B552C" w:rsidP="00D26EB4">
            <w:pPr>
              <w:cnfStyle w:val="100000000000" w:firstRow="1" w:lastRow="0" w:firstColumn="0" w:lastColumn="0" w:oddVBand="0" w:evenVBand="0" w:oddHBand="0" w:evenHBand="0" w:firstRowFirstColumn="0" w:firstRowLastColumn="0" w:lastRowFirstColumn="0" w:lastRowLastColumn="0"/>
            </w:pPr>
            <w:r w:rsidRPr="009140F8">
              <w:t xml:space="preserve">Información clave </w:t>
            </w:r>
          </w:p>
        </w:tc>
      </w:tr>
      <w:tr w:rsidR="003B552C" w:rsidRPr="009140F8" w:rsidTr="00D26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B552C" w:rsidRPr="009140F8" w:rsidRDefault="003B552C" w:rsidP="00D26EB4">
            <w:r w:rsidRPr="009140F8">
              <w:t>Gerente del proyecto</w:t>
            </w:r>
          </w:p>
        </w:tc>
        <w:tc>
          <w:tcPr>
            <w:tcW w:w="6139" w:type="dxa"/>
          </w:tcPr>
          <w:p w:rsidR="003B552C" w:rsidRDefault="003B552C" w:rsidP="003B552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rsidRPr="00C76C47">
              <w:t>Información recabada mediante las reuniones con los clientes</w:t>
            </w:r>
            <w:r>
              <w:t>.</w:t>
            </w:r>
          </w:p>
          <w:p w:rsidR="003B552C" w:rsidRPr="00C76C47" w:rsidRDefault="003B552C" w:rsidP="003B552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t>Minuta de acuerdos semanales.</w:t>
            </w:r>
          </w:p>
        </w:tc>
      </w:tr>
      <w:tr w:rsidR="003B552C" w:rsidRPr="009140F8" w:rsidTr="00D26EB4">
        <w:tc>
          <w:tcPr>
            <w:cnfStyle w:val="001000000000" w:firstRow="0" w:lastRow="0" w:firstColumn="1" w:lastColumn="0" w:oddVBand="0" w:evenVBand="0" w:oddHBand="0" w:evenHBand="0" w:firstRowFirstColumn="0" w:firstRowLastColumn="0" w:lastRowFirstColumn="0" w:lastRowLastColumn="0"/>
            <w:tcW w:w="2689" w:type="dxa"/>
          </w:tcPr>
          <w:p w:rsidR="003B552C" w:rsidRPr="009140F8" w:rsidRDefault="003B552C" w:rsidP="00D26EB4">
            <w:r>
              <w:t>Líder del proyecto</w:t>
            </w:r>
          </w:p>
        </w:tc>
        <w:tc>
          <w:tcPr>
            <w:tcW w:w="6139" w:type="dxa"/>
          </w:tcPr>
          <w:p w:rsidR="003B552C"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Planeación del proyecto.</w:t>
            </w:r>
          </w:p>
          <w:p w:rsidR="003B552C"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lastRenderedPageBreak/>
              <w:t>Minutas de acuerdos.</w:t>
            </w:r>
          </w:p>
          <w:p w:rsidR="003B552C" w:rsidRPr="00C76C47"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Perfiles de los actores.</w:t>
            </w:r>
          </w:p>
        </w:tc>
      </w:tr>
      <w:tr w:rsidR="003B552C" w:rsidRPr="009140F8" w:rsidTr="00D26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B552C" w:rsidRPr="009140F8" w:rsidRDefault="003B552C" w:rsidP="00D26EB4">
            <w:r>
              <w:lastRenderedPageBreak/>
              <w:t xml:space="preserve">Analista </w:t>
            </w:r>
          </w:p>
        </w:tc>
        <w:tc>
          <w:tcPr>
            <w:tcW w:w="6139" w:type="dxa"/>
          </w:tcPr>
          <w:p w:rsidR="003B552C" w:rsidRDefault="003B552C" w:rsidP="003B552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rsidRPr="00C76C47">
              <w:t>Información recabada mediante las reuniones con los clientes</w:t>
            </w:r>
            <w:r>
              <w:t>.</w:t>
            </w:r>
          </w:p>
          <w:p w:rsidR="003B552C" w:rsidRDefault="003B552C" w:rsidP="003B552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t>Información del cliente en general</w:t>
            </w:r>
          </w:p>
          <w:p w:rsidR="003B552C" w:rsidRPr="00C76C47" w:rsidRDefault="003B552C" w:rsidP="003B552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t xml:space="preserve">Entrevista con el cliente </w:t>
            </w:r>
          </w:p>
        </w:tc>
      </w:tr>
      <w:tr w:rsidR="003B552C" w:rsidRPr="009140F8" w:rsidTr="00D26EB4">
        <w:tc>
          <w:tcPr>
            <w:cnfStyle w:val="001000000000" w:firstRow="0" w:lastRow="0" w:firstColumn="1" w:lastColumn="0" w:oddVBand="0" w:evenVBand="0" w:oddHBand="0" w:evenHBand="0" w:firstRowFirstColumn="0" w:firstRowLastColumn="0" w:lastRowFirstColumn="0" w:lastRowLastColumn="0"/>
            <w:tcW w:w="2689" w:type="dxa"/>
          </w:tcPr>
          <w:p w:rsidR="003B552C" w:rsidRPr="009140F8" w:rsidRDefault="003B552C" w:rsidP="00D26EB4">
            <w:r>
              <w:t xml:space="preserve">Diseñador </w:t>
            </w:r>
          </w:p>
        </w:tc>
        <w:tc>
          <w:tcPr>
            <w:tcW w:w="6139" w:type="dxa"/>
          </w:tcPr>
          <w:p w:rsidR="003B552C"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Entrevista con el cliente.</w:t>
            </w:r>
          </w:p>
          <w:p w:rsidR="003B552C"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Analís realizados.</w:t>
            </w:r>
          </w:p>
          <w:p w:rsidR="003B552C"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Requerimientos no funcionales.</w:t>
            </w:r>
          </w:p>
          <w:p w:rsidR="003B552C" w:rsidRPr="00C76C47"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Información del publico meta.</w:t>
            </w:r>
          </w:p>
        </w:tc>
      </w:tr>
      <w:tr w:rsidR="003B552C" w:rsidRPr="009140F8" w:rsidTr="00D26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B552C" w:rsidRPr="009140F8" w:rsidRDefault="003B552C" w:rsidP="00D26EB4">
            <w:r>
              <w:t xml:space="preserve">Programador </w:t>
            </w:r>
          </w:p>
        </w:tc>
        <w:tc>
          <w:tcPr>
            <w:tcW w:w="6139" w:type="dxa"/>
          </w:tcPr>
          <w:p w:rsidR="003B552C" w:rsidRDefault="003B552C" w:rsidP="003B552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t>Requerimientos funcionales</w:t>
            </w:r>
          </w:p>
          <w:p w:rsidR="003B552C" w:rsidRDefault="003B552C" w:rsidP="003B552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t xml:space="preserve">Diagramas </w:t>
            </w:r>
            <w:proofErr w:type="spellStart"/>
            <w:r>
              <w:t>UML</w:t>
            </w:r>
            <w:proofErr w:type="spellEnd"/>
          </w:p>
          <w:p w:rsidR="003B552C" w:rsidRPr="00E24EAC" w:rsidRDefault="003B552C" w:rsidP="003B552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t>Entrevista realizada con el cliente</w:t>
            </w:r>
          </w:p>
        </w:tc>
      </w:tr>
      <w:tr w:rsidR="003B552C" w:rsidRPr="009140F8" w:rsidTr="00D26EB4">
        <w:tc>
          <w:tcPr>
            <w:cnfStyle w:val="001000000000" w:firstRow="0" w:lastRow="0" w:firstColumn="1" w:lastColumn="0" w:oddVBand="0" w:evenVBand="0" w:oddHBand="0" w:evenHBand="0" w:firstRowFirstColumn="0" w:firstRowLastColumn="0" w:lastRowFirstColumn="0" w:lastRowLastColumn="0"/>
            <w:tcW w:w="2689" w:type="dxa"/>
          </w:tcPr>
          <w:p w:rsidR="003B552C" w:rsidRPr="009140F8" w:rsidRDefault="003B552C" w:rsidP="00D26EB4">
            <w:proofErr w:type="spellStart"/>
            <w:r>
              <w:t>Tester</w:t>
            </w:r>
            <w:proofErr w:type="spellEnd"/>
            <w:r>
              <w:t xml:space="preserve"> </w:t>
            </w:r>
          </w:p>
        </w:tc>
        <w:tc>
          <w:tcPr>
            <w:tcW w:w="6139" w:type="dxa"/>
          </w:tcPr>
          <w:p w:rsidR="003B552C"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Aplicación codificada.</w:t>
            </w:r>
          </w:p>
          <w:p w:rsidR="003B552C"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Requerimientos no funcionales.</w:t>
            </w:r>
          </w:p>
          <w:p w:rsidR="003B552C"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Requerimientos funcionales.</w:t>
            </w:r>
          </w:p>
          <w:p w:rsidR="003B552C"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Bocetos.</w:t>
            </w:r>
          </w:p>
          <w:p w:rsidR="003B552C" w:rsidRPr="00C76C47"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 xml:space="preserve">Diagramas </w:t>
            </w:r>
            <w:proofErr w:type="spellStart"/>
            <w:r>
              <w:t>UML</w:t>
            </w:r>
            <w:proofErr w:type="spellEnd"/>
            <w:r>
              <w:t>.</w:t>
            </w:r>
          </w:p>
        </w:tc>
      </w:tr>
      <w:tr w:rsidR="003B552C" w:rsidRPr="009140F8" w:rsidTr="00D26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B552C" w:rsidRPr="009140F8" w:rsidRDefault="003B552C" w:rsidP="00D26EB4">
            <w:r>
              <w:t xml:space="preserve">Documentador </w:t>
            </w:r>
          </w:p>
        </w:tc>
        <w:tc>
          <w:tcPr>
            <w:tcW w:w="6139" w:type="dxa"/>
          </w:tcPr>
          <w:p w:rsidR="003B552C" w:rsidRDefault="003B552C" w:rsidP="003B552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t>Minutas de acuerdos.</w:t>
            </w:r>
          </w:p>
          <w:p w:rsidR="003B552C" w:rsidRDefault="003B552C" w:rsidP="003B552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t>Entrevistas realizadas.</w:t>
            </w:r>
          </w:p>
          <w:p w:rsidR="003B552C" w:rsidRPr="00C76C47" w:rsidRDefault="003B552C" w:rsidP="003B552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t>Informes en general de todas las demás áreas.</w:t>
            </w:r>
          </w:p>
        </w:tc>
      </w:tr>
      <w:tr w:rsidR="003B552C" w:rsidRPr="009140F8" w:rsidTr="00D26EB4">
        <w:tc>
          <w:tcPr>
            <w:cnfStyle w:val="001000000000" w:firstRow="0" w:lastRow="0" w:firstColumn="1" w:lastColumn="0" w:oddVBand="0" w:evenVBand="0" w:oddHBand="0" w:evenHBand="0" w:firstRowFirstColumn="0" w:firstRowLastColumn="0" w:lastRowFirstColumn="0" w:lastRowLastColumn="0"/>
            <w:tcW w:w="2689" w:type="dxa"/>
          </w:tcPr>
          <w:p w:rsidR="003B552C" w:rsidRPr="009140F8" w:rsidRDefault="003B552C" w:rsidP="00D26EB4">
            <w:r>
              <w:t xml:space="preserve">Especialista en bases de datos </w:t>
            </w:r>
          </w:p>
        </w:tc>
        <w:tc>
          <w:tcPr>
            <w:tcW w:w="6139" w:type="dxa"/>
          </w:tcPr>
          <w:p w:rsidR="003B552C"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Requerimientos funcionales.</w:t>
            </w:r>
          </w:p>
          <w:p w:rsidR="003B552C" w:rsidRPr="00E24EAC"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Información de la empresa.</w:t>
            </w:r>
          </w:p>
          <w:p w:rsidR="003B552C" w:rsidRPr="00C76C47" w:rsidRDefault="003B552C" w:rsidP="00D26EB4">
            <w:pPr>
              <w:pStyle w:val="Prrafodelista"/>
              <w:cnfStyle w:val="000000000000" w:firstRow="0" w:lastRow="0" w:firstColumn="0" w:lastColumn="0" w:oddVBand="0" w:evenVBand="0" w:oddHBand="0" w:evenHBand="0" w:firstRowFirstColumn="0" w:firstRowLastColumn="0" w:lastRowFirstColumn="0" w:lastRowLastColumn="0"/>
            </w:pPr>
          </w:p>
        </w:tc>
      </w:tr>
      <w:tr w:rsidR="003B552C" w:rsidRPr="009140F8" w:rsidTr="00D26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B552C" w:rsidRPr="009140F8" w:rsidRDefault="003B552C" w:rsidP="00D26EB4">
            <w:r>
              <w:t xml:space="preserve">Responsable de calidad </w:t>
            </w:r>
          </w:p>
        </w:tc>
        <w:tc>
          <w:tcPr>
            <w:tcW w:w="6139" w:type="dxa"/>
          </w:tcPr>
          <w:p w:rsidR="003B552C" w:rsidRDefault="003B552C" w:rsidP="003B552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t>Requerimientos funcionales.</w:t>
            </w:r>
          </w:p>
          <w:p w:rsidR="003B552C" w:rsidRDefault="003B552C" w:rsidP="003B552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t>Requerimientos no funcionales.</w:t>
            </w:r>
          </w:p>
          <w:p w:rsidR="003B552C" w:rsidRPr="00C76C47" w:rsidRDefault="003B552C" w:rsidP="003B552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t>Reportes de las pruebas realizadas.</w:t>
            </w:r>
          </w:p>
        </w:tc>
      </w:tr>
      <w:tr w:rsidR="003B552C" w:rsidRPr="009140F8" w:rsidTr="00D26EB4">
        <w:tc>
          <w:tcPr>
            <w:cnfStyle w:val="001000000000" w:firstRow="0" w:lastRow="0" w:firstColumn="1" w:lastColumn="0" w:oddVBand="0" w:evenVBand="0" w:oddHBand="0" w:evenHBand="0" w:firstRowFirstColumn="0" w:firstRowLastColumn="0" w:lastRowFirstColumn="0" w:lastRowLastColumn="0"/>
            <w:tcW w:w="2689" w:type="dxa"/>
          </w:tcPr>
          <w:p w:rsidR="003B552C" w:rsidRPr="009140F8" w:rsidRDefault="003B552C" w:rsidP="00D26EB4">
            <w:r>
              <w:t xml:space="preserve">Cliente </w:t>
            </w:r>
          </w:p>
        </w:tc>
        <w:tc>
          <w:tcPr>
            <w:tcW w:w="6139" w:type="dxa"/>
          </w:tcPr>
          <w:p w:rsidR="003B552C"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Realizarle la entrevista inicial.</w:t>
            </w:r>
          </w:p>
          <w:p w:rsidR="003B552C"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lastRenderedPageBreak/>
              <w:t>Informes de avance.</w:t>
            </w:r>
          </w:p>
          <w:p w:rsidR="003B552C" w:rsidRDefault="003B552C" w:rsidP="003B552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Documentación del proyecto.</w:t>
            </w:r>
          </w:p>
          <w:p w:rsidR="003B552C" w:rsidRPr="00E24EAC" w:rsidRDefault="003B552C" w:rsidP="00D26EB4">
            <w:pPr>
              <w:ind w:left="360"/>
              <w:cnfStyle w:val="000000000000" w:firstRow="0" w:lastRow="0" w:firstColumn="0" w:lastColumn="0" w:oddVBand="0" w:evenVBand="0" w:oddHBand="0" w:evenHBand="0" w:firstRowFirstColumn="0" w:firstRowLastColumn="0" w:lastRowFirstColumn="0" w:lastRowLastColumn="0"/>
            </w:pPr>
          </w:p>
        </w:tc>
      </w:tr>
    </w:tbl>
    <w:p w:rsidR="00AF64B5" w:rsidRDefault="00AF64B5" w:rsidP="00AF64B5"/>
    <w:p w:rsidR="003B552C" w:rsidRPr="00AF64B5" w:rsidRDefault="003B552C" w:rsidP="00AF64B5"/>
    <w:p w:rsidR="00FD595C" w:rsidRDefault="00FD595C" w:rsidP="00FD595C">
      <w:pPr>
        <w:pStyle w:val="Ttulo3"/>
        <w:jc w:val="left"/>
        <w:rPr>
          <w:rFonts w:ascii="Arial" w:hAnsi="Arial" w:cs="Arial"/>
          <w:b/>
          <w:bCs/>
          <w:color w:val="auto"/>
        </w:rPr>
      </w:pPr>
      <w:bookmarkStart w:id="31" w:name="_Toc41601091"/>
      <w:r w:rsidRPr="00FD595C">
        <w:rPr>
          <w:rFonts w:ascii="Arial" w:hAnsi="Arial" w:cs="Arial"/>
          <w:b/>
          <w:bCs/>
          <w:color w:val="auto"/>
        </w:rPr>
        <w:t>Métodos de comunicación, justificación y formato</w:t>
      </w:r>
      <w:bookmarkEnd w:id="31"/>
    </w:p>
    <w:p w:rsidR="00117174" w:rsidRDefault="00117174" w:rsidP="00117174">
      <w:pPr>
        <w:ind w:firstLine="351"/>
      </w:pPr>
      <w:r>
        <w:t>La comunicación en un proyecto entre los participantes este es de gran importancia, debido a que es esencial para la realización de las actividades de manera adecuada; además dicha comunicación debe ser asertiva para que de esta forma evitar confusiones que agravien o retrasen el desarrollo del proyecto.</w:t>
      </w:r>
    </w:p>
    <w:p w:rsidR="00117174" w:rsidRDefault="00117174" w:rsidP="00117174">
      <w:pPr>
        <w:ind w:firstLine="351"/>
      </w:pPr>
    </w:p>
    <w:p w:rsidR="00117174" w:rsidRDefault="00117174" w:rsidP="00117174">
      <w:pPr>
        <w:ind w:firstLine="351"/>
      </w:pPr>
      <w:r>
        <w:t xml:space="preserve">Las herramientas que hemos utilizado para el desarrollo del proyecto han sido varias tomando como principal </w:t>
      </w:r>
      <w:proofErr w:type="spellStart"/>
      <w:r>
        <w:t>Teams</w:t>
      </w:r>
      <w:proofErr w:type="spellEnd"/>
      <w:r>
        <w:t>, donde se desarrollan las reuniones para tratar puntos de suma importancia acerca del proyecto; así mismo subir la documentación y avances del proyecto. En cuanto a la comunicación del cliente se deriva mediante dos medios de comunicación, los cuales son el WhatsApp y vía telefónica, donde la líder y gerente del proyecto realiza las negociaciones con el cliente, donde también se le comunica los avances del proyecto.</w:t>
      </w:r>
    </w:p>
    <w:p w:rsidR="00117174" w:rsidRDefault="00117174" w:rsidP="00117174">
      <w:pPr>
        <w:ind w:firstLine="351"/>
      </w:pPr>
    </w:p>
    <w:p w:rsidR="00117174" w:rsidRDefault="00117174" w:rsidP="00117174">
      <w:r>
        <w:tab/>
        <w:t>Para una comunicación menos formal con los integrantes del equipo de trabajo de igual manera se utiliza la herramienta de WhatsApp, la cual es más fácil de acceder a cualquier hora y en cualquier lugar, aquí se obtiene una comunicación menos formal pero lo suficientemente clara para trabajar de manera correcta y eficiente.</w:t>
      </w:r>
    </w:p>
    <w:p w:rsidR="00117174" w:rsidRDefault="00117174" w:rsidP="00117174"/>
    <w:p w:rsidR="00AF64B5" w:rsidRDefault="00117174" w:rsidP="00117174">
      <w:pPr>
        <w:ind w:firstLine="708"/>
      </w:pPr>
      <w:r>
        <w:t>Se recomienda siempre tener una comunicación clara entre los participantes del proyecto para realizar un trabajo sublime y generar un trabajo de calidad por lo que se necesita también un horario de trabajo definido para tratar los distintos puntos del proyecto.</w:t>
      </w:r>
    </w:p>
    <w:p w:rsidR="00107B00" w:rsidRDefault="00107B00" w:rsidP="00107B00"/>
    <w:p w:rsidR="00107B00" w:rsidRDefault="00107B00" w:rsidP="00107B00">
      <w:r>
        <w:lastRenderedPageBreak/>
        <w:t xml:space="preserve">Enlace al documento de la </w:t>
      </w:r>
      <w:hyperlink r:id="rId23" w:history="1">
        <w:r w:rsidRPr="00107B00">
          <w:rPr>
            <w:rStyle w:val="Hipervnculo"/>
          </w:rPr>
          <w:t>Matriz de comunicación</w:t>
        </w:r>
      </w:hyperlink>
      <w:r>
        <w:t>.</w:t>
      </w:r>
    </w:p>
    <w:p w:rsidR="00117174" w:rsidRPr="00AF64B5" w:rsidRDefault="00117174" w:rsidP="00117174"/>
    <w:p w:rsidR="00FD595C" w:rsidRDefault="00FD595C" w:rsidP="00FD595C">
      <w:pPr>
        <w:pStyle w:val="Ttulo3"/>
        <w:jc w:val="left"/>
        <w:rPr>
          <w:rFonts w:ascii="Arial" w:hAnsi="Arial" w:cs="Arial"/>
          <w:b/>
          <w:bCs/>
          <w:color w:val="auto"/>
        </w:rPr>
      </w:pPr>
      <w:bookmarkStart w:id="32" w:name="_Toc41601092"/>
      <w:r w:rsidRPr="00FD595C">
        <w:rPr>
          <w:rFonts w:ascii="Arial" w:hAnsi="Arial" w:cs="Arial"/>
          <w:b/>
          <w:bCs/>
          <w:color w:val="auto"/>
        </w:rPr>
        <w:t>Diagrama de Gantt</w:t>
      </w:r>
      <w:bookmarkEnd w:id="32"/>
    </w:p>
    <w:p w:rsidR="00AF64B5" w:rsidRDefault="00C1383A" w:rsidP="00AF64B5">
      <w:r>
        <w:t xml:space="preserve">Enlace al archivo </w:t>
      </w:r>
      <w:hyperlink r:id="rId24" w:history="1">
        <w:r w:rsidRPr="00C1383A">
          <w:rPr>
            <w:rStyle w:val="Hipervnculo"/>
          </w:rPr>
          <w:t>Diagrama de Gantt</w:t>
        </w:r>
      </w:hyperlink>
      <w:r>
        <w:t>.</w:t>
      </w:r>
    </w:p>
    <w:p w:rsidR="00C1383A" w:rsidRPr="00AF64B5" w:rsidRDefault="00C1383A" w:rsidP="00AF64B5"/>
    <w:p w:rsidR="00FD595C" w:rsidRDefault="00FD595C" w:rsidP="00FD595C">
      <w:pPr>
        <w:pStyle w:val="Ttulo3"/>
        <w:jc w:val="left"/>
        <w:rPr>
          <w:rFonts w:ascii="Arial" w:hAnsi="Arial" w:cs="Arial"/>
          <w:b/>
          <w:bCs/>
          <w:color w:val="auto"/>
        </w:rPr>
      </w:pPr>
      <w:bookmarkStart w:id="33" w:name="_Toc41601093"/>
      <w:r w:rsidRPr="00FD595C">
        <w:rPr>
          <w:rFonts w:ascii="Arial" w:hAnsi="Arial" w:cs="Arial"/>
          <w:b/>
          <w:bCs/>
          <w:color w:val="auto"/>
        </w:rPr>
        <w:t>Diagrama de ruta crítica</w:t>
      </w:r>
      <w:bookmarkEnd w:id="33"/>
    </w:p>
    <w:p w:rsidR="00C1383A" w:rsidRDefault="00C1383A" w:rsidP="00C1383A">
      <w:r>
        <w:rPr>
          <w:noProof/>
          <w:lang w:eastAsia="es-MX"/>
        </w:rPr>
        <w:drawing>
          <wp:inline distT="0" distB="0" distL="0" distR="0" wp14:anchorId="6A3E1AC6" wp14:editId="6B962014">
            <wp:extent cx="5611495" cy="2892098"/>
            <wp:effectExtent l="0" t="0" r="825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5611495" cy="2892098"/>
                    </a:xfrm>
                    <a:prstGeom prst="rect">
                      <a:avLst/>
                    </a:prstGeom>
                    <a:ln>
                      <a:noFill/>
                    </a:ln>
                    <a:extLst>
                      <a:ext uri="{53640926-AAD7-44D8-BBD7-CCE9431645EC}">
                        <a14:shadowObscured xmlns:a14="http://schemas.microsoft.com/office/drawing/2010/main"/>
                      </a:ext>
                    </a:extLst>
                  </pic:spPr>
                </pic:pic>
              </a:graphicData>
            </a:graphic>
          </wp:inline>
        </w:drawing>
      </w:r>
    </w:p>
    <w:p w:rsidR="00C1383A" w:rsidRDefault="00C1383A" w:rsidP="00C1383A">
      <w:r>
        <w:rPr>
          <w:noProof/>
          <w:lang w:eastAsia="es-MX"/>
        </w:rPr>
        <w:drawing>
          <wp:inline distT="0" distB="0" distL="0" distR="0" wp14:anchorId="1B3EE7E3" wp14:editId="5752B78B">
            <wp:extent cx="5611495" cy="2878764"/>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5611495" cy="287876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6E4072" w:rsidRPr="00C1383A" w:rsidRDefault="006E4072" w:rsidP="00C1383A"/>
    <w:p w:rsidR="006417F8" w:rsidRPr="006417F8" w:rsidRDefault="006417F8" w:rsidP="006417F8"/>
    <w:p w:rsidR="006417F8" w:rsidRDefault="006417F8" w:rsidP="006417F8">
      <w:pPr>
        <w:pStyle w:val="Ttulo2"/>
        <w:spacing w:before="0"/>
        <w:jc w:val="left"/>
        <w:rPr>
          <w:rFonts w:ascii="Arial" w:hAnsi="Arial" w:cs="Arial"/>
          <w:b/>
          <w:bCs/>
          <w:color w:val="auto"/>
          <w:sz w:val="24"/>
          <w:szCs w:val="24"/>
        </w:rPr>
      </w:pPr>
      <w:bookmarkStart w:id="34" w:name="_Toc41601094"/>
      <w:r w:rsidRPr="006417F8">
        <w:rPr>
          <w:rFonts w:ascii="Arial" w:hAnsi="Arial" w:cs="Arial"/>
          <w:b/>
          <w:bCs/>
          <w:color w:val="auto"/>
          <w:sz w:val="24"/>
          <w:szCs w:val="24"/>
        </w:rPr>
        <w:t>ESTRUCTURA DEL PROYECTO</w:t>
      </w:r>
      <w:bookmarkEnd w:id="34"/>
    </w:p>
    <w:p w:rsidR="00227C12" w:rsidRDefault="00227C12" w:rsidP="00227C12">
      <w:r>
        <w:t>Diagrama de cómo se compone la estructura del proyecto de la aplicación web.</w:t>
      </w:r>
    </w:p>
    <w:p w:rsidR="00227C12" w:rsidRPr="00227C12" w:rsidRDefault="00633DA7" w:rsidP="00227C12">
      <w:r>
        <w:rPr>
          <w:noProof/>
        </w:rPr>
        <w:lastRenderedPageBreak/>
        <w:drawing>
          <wp:inline distT="0" distB="0" distL="0" distR="0">
            <wp:extent cx="2996565" cy="7897495"/>
            <wp:effectExtent l="0" t="0" r="0" b="8255"/>
            <wp:docPr id="2" name="Imagen 2" descr="Captura de pantalla con letras y númer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tructura_proyecto.png"/>
                    <pic:cNvPicPr/>
                  </pic:nvPicPr>
                  <pic:blipFill>
                    <a:blip r:embed="rId27">
                      <a:extLst>
                        <a:ext uri="{28A0092B-C50C-407E-A947-70E740481C1C}">
                          <a14:useLocalDpi xmlns:a14="http://schemas.microsoft.com/office/drawing/2010/main" val="0"/>
                        </a:ext>
                      </a:extLst>
                    </a:blip>
                    <a:stretch>
                      <a:fillRect/>
                    </a:stretch>
                  </pic:blipFill>
                  <pic:spPr>
                    <a:xfrm>
                      <a:off x="0" y="0"/>
                      <a:ext cx="2996565" cy="7897495"/>
                    </a:xfrm>
                    <a:prstGeom prst="rect">
                      <a:avLst/>
                    </a:prstGeom>
                  </pic:spPr>
                </pic:pic>
              </a:graphicData>
            </a:graphic>
          </wp:inline>
        </w:drawing>
      </w:r>
    </w:p>
    <w:p w:rsidR="006417F8" w:rsidRPr="00227C12" w:rsidRDefault="00227C12" w:rsidP="006417F8">
      <w:pPr>
        <w:rPr>
          <w:b/>
          <w:bCs/>
        </w:rPr>
      </w:pPr>
      <w:r w:rsidRPr="00227C12">
        <w:rPr>
          <w:b/>
          <w:bCs/>
        </w:rPr>
        <w:lastRenderedPageBreak/>
        <w:t>Justificación</w:t>
      </w:r>
    </w:p>
    <w:p w:rsidR="00227C12" w:rsidRDefault="00227C12" w:rsidP="00095FF2">
      <w:pPr>
        <w:ind w:firstLine="708"/>
      </w:pPr>
      <w:r>
        <w:t xml:space="preserve">La estructura del proyecto de la aplicación web llamada </w:t>
      </w:r>
      <w:r w:rsidR="00095FF2">
        <w:t>“</w:t>
      </w:r>
      <w:proofErr w:type="spellStart"/>
      <w:r>
        <w:t>TWFF</w:t>
      </w:r>
      <w:proofErr w:type="spellEnd"/>
      <w:r w:rsidR="00095FF2">
        <w:t>”</w:t>
      </w:r>
      <w:r>
        <w:t xml:space="preserve">, se organizó de tal manera, que se pueda separar los archivos </w:t>
      </w:r>
      <w:r w:rsidR="00095FF2">
        <w:t>que pertenecen al</w:t>
      </w:r>
      <w:r>
        <w:t xml:space="preserve"> </w:t>
      </w:r>
      <w:proofErr w:type="spellStart"/>
      <w:r>
        <w:t>front-end</w:t>
      </w:r>
      <w:proofErr w:type="spellEnd"/>
      <w:r>
        <w:t xml:space="preserve"> y </w:t>
      </w:r>
      <w:r w:rsidR="00095FF2">
        <w:t>los que pertenecen al</w:t>
      </w:r>
      <w:r>
        <w:t xml:space="preserve"> back-</w:t>
      </w:r>
      <w:proofErr w:type="spellStart"/>
      <w:r>
        <w:t>end</w:t>
      </w:r>
      <w:proofErr w:type="spellEnd"/>
      <w:r>
        <w:t>. En este caso</w:t>
      </w:r>
      <w:r w:rsidR="00095FF2">
        <w:t>,</w:t>
      </w:r>
      <w:r>
        <w:t xml:space="preserve"> el back-</w:t>
      </w:r>
      <w:proofErr w:type="spellStart"/>
      <w:r>
        <w:t>end</w:t>
      </w:r>
      <w:proofErr w:type="spellEnd"/>
      <w:r>
        <w:t xml:space="preserve"> se encuentra en una carpeta </w:t>
      </w:r>
      <w:proofErr w:type="spellStart"/>
      <w:r>
        <w:t>llamadad</w:t>
      </w:r>
      <w:proofErr w:type="spellEnd"/>
      <w:r>
        <w:t xml:space="preserve"> “</w:t>
      </w:r>
      <w:proofErr w:type="spellStart"/>
      <w:r>
        <w:t>admin</w:t>
      </w:r>
      <w:proofErr w:type="spellEnd"/>
      <w:r>
        <w:t xml:space="preserve">” y el </w:t>
      </w:r>
      <w:proofErr w:type="spellStart"/>
      <w:r>
        <w:t>front-end</w:t>
      </w:r>
      <w:proofErr w:type="spellEnd"/>
      <w:r>
        <w:t xml:space="preserve"> se compone por las demás carpetas fuera de ésta</w:t>
      </w:r>
      <w:r w:rsidR="00095FF2">
        <w:t>, como la carpeta de “</w:t>
      </w:r>
      <w:proofErr w:type="spellStart"/>
      <w:r w:rsidR="00095FF2">
        <w:t>pages</w:t>
      </w:r>
      <w:proofErr w:type="spellEnd"/>
      <w:r w:rsidR="00095FF2">
        <w:t>”</w:t>
      </w:r>
      <w:r>
        <w:t>.</w:t>
      </w:r>
    </w:p>
    <w:p w:rsidR="00095FF2" w:rsidRDefault="00095FF2" w:rsidP="006417F8"/>
    <w:p w:rsidR="00747CBB" w:rsidRDefault="00747CBB" w:rsidP="00095FF2">
      <w:pPr>
        <w:ind w:firstLine="708"/>
      </w:pPr>
      <w:r>
        <w:t>Se estructuró de esta manera el proyecto, ya que así se tiene buen ordenamiento de los archivos, y así mismo se puedan administrar sin ningún inconveniente. Siendo una manera más organizada para que los archivos se puedan clasificar según sea su función y su código.</w:t>
      </w:r>
    </w:p>
    <w:p w:rsidR="00095FF2" w:rsidRDefault="00095FF2" w:rsidP="006417F8"/>
    <w:p w:rsidR="00747CBB" w:rsidRDefault="00747CBB" w:rsidP="00095FF2">
      <w:pPr>
        <w:ind w:firstLine="708"/>
      </w:pPr>
      <w:r>
        <w:t>Por otro lado, se manejará una carpeta “</w:t>
      </w:r>
      <w:proofErr w:type="spellStart"/>
      <w:r>
        <w:t>tamplate</w:t>
      </w:r>
      <w:proofErr w:type="spellEnd"/>
      <w:r>
        <w:t>”</w:t>
      </w:r>
      <w:r w:rsidR="00095FF2">
        <w:t>,</w:t>
      </w:r>
      <w:r>
        <w:t xml:space="preserve"> </w:t>
      </w:r>
      <w:r w:rsidR="00095FF2">
        <w:t xml:space="preserve">es decir, una platilla; </w:t>
      </w:r>
      <w:r>
        <w:t>en donde las páginas de</w:t>
      </w:r>
      <w:r w:rsidR="00633DA7">
        <w:t xml:space="preserve"> la aplicación</w:t>
      </w:r>
      <w:r>
        <w:t xml:space="preserve"> web podrán compartir código igual sin necesidad de escribirlo repetitivamente en las páginas que se utilice</w:t>
      </w:r>
      <w:r w:rsidR="00095FF2">
        <w:t xml:space="preserve">n, de esta manera se pueda reutilizar y que los </w:t>
      </w:r>
      <w:r w:rsidR="004C0FF7">
        <w:t>archivos</w:t>
      </w:r>
      <w:r w:rsidR="00095FF2">
        <w:t xml:space="preserve"> no tengan muchas líneas de código</w:t>
      </w:r>
      <w:r>
        <w:t>.</w:t>
      </w:r>
      <w:r w:rsidR="00633DA7">
        <w:t xml:space="preserve"> D</w:t>
      </w:r>
      <w:r w:rsidR="004C0FF7">
        <w:t>e</w:t>
      </w:r>
      <w:r w:rsidR="00633DA7">
        <w:t xml:space="preserve"> igual manera, se asigna </w:t>
      </w:r>
      <w:r w:rsidR="004C0FF7">
        <w:t xml:space="preserve">dicha carpeta a cada parte del proyecto, una al </w:t>
      </w:r>
      <w:proofErr w:type="spellStart"/>
      <w:r w:rsidR="004C0FF7">
        <w:t>front-end</w:t>
      </w:r>
      <w:proofErr w:type="spellEnd"/>
      <w:r w:rsidR="004C0FF7">
        <w:t xml:space="preserve"> y una al back-</w:t>
      </w:r>
      <w:proofErr w:type="spellStart"/>
      <w:r w:rsidR="004C0FF7">
        <w:t>end</w:t>
      </w:r>
      <w:proofErr w:type="spellEnd"/>
      <w:r w:rsidR="004C0FF7">
        <w:t>, ya que en ambas partes se maneja diferente diseño.</w:t>
      </w:r>
    </w:p>
    <w:p w:rsidR="00B01B77" w:rsidRDefault="00B01B77" w:rsidP="00095FF2">
      <w:pPr>
        <w:ind w:firstLine="708"/>
      </w:pPr>
    </w:p>
    <w:p w:rsidR="00633DA7" w:rsidRDefault="00633DA7" w:rsidP="00A346FA"/>
    <w:p w:rsidR="00095FF2" w:rsidRPr="006417F8" w:rsidRDefault="00095FF2" w:rsidP="00095FF2">
      <w:pPr>
        <w:ind w:firstLine="708"/>
      </w:pPr>
    </w:p>
    <w:p w:rsidR="006417F8" w:rsidRDefault="006417F8" w:rsidP="006417F8">
      <w:pPr>
        <w:pStyle w:val="Ttulo1"/>
        <w:spacing w:before="0"/>
        <w:jc w:val="center"/>
        <w:rPr>
          <w:rFonts w:ascii="Arial" w:hAnsi="Arial" w:cs="Arial"/>
          <w:b/>
          <w:bCs/>
          <w:color w:val="auto"/>
          <w:sz w:val="28"/>
          <w:szCs w:val="28"/>
        </w:rPr>
      </w:pPr>
      <w:bookmarkStart w:id="35" w:name="_Toc41601095"/>
      <w:r w:rsidRPr="006417F8">
        <w:rPr>
          <w:rFonts w:ascii="Arial" w:hAnsi="Arial" w:cs="Arial"/>
          <w:b/>
          <w:bCs/>
          <w:color w:val="auto"/>
          <w:sz w:val="28"/>
          <w:szCs w:val="28"/>
        </w:rPr>
        <w:t>REFLEXIÓN</w:t>
      </w:r>
      <w:bookmarkEnd w:id="35"/>
    </w:p>
    <w:p w:rsidR="006417F8" w:rsidRPr="006417F8" w:rsidRDefault="006417F8" w:rsidP="006417F8"/>
    <w:tbl>
      <w:tblPr>
        <w:tblStyle w:val="Tablaconcuadrcula"/>
        <w:tblW w:w="9075" w:type="dxa"/>
        <w:tblInd w:w="-20" w:type="dxa"/>
        <w:tblCellMar>
          <w:left w:w="83" w:type="dxa"/>
        </w:tblCellMar>
        <w:tblLook w:val="04A0" w:firstRow="1" w:lastRow="0" w:firstColumn="1" w:lastColumn="0" w:noHBand="0" w:noVBand="1"/>
      </w:tblPr>
      <w:tblGrid>
        <w:gridCol w:w="5990"/>
        <w:gridCol w:w="533"/>
        <w:gridCol w:w="531"/>
        <w:gridCol w:w="530"/>
        <w:gridCol w:w="573"/>
        <w:gridCol w:w="918"/>
      </w:tblGrid>
      <w:tr w:rsidR="006417F8" w:rsidTr="007F602B">
        <w:tc>
          <w:tcPr>
            <w:tcW w:w="5989" w:type="dxa"/>
            <w:shd w:val="clear" w:color="auto" w:fill="auto"/>
          </w:tcPr>
          <w:p w:rsidR="006417F8" w:rsidRDefault="006417F8" w:rsidP="007F602B">
            <w:pPr>
              <w:spacing w:line="240" w:lineRule="auto"/>
            </w:pPr>
            <w:r>
              <w:t>Integrantes</w:t>
            </w:r>
          </w:p>
        </w:tc>
        <w:tc>
          <w:tcPr>
            <w:tcW w:w="533" w:type="dxa"/>
            <w:shd w:val="clear" w:color="auto" w:fill="auto"/>
          </w:tcPr>
          <w:p w:rsidR="006417F8" w:rsidRDefault="00E42533" w:rsidP="007F602B">
            <w:pPr>
              <w:spacing w:line="240" w:lineRule="auto"/>
            </w:pPr>
            <w:r>
              <w:t>1</w:t>
            </w:r>
          </w:p>
        </w:tc>
        <w:tc>
          <w:tcPr>
            <w:tcW w:w="531" w:type="dxa"/>
            <w:shd w:val="clear" w:color="auto" w:fill="auto"/>
          </w:tcPr>
          <w:p w:rsidR="006417F8" w:rsidRDefault="00E42533" w:rsidP="007F602B">
            <w:pPr>
              <w:spacing w:line="240" w:lineRule="auto"/>
            </w:pPr>
            <w:r>
              <w:t>2</w:t>
            </w:r>
          </w:p>
        </w:tc>
        <w:tc>
          <w:tcPr>
            <w:tcW w:w="530" w:type="dxa"/>
            <w:shd w:val="clear" w:color="auto" w:fill="auto"/>
          </w:tcPr>
          <w:p w:rsidR="006417F8" w:rsidRDefault="00E42533" w:rsidP="007F602B">
            <w:pPr>
              <w:spacing w:line="240" w:lineRule="auto"/>
            </w:pPr>
            <w:r>
              <w:t>3</w:t>
            </w:r>
          </w:p>
        </w:tc>
        <w:tc>
          <w:tcPr>
            <w:tcW w:w="573" w:type="dxa"/>
            <w:shd w:val="clear" w:color="auto" w:fill="auto"/>
          </w:tcPr>
          <w:p w:rsidR="006417F8" w:rsidRDefault="00E42533" w:rsidP="007F602B">
            <w:pPr>
              <w:spacing w:line="240" w:lineRule="auto"/>
            </w:pPr>
            <w:r>
              <w:t>4</w:t>
            </w:r>
          </w:p>
        </w:tc>
        <w:tc>
          <w:tcPr>
            <w:tcW w:w="918" w:type="dxa"/>
            <w:shd w:val="clear" w:color="auto" w:fill="auto"/>
          </w:tcPr>
          <w:p w:rsidR="006417F8" w:rsidRDefault="006417F8" w:rsidP="007F602B">
            <w:pPr>
              <w:spacing w:line="240" w:lineRule="auto"/>
            </w:pPr>
            <w:r>
              <w:t>Total</w:t>
            </w:r>
          </w:p>
        </w:tc>
      </w:tr>
      <w:tr w:rsidR="006417F8" w:rsidTr="007F602B">
        <w:tc>
          <w:tcPr>
            <w:tcW w:w="5989" w:type="dxa"/>
            <w:shd w:val="clear" w:color="auto" w:fill="auto"/>
          </w:tcPr>
          <w:p w:rsidR="006417F8" w:rsidRDefault="006417F8" w:rsidP="007F602B">
            <w:pPr>
              <w:spacing w:line="240" w:lineRule="auto"/>
            </w:pPr>
            <w:r>
              <w:t>1.</w:t>
            </w:r>
            <w:r w:rsidR="00431026">
              <w:t xml:space="preserve"> Agustín Serrano Martínez</w:t>
            </w:r>
          </w:p>
        </w:tc>
        <w:tc>
          <w:tcPr>
            <w:tcW w:w="533" w:type="dxa"/>
            <w:shd w:val="clear" w:color="auto" w:fill="E7E6E6" w:themeFill="background2"/>
          </w:tcPr>
          <w:p w:rsidR="006417F8" w:rsidRDefault="00727980" w:rsidP="007F602B">
            <w:pPr>
              <w:spacing w:line="240" w:lineRule="auto"/>
            </w:pPr>
            <w:r>
              <w:t>9.</w:t>
            </w:r>
            <w:r w:rsidR="00AB07ED">
              <w:t>7</w:t>
            </w:r>
          </w:p>
        </w:tc>
        <w:tc>
          <w:tcPr>
            <w:tcW w:w="531" w:type="dxa"/>
            <w:shd w:val="clear" w:color="auto" w:fill="auto"/>
          </w:tcPr>
          <w:p w:rsidR="006417F8" w:rsidRDefault="00727980" w:rsidP="007F602B">
            <w:pPr>
              <w:spacing w:line="240" w:lineRule="auto"/>
            </w:pPr>
            <w:r>
              <w:t>9.</w:t>
            </w:r>
            <w:r w:rsidR="00AB07ED">
              <w:t>7</w:t>
            </w:r>
          </w:p>
        </w:tc>
        <w:tc>
          <w:tcPr>
            <w:tcW w:w="530" w:type="dxa"/>
            <w:shd w:val="clear" w:color="auto" w:fill="auto"/>
          </w:tcPr>
          <w:p w:rsidR="006417F8" w:rsidRDefault="00727980" w:rsidP="007F602B">
            <w:pPr>
              <w:spacing w:line="240" w:lineRule="auto"/>
            </w:pPr>
            <w:r>
              <w:t>9.8</w:t>
            </w:r>
          </w:p>
        </w:tc>
        <w:tc>
          <w:tcPr>
            <w:tcW w:w="573" w:type="dxa"/>
            <w:shd w:val="clear" w:color="auto" w:fill="auto"/>
          </w:tcPr>
          <w:p w:rsidR="006417F8" w:rsidRDefault="00727980" w:rsidP="007F602B">
            <w:pPr>
              <w:spacing w:line="240" w:lineRule="auto"/>
            </w:pPr>
            <w:r>
              <w:t>9.8</w:t>
            </w:r>
          </w:p>
        </w:tc>
        <w:tc>
          <w:tcPr>
            <w:tcW w:w="918" w:type="dxa"/>
            <w:shd w:val="clear" w:color="auto" w:fill="auto"/>
          </w:tcPr>
          <w:p w:rsidR="006417F8" w:rsidRDefault="006417F8" w:rsidP="007F602B">
            <w:pPr>
              <w:spacing w:line="240" w:lineRule="auto"/>
            </w:pPr>
          </w:p>
        </w:tc>
      </w:tr>
      <w:tr w:rsidR="006417F8" w:rsidTr="007F602B">
        <w:tc>
          <w:tcPr>
            <w:tcW w:w="5989" w:type="dxa"/>
            <w:shd w:val="clear" w:color="auto" w:fill="auto"/>
          </w:tcPr>
          <w:p w:rsidR="006417F8" w:rsidRDefault="006417F8" w:rsidP="007F602B">
            <w:pPr>
              <w:spacing w:line="240" w:lineRule="auto"/>
            </w:pPr>
            <w:r>
              <w:t>2.</w:t>
            </w:r>
            <w:r w:rsidR="00431026">
              <w:t xml:space="preserve"> Octavio Muñoz Bernabé</w:t>
            </w:r>
          </w:p>
        </w:tc>
        <w:tc>
          <w:tcPr>
            <w:tcW w:w="533" w:type="dxa"/>
            <w:shd w:val="clear" w:color="auto" w:fill="auto"/>
          </w:tcPr>
          <w:p w:rsidR="006417F8" w:rsidRDefault="00727980" w:rsidP="007F602B">
            <w:pPr>
              <w:spacing w:line="240" w:lineRule="auto"/>
            </w:pPr>
            <w:r>
              <w:t>9.7</w:t>
            </w:r>
          </w:p>
        </w:tc>
        <w:tc>
          <w:tcPr>
            <w:tcW w:w="531" w:type="dxa"/>
            <w:shd w:val="clear" w:color="auto" w:fill="E7E6E6" w:themeFill="background2"/>
          </w:tcPr>
          <w:p w:rsidR="006417F8" w:rsidRDefault="00727980" w:rsidP="007F602B">
            <w:pPr>
              <w:spacing w:line="240" w:lineRule="auto"/>
            </w:pPr>
            <w:r>
              <w:t>9.</w:t>
            </w:r>
            <w:r w:rsidR="00AB07ED">
              <w:t>6</w:t>
            </w:r>
          </w:p>
        </w:tc>
        <w:tc>
          <w:tcPr>
            <w:tcW w:w="530" w:type="dxa"/>
            <w:shd w:val="clear" w:color="auto" w:fill="auto"/>
          </w:tcPr>
          <w:p w:rsidR="006417F8" w:rsidRDefault="00727980" w:rsidP="007F602B">
            <w:pPr>
              <w:spacing w:line="240" w:lineRule="auto"/>
            </w:pPr>
            <w:r>
              <w:t>9.7</w:t>
            </w:r>
          </w:p>
        </w:tc>
        <w:tc>
          <w:tcPr>
            <w:tcW w:w="573" w:type="dxa"/>
            <w:shd w:val="clear" w:color="auto" w:fill="auto"/>
          </w:tcPr>
          <w:p w:rsidR="006417F8" w:rsidRDefault="00727980" w:rsidP="007F602B">
            <w:pPr>
              <w:spacing w:line="240" w:lineRule="auto"/>
            </w:pPr>
            <w:r>
              <w:t>9.7</w:t>
            </w:r>
          </w:p>
        </w:tc>
        <w:tc>
          <w:tcPr>
            <w:tcW w:w="918" w:type="dxa"/>
            <w:shd w:val="clear" w:color="auto" w:fill="auto"/>
          </w:tcPr>
          <w:p w:rsidR="006417F8" w:rsidRDefault="006417F8" w:rsidP="007F602B">
            <w:pPr>
              <w:spacing w:line="240" w:lineRule="auto"/>
            </w:pPr>
          </w:p>
        </w:tc>
      </w:tr>
      <w:tr w:rsidR="006417F8" w:rsidTr="007F602B">
        <w:tc>
          <w:tcPr>
            <w:tcW w:w="5989" w:type="dxa"/>
            <w:shd w:val="clear" w:color="auto" w:fill="auto"/>
          </w:tcPr>
          <w:p w:rsidR="006417F8" w:rsidRDefault="006417F8" w:rsidP="007F602B">
            <w:pPr>
              <w:spacing w:line="240" w:lineRule="auto"/>
            </w:pPr>
            <w:r>
              <w:t>3.</w:t>
            </w:r>
            <w:r w:rsidR="00431026">
              <w:t xml:space="preserve"> Giovanni Guijosa Suárez</w:t>
            </w:r>
          </w:p>
        </w:tc>
        <w:tc>
          <w:tcPr>
            <w:tcW w:w="533" w:type="dxa"/>
            <w:shd w:val="clear" w:color="auto" w:fill="auto"/>
          </w:tcPr>
          <w:p w:rsidR="006417F8" w:rsidRDefault="00727980" w:rsidP="007F602B">
            <w:pPr>
              <w:spacing w:line="240" w:lineRule="auto"/>
            </w:pPr>
            <w:r>
              <w:t>9.8</w:t>
            </w:r>
          </w:p>
        </w:tc>
        <w:tc>
          <w:tcPr>
            <w:tcW w:w="531" w:type="dxa"/>
            <w:shd w:val="clear" w:color="auto" w:fill="auto"/>
          </w:tcPr>
          <w:p w:rsidR="006417F8" w:rsidRDefault="00727980" w:rsidP="007F602B">
            <w:pPr>
              <w:spacing w:line="240" w:lineRule="auto"/>
            </w:pPr>
            <w:r>
              <w:t>9.8</w:t>
            </w:r>
          </w:p>
        </w:tc>
        <w:tc>
          <w:tcPr>
            <w:tcW w:w="530" w:type="dxa"/>
            <w:shd w:val="clear" w:color="auto" w:fill="E7E6E6" w:themeFill="background2"/>
          </w:tcPr>
          <w:p w:rsidR="006417F8" w:rsidRDefault="00727980" w:rsidP="007F602B">
            <w:pPr>
              <w:spacing w:line="240" w:lineRule="auto"/>
            </w:pPr>
            <w:r>
              <w:t>9.8</w:t>
            </w:r>
          </w:p>
        </w:tc>
        <w:tc>
          <w:tcPr>
            <w:tcW w:w="573" w:type="dxa"/>
            <w:shd w:val="clear" w:color="auto" w:fill="auto"/>
          </w:tcPr>
          <w:p w:rsidR="006417F8" w:rsidRDefault="00727980" w:rsidP="007F602B">
            <w:pPr>
              <w:spacing w:line="240" w:lineRule="auto"/>
            </w:pPr>
            <w:r>
              <w:t>9.8</w:t>
            </w:r>
          </w:p>
        </w:tc>
        <w:tc>
          <w:tcPr>
            <w:tcW w:w="918" w:type="dxa"/>
            <w:shd w:val="clear" w:color="auto" w:fill="auto"/>
          </w:tcPr>
          <w:p w:rsidR="006417F8" w:rsidRDefault="006417F8" w:rsidP="007F602B">
            <w:pPr>
              <w:spacing w:line="240" w:lineRule="auto"/>
            </w:pPr>
          </w:p>
        </w:tc>
      </w:tr>
      <w:tr w:rsidR="006417F8" w:rsidTr="007F602B">
        <w:tc>
          <w:tcPr>
            <w:tcW w:w="5989" w:type="dxa"/>
            <w:shd w:val="clear" w:color="auto" w:fill="auto"/>
          </w:tcPr>
          <w:p w:rsidR="006417F8" w:rsidRDefault="006417F8" w:rsidP="007F602B">
            <w:pPr>
              <w:spacing w:line="240" w:lineRule="auto"/>
            </w:pPr>
            <w:r>
              <w:t>4.</w:t>
            </w:r>
            <w:r w:rsidR="00431026">
              <w:t xml:space="preserve"> María Alejandra Almaraz García</w:t>
            </w:r>
          </w:p>
        </w:tc>
        <w:tc>
          <w:tcPr>
            <w:tcW w:w="533" w:type="dxa"/>
            <w:shd w:val="clear" w:color="auto" w:fill="auto"/>
          </w:tcPr>
          <w:p w:rsidR="006417F8" w:rsidRDefault="009716FB" w:rsidP="007F602B">
            <w:pPr>
              <w:spacing w:line="240" w:lineRule="auto"/>
            </w:pPr>
            <w:r>
              <w:t>9.8</w:t>
            </w:r>
          </w:p>
        </w:tc>
        <w:tc>
          <w:tcPr>
            <w:tcW w:w="531" w:type="dxa"/>
            <w:shd w:val="clear" w:color="auto" w:fill="auto"/>
          </w:tcPr>
          <w:p w:rsidR="006417F8" w:rsidRDefault="009716FB" w:rsidP="007F602B">
            <w:pPr>
              <w:spacing w:line="240" w:lineRule="auto"/>
            </w:pPr>
            <w:r>
              <w:t>9.8</w:t>
            </w:r>
          </w:p>
        </w:tc>
        <w:tc>
          <w:tcPr>
            <w:tcW w:w="530" w:type="dxa"/>
            <w:shd w:val="clear" w:color="auto" w:fill="auto"/>
          </w:tcPr>
          <w:p w:rsidR="006417F8" w:rsidRDefault="009716FB" w:rsidP="007F602B">
            <w:pPr>
              <w:spacing w:line="240" w:lineRule="auto"/>
            </w:pPr>
            <w:r>
              <w:t>9.8</w:t>
            </w:r>
          </w:p>
        </w:tc>
        <w:tc>
          <w:tcPr>
            <w:tcW w:w="573" w:type="dxa"/>
            <w:shd w:val="clear" w:color="auto" w:fill="E7E6E6" w:themeFill="background2"/>
          </w:tcPr>
          <w:p w:rsidR="006417F8" w:rsidRDefault="009716FB" w:rsidP="007F602B">
            <w:pPr>
              <w:spacing w:line="240" w:lineRule="auto"/>
            </w:pPr>
            <w:r>
              <w:t>9.8</w:t>
            </w:r>
          </w:p>
        </w:tc>
        <w:tc>
          <w:tcPr>
            <w:tcW w:w="918" w:type="dxa"/>
            <w:shd w:val="clear" w:color="auto" w:fill="auto"/>
          </w:tcPr>
          <w:p w:rsidR="006417F8" w:rsidRDefault="006417F8" w:rsidP="007F602B">
            <w:pPr>
              <w:spacing w:line="240" w:lineRule="auto"/>
            </w:pPr>
          </w:p>
        </w:tc>
      </w:tr>
    </w:tbl>
    <w:p w:rsidR="00D11F46" w:rsidRDefault="00D11F46" w:rsidP="006417F8"/>
    <w:p w:rsidR="00D11F46" w:rsidRPr="006417F8" w:rsidRDefault="00D11F46" w:rsidP="006417F8"/>
    <w:p w:rsidR="006417F8" w:rsidRDefault="006417F8" w:rsidP="006417F8">
      <w:pPr>
        <w:pStyle w:val="Ttulo1"/>
        <w:spacing w:before="0"/>
        <w:jc w:val="center"/>
        <w:rPr>
          <w:rFonts w:ascii="Arial" w:hAnsi="Arial" w:cs="Arial"/>
          <w:b/>
          <w:bCs/>
          <w:color w:val="auto"/>
          <w:sz w:val="28"/>
          <w:szCs w:val="28"/>
        </w:rPr>
      </w:pPr>
      <w:bookmarkStart w:id="36" w:name="_Toc41601096"/>
      <w:r w:rsidRPr="006417F8">
        <w:rPr>
          <w:rFonts w:ascii="Arial" w:hAnsi="Arial" w:cs="Arial"/>
          <w:b/>
          <w:bCs/>
          <w:color w:val="auto"/>
          <w:sz w:val="28"/>
          <w:szCs w:val="28"/>
        </w:rPr>
        <w:lastRenderedPageBreak/>
        <w:t>BIBLIOGRAFÍA</w:t>
      </w:r>
      <w:bookmarkEnd w:id="36"/>
    </w:p>
    <w:p w:rsidR="00D11F46" w:rsidRPr="00D11F46" w:rsidRDefault="00D11F46" w:rsidP="00D11F46"/>
    <w:sdt>
      <w:sdtPr>
        <w:rPr>
          <w:lang w:val="es-ES"/>
        </w:rPr>
        <w:id w:val="-882870652"/>
        <w:docPartObj>
          <w:docPartGallery w:val="Bibliographies"/>
          <w:docPartUnique/>
        </w:docPartObj>
      </w:sdtPr>
      <w:sdtEndPr>
        <w:rPr>
          <w:lang w:val="es-MX"/>
        </w:rPr>
      </w:sdtEndPr>
      <w:sdtContent>
        <w:sdt>
          <w:sdtPr>
            <w:id w:val="111145805"/>
            <w:bibliography/>
          </w:sdtPr>
          <w:sdtContent>
            <w:p w:rsidR="00D26EB4" w:rsidRDefault="00D11F46" w:rsidP="00D26EB4">
              <w:pPr>
                <w:pStyle w:val="Bibliografa"/>
                <w:ind w:left="720" w:hanging="720"/>
                <w:rPr>
                  <w:noProof/>
                </w:rPr>
              </w:pPr>
              <w:r>
                <w:fldChar w:fldCharType="begin"/>
              </w:r>
              <w:r>
                <w:instrText>BIBLIOGRAPHY</w:instrText>
              </w:r>
              <w:r>
                <w:fldChar w:fldCharType="separate"/>
              </w:r>
              <w:r w:rsidR="00D26EB4">
                <w:rPr>
                  <w:noProof/>
                </w:rPr>
                <w:t xml:space="preserve">Bataller, A. (01 de Febrero de 2016). </w:t>
              </w:r>
              <w:r w:rsidR="00D26EB4">
                <w:rPr>
                  <w:i/>
                  <w:iCs/>
                  <w:noProof/>
                </w:rPr>
                <w:t>E-Libro Cátedra - eLibro - La gestión de proyectos.</w:t>
              </w:r>
              <w:r w:rsidR="00D26EB4">
                <w:rPr>
                  <w:noProof/>
                </w:rPr>
                <w:t xml:space="preserve"> Recuperado el 28 de Mayo de 2020, de BIBLIOTECA DIGITAL ECEST: https://elibro.net/es/ereader/bidigecest/57720?as_all=gestion__de__proyectos&amp;as_all_op=unaccent__icontains&amp;prev=as</w:t>
              </w:r>
            </w:p>
            <w:p w:rsidR="00D26EB4" w:rsidRDefault="00D26EB4" w:rsidP="00D26EB4">
              <w:pPr>
                <w:pStyle w:val="Bibliografa"/>
                <w:ind w:left="720" w:hanging="720"/>
                <w:rPr>
                  <w:noProof/>
                </w:rPr>
              </w:pPr>
              <w:r>
                <w:rPr>
                  <w:noProof/>
                </w:rPr>
                <w:t xml:space="preserve">ingsw.pbworks. (01 de Enero de 2019). </w:t>
              </w:r>
              <w:r>
                <w:rPr>
                  <w:i/>
                  <w:iCs/>
                  <w:noProof/>
                </w:rPr>
                <w:t>ingsw.pbworks.com.</w:t>
              </w:r>
              <w:r>
                <w:rPr>
                  <w:noProof/>
                </w:rPr>
                <w:t xml:space="preserve"> Obtenido de ingsw.pbworks.com: https://ingsw.pbworks.com/f/Ciclo+de+Vida+del+Software.pdf</w:t>
              </w:r>
            </w:p>
            <w:p w:rsidR="00D26EB4" w:rsidRDefault="00D26EB4" w:rsidP="00D26EB4">
              <w:pPr>
                <w:pStyle w:val="Bibliografa"/>
                <w:ind w:left="720" w:hanging="720"/>
                <w:rPr>
                  <w:noProof/>
                </w:rPr>
              </w:pPr>
              <w:r>
                <w:rPr>
                  <w:noProof/>
                </w:rPr>
                <w:t xml:space="preserve">Leonard, G. (01 de Febrero de 2018). </w:t>
              </w:r>
              <w:r>
                <w:rPr>
                  <w:i/>
                  <w:iCs/>
                  <w:noProof/>
                </w:rPr>
                <w:t>Cuida tu dinero - La importancia de la administración de proyectos de TI</w:t>
              </w:r>
              <w:r>
                <w:rPr>
                  <w:noProof/>
                </w:rPr>
                <w:t>. Recuperado el 28 de Mayo de 2020, de Cuida tu dinero: https://www.cuidatudinero.com/13128344/la-importancia-de-la-administracion-de-proyectos-de-ti</w:t>
              </w:r>
            </w:p>
            <w:p w:rsidR="00D26EB4" w:rsidRDefault="00D26EB4" w:rsidP="00D26EB4">
              <w:pPr>
                <w:pStyle w:val="Bibliografa"/>
                <w:ind w:left="720" w:hanging="720"/>
                <w:rPr>
                  <w:noProof/>
                </w:rPr>
              </w:pPr>
              <w:r>
                <w:rPr>
                  <w:noProof/>
                </w:rPr>
                <w:t xml:space="preserve">Lora Quintero, J. M. (01 de Enero de 2011). </w:t>
              </w:r>
              <w:r>
                <w:rPr>
                  <w:i/>
                  <w:iCs/>
                  <w:noProof/>
                </w:rPr>
                <w:t>es.calameo.com</w:t>
              </w:r>
              <w:r>
                <w:rPr>
                  <w:noProof/>
                </w:rPr>
                <w:t>. Recuperado el 22 de Mayo de 2019, de es.calameo.com: https://es.calameo.com/read/00058643680b21bf27671</w:t>
              </w:r>
            </w:p>
            <w:p w:rsidR="00D26EB4" w:rsidRDefault="00D26EB4" w:rsidP="00D26EB4">
              <w:pPr>
                <w:pStyle w:val="Bibliografa"/>
                <w:ind w:left="720" w:hanging="720"/>
                <w:rPr>
                  <w:noProof/>
                </w:rPr>
              </w:pPr>
              <w:r>
                <w:rPr>
                  <w:noProof/>
                </w:rPr>
                <w:t xml:space="preserve">Olvera González , A. (03 de Febrero de 2019). </w:t>
              </w:r>
              <w:r>
                <w:rPr>
                  <w:i/>
                  <w:iCs/>
                  <w:noProof/>
                </w:rPr>
                <w:t>IEEE 830</w:t>
              </w:r>
              <w:r>
                <w:rPr>
                  <w:noProof/>
                </w:rPr>
                <w:t>. Recuperado el 22 de Febrero de 2020, de https://metosoftware.blogspot.com/2019/02/norma-ieee-830-y-plantillas-srs.html</w:t>
              </w:r>
            </w:p>
            <w:p w:rsidR="00D26EB4" w:rsidRDefault="00D26EB4" w:rsidP="00D26EB4">
              <w:pPr>
                <w:pStyle w:val="Bibliografa"/>
                <w:ind w:left="720" w:hanging="720"/>
                <w:rPr>
                  <w:noProof/>
                </w:rPr>
              </w:pPr>
              <w:r>
                <w:rPr>
                  <w:noProof/>
                </w:rPr>
                <w:t xml:space="preserve">Perezantra Ordoñez, F. J. (24 de Marzo de 2014). </w:t>
              </w:r>
              <w:r>
                <w:rPr>
                  <w:i/>
                  <w:iCs/>
                  <w:noProof/>
                </w:rPr>
                <w:t>El universal - Opinión - La importancia de la administración de proyectos</w:t>
              </w:r>
              <w:r>
                <w:rPr>
                  <w:noProof/>
                </w:rPr>
                <w:t>. Recuperado el 01 de Mayo de 2020, de El universal: http://www.eluniversalqueretaro.mx/content/la-importancia-de-la-administracion-de-proyectos#:~:text=Como%20te%20podr%C3%A1s%20dar%20cuenta,te%20permitir%C3%A1%20potencializar%20su%20productividad.</w:t>
              </w:r>
            </w:p>
            <w:p w:rsidR="00D26EB4" w:rsidRDefault="00D26EB4" w:rsidP="00D26EB4">
              <w:pPr>
                <w:pStyle w:val="Bibliografa"/>
                <w:ind w:left="720" w:hanging="720"/>
                <w:rPr>
                  <w:noProof/>
                </w:rPr>
              </w:pPr>
              <w:r>
                <w:rPr>
                  <w:noProof/>
                </w:rPr>
                <w:t xml:space="preserve">Sánchez, M. Á. (22 de Noviembre de 2017). </w:t>
              </w:r>
              <w:r>
                <w:rPr>
                  <w:i/>
                  <w:iCs/>
                  <w:noProof/>
                </w:rPr>
                <w:t>medium.com</w:t>
              </w:r>
              <w:r>
                <w:rPr>
                  <w:noProof/>
                </w:rPr>
                <w:t>. Obtenido de medium.com: https://medium.com/all-you-need-is-clean-code/patrones-de-dise%C3%B1o-b7a99b8525e</w:t>
              </w:r>
            </w:p>
            <w:p w:rsidR="00D26EB4" w:rsidRDefault="00D26EB4" w:rsidP="00D26EB4">
              <w:pPr>
                <w:pStyle w:val="Bibliografa"/>
                <w:ind w:left="720" w:hanging="720"/>
                <w:rPr>
                  <w:noProof/>
                </w:rPr>
              </w:pPr>
              <w:r>
                <w:rPr>
                  <w:i/>
                  <w:iCs/>
                  <w:noProof/>
                </w:rPr>
                <w:lastRenderedPageBreak/>
                <w:t>Sistemas de calidad</w:t>
              </w:r>
              <w:r>
                <w:rPr>
                  <w:noProof/>
                </w:rPr>
                <w:t>. (27 de Marzo de 2019). Recuperado el 25 de Febrero de 2020, de ISO/IEC 26514:2008: https://sistemasdecalidauttlaxcala.blogspot.com/</w:t>
              </w:r>
            </w:p>
            <w:p w:rsidR="00D26EB4" w:rsidRDefault="00D26EB4" w:rsidP="00D26EB4">
              <w:pPr>
                <w:pStyle w:val="Bibliografa"/>
                <w:ind w:left="720" w:hanging="720"/>
                <w:rPr>
                  <w:noProof/>
                </w:rPr>
              </w:pPr>
              <w:r>
                <w:rPr>
                  <w:noProof/>
                </w:rPr>
                <w:t xml:space="preserve">Torres, Z., &amp; Torres, H. (01 de Enero de 2014). </w:t>
              </w:r>
              <w:r>
                <w:rPr>
                  <w:i/>
                  <w:iCs/>
                  <w:noProof/>
                </w:rPr>
                <w:t>E-Libro Cátedra - eLibro - Administración de proyectos.</w:t>
              </w:r>
              <w:r>
                <w:rPr>
                  <w:noProof/>
                </w:rPr>
                <w:t xml:space="preserve"> Recuperado el 28 de Mayo de 2020, de BIBLIOTECA DIGITAL ECEST: https://elibro.net/es/ereader/bidigecest/39414?as_all=Administraci%C3%B3n__de__proyectos&amp;as_all_op=unaccent__icontains&amp;prev=as</w:t>
              </w:r>
            </w:p>
            <w:p w:rsidR="00D26EB4" w:rsidRDefault="00D26EB4" w:rsidP="00D26EB4">
              <w:pPr>
                <w:pStyle w:val="Bibliografa"/>
                <w:ind w:left="720" w:hanging="720"/>
                <w:rPr>
                  <w:noProof/>
                </w:rPr>
              </w:pPr>
              <w:r>
                <w:rPr>
                  <w:noProof/>
                </w:rPr>
                <w:t xml:space="preserve">Villareal, C. (22 de Enero de 2016). </w:t>
              </w:r>
              <w:r>
                <w:rPr>
                  <w:i/>
                  <w:iCs/>
                  <w:noProof/>
                </w:rPr>
                <w:t>.Northware - Perfiles y sus funciones en proyectos de TI</w:t>
              </w:r>
              <w:r>
                <w:rPr>
                  <w:noProof/>
                </w:rPr>
                <w:t>. Recuperado el 26 de Mayo de 2020, de .Northware: https://www.northware.mx/2016/01/22/perfiles-y-sus-funciones-en-proyectos-de-ti/</w:t>
              </w:r>
            </w:p>
            <w:p w:rsidR="00D26EB4" w:rsidRDefault="00D26EB4" w:rsidP="00D26EB4">
              <w:pPr>
                <w:pStyle w:val="Bibliografa"/>
                <w:ind w:left="720" w:hanging="720"/>
                <w:rPr>
                  <w:noProof/>
                </w:rPr>
              </w:pPr>
              <w:r>
                <w:rPr>
                  <w:noProof/>
                </w:rPr>
                <w:t xml:space="preserve">Weitzenfeld, A. (2005). </w:t>
              </w:r>
              <w:r>
                <w:rPr>
                  <w:i/>
                  <w:iCs/>
                  <w:noProof/>
                </w:rPr>
                <w:t>Ingeniería de Software Orientada a Objetos con UML, Java e Internet</w:t>
              </w:r>
              <w:r>
                <w:rPr>
                  <w:noProof/>
                </w:rPr>
                <w:t xml:space="preserve"> (1ra. ed.). México D. F.: Thomson Editores. Recuperado el 21 de Mayo de 2019</w:t>
              </w:r>
            </w:p>
            <w:p w:rsidR="00D11F46" w:rsidRDefault="00D11F46" w:rsidP="00D26EB4">
              <w:r>
                <w:rPr>
                  <w:b/>
                  <w:bCs/>
                </w:rPr>
                <w:fldChar w:fldCharType="end"/>
              </w:r>
            </w:p>
          </w:sdtContent>
        </w:sdt>
      </w:sdtContent>
    </w:sdt>
    <w:p w:rsidR="00432CDA" w:rsidRDefault="00432CDA" w:rsidP="00432CDA"/>
    <w:p w:rsidR="00432CDA" w:rsidRDefault="00432CDA" w:rsidP="00432CDA">
      <w:pPr>
        <w:sectPr w:rsidR="00432CDA" w:rsidSect="006417F8">
          <w:pgSz w:w="12240" w:h="15840"/>
          <w:pgMar w:top="1985" w:right="1418" w:bottom="1418" w:left="1985" w:header="708" w:footer="708" w:gutter="0"/>
          <w:cols w:space="708"/>
          <w:docGrid w:linePitch="360"/>
        </w:sectPr>
      </w:pPr>
    </w:p>
    <w:p w:rsidR="006417F8" w:rsidRDefault="006417F8" w:rsidP="006417F8">
      <w:pPr>
        <w:pStyle w:val="Ttulo1"/>
        <w:spacing w:before="0"/>
        <w:jc w:val="center"/>
        <w:rPr>
          <w:rFonts w:ascii="Arial" w:hAnsi="Arial" w:cs="Arial"/>
          <w:b/>
          <w:bCs/>
          <w:color w:val="auto"/>
          <w:sz w:val="28"/>
          <w:szCs w:val="28"/>
        </w:rPr>
      </w:pPr>
      <w:bookmarkStart w:id="37" w:name="_Toc41601097"/>
      <w:r w:rsidRPr="006417F8">
        <w:rPr>
          <w:rFonts w:ascii="Arial" w:hAnsi="Arial" w:cs="Arial"/>
          <w:b/>
          <w:bCs/>
          <w:color w:val="auto"/>
          <w:sz w:val="28"/>
          <w:szCs w:val="28"/>
        </w:rPr>
        <w:lastRenderedPageBreak/>
        <w:t>DIAGRAMA DE ACTIVIDADES</w:t>
      </w:r>
      <w:bookmarkEnd w:id="37"/>
    </w:p>
    <w:tbl>
      <w:tblPr>
        <w:tblStyle w:val="Tablaconcuadrcula"/>
        <w:tblW w:w="13745" w:type="dxa"/>
        <w:tblLayout w:type="fixed"/>
        <w:tblLook w:val="04A0" w:firstRow="1" w:lastRow="0" w:firstColumn="1" w:lastColumn="0" w:noHBand="0" w:noVBand="1"/>
      </w:tblPr>
      <w:tblGrid>
        <w:gridCol w:w="988"/>
        <w:gridCol w:w="2268"/>
        <w:gridCol w:w="1517"/>
        <w:gridCol w:w="1601"/>
        <w:gridCol w:w="1559"/>
        <w:gridCol w:w="1134"/>
        <w:gridCol w:w="1276"/>
        <w:gridCol w:w="3402"/>
      </w:tblGrid>
      <w:tr w:rsidR="00432CDA" w:rsidRPr="00315C0C" w:rsidTr="007F602B">
        <w:tc>
          <w:tcPr>
            <w:tcW w:w="988" w:type="dxa"/>
            <w:vMerge w:val="restart"/>
            <w:vAlign w:val="center"/>
          </w:tcPr>
          <w:p w:rsidR="00432CDA" w:rsidRPr="00315C0C" w:rsidRDefault="00432CDA" w:rsidP="007F602B">
            <w:pPr>
              <w:jc w:val="center"/>
              <w:rPr>
                <w:b/>
                <w:sz w:val="20"/>
                <w:szCs w:val="20"/>
              </w:rPr>
            </w:pPr>
            <w:r w:rsidRPr="00315C0C">
              <w:rPr>
                <w:b/>
                <w:sz w:val="20"/>
                <w:szCs w:val="20"/>
              </w:rPr>
              <w:t>Número</w:t>
            </w:r>
          </w:p>
        </w:tc>
        <w:tc>
          <w:tcPr>
            <w:tcW w:w="2268" w:type="dxa"/>
            <w:vMerge w:val="restart"/>
            <w:vAlign w:val="center"/>
          </w:tcPr>
          <w:p w:rsidR="00432CDA" w:rsidRPr="00315C0C" w:rsidRDefault="00432CDA" w:rsidP="007F602B">
            <w:pPr>
              <w:jc w:val="center"/>
              <w:rPr>
                <w:b/>
                <w:sz w:val="20"/>
                <w:szCs w:val="20"/>
              </w:rPr>
            </w:pPr>
            <w:r w:rsidRPr="00315C0C">
              <w:rPr>
                <w:b/>
                <w:sz w:val="20"/>
                <w:szCs w:val="20"/>
              </w:rPr>
              <w:t>Actividad</w:t>
            </w:r>
          </w:p>
        </w:tc>
        <w:tc>
          <w:tcPr>
            <w:tcW w:w="1517" w:type="dxa"/>
            <w:vMerge w:val="restart"/>
            <w:vAlign w:val="center"/>
          </w:tcPr>
          <w:p w:rsidR="00432CDA" w:rsidRPr="00315C0C" w:rsidRDefault="00432CDA" w:rsidP="007F602B">
            <w:pPr>
              <w:jc w:val="center"/>
              <w:rPr>
                <w:b/>
                <w:sz w:val="20"/>
                <w:szCs w:val="20"/>
              </w:rPr>
            </w:pPr>
            <w:r w:rsidRPr="00315C0C">
              <w:rPr>
                <w:b/>
                <w:sz w:val="20"/>
                <w:szCs w:val="20"/>
              </w:rPr>
              <w:t>Responsable</w:t>
            </w:r>
          </w:p>
        </w:tc>
        <w:tc>
          <w:tcPr>
            <w:tcW w:w="5570" w:type="dxa"/>
            <w:gridSpan w:val="4"/>
            <w:vAlign w:val="center"/>
          </w:tcPr>
          <w:p w:rsidR="00432CDA" w:rsidRPr="00315C0C" w:rsidRDefault="00432CDA" w:rsidP="007F602B">
            <w:pPr>
              <w:jc w:val="center"/>
              <w:rPr>
                <w:b/>
                <w:sz w:val="20"/>
                <w:szCs w:val="20"/>
              </w:rPr>
            </w:pPr>
            <w:r w:rsidRPr="00315C0C">
              <w:rPr>
                <w:b/>
                <w:sz w:val="20"/>
                <w:szCs w:val="20"/>
              </w:rPr>
              <w:t>Fechas</w:t>
            </w:r>
          </w:p>
        </w:tc>
        <w:tc>
          <w:tcPr>
            <w:tcW w:w="3402" w:type="dxa"/>
            <w:vMerge w:val="restart"/>
            <w:vAlign w:val="center"/>
          </w:tcPr>
          <w:p w:rsidR="00432CDA" w:rsidRPr="00315C0C" w:rsidRDefault="00432CDA" w:rsidP="007F602B">
            <w:pPr>
              <w:jc w:val="center"/>
              <w:rPr>
                <w:b/>
                <w:sz w:val="20"/>
                <w:szCs w:val="20"/>
              </w:rPr>
            </w:pPr>
            <w:r w:rsidRPr="00315C0C">
              <w:rPr>
                <w:b/>
                <w:sz w:val="20"/>
                <w:szCs w:val="20"/>
              </w:rPr>
              <w:t>Áreas de mejora y tentativas de solución</w:t>
            </w:r>
          </w:p>
        </w:tc>
      </w:tr>
      <w:tr w:rsidR="00432CDA" w:rsidRPr="00315C0C" w:rsidTr="007F602B">
        <w:tc>
          <w:tcPr>
            <w:tcW w:w="988" w:type="dxa"/>
            <w:vMerge/>
          </w:tcPr>
          <w:p w:rsidR="00432CDA" w:rsidRPr="00315C0C" w:rsidRDefault="00432CDA" w:rsidP="007F602B">
            <w:pPr>
              <w:rPr>
                <w:sz w:val="20"/>
                <w:szCs w:val="20"/>
              </w:rPr>
            </w:pPr>
          </w:p>
        </w:tc>
        <w:tc>
          <w:tcPr>
            <w:tcW w:w="2268" w:type="dxa"/>
            <w:vMerge/>
          </w:tcPr>
          <w:p w:rsidR="00432CDA" w:rsidRPr="00315C0C" w:rsidRDefault="00432CDA" w:rsidP="007F602B">
            <w:pPr>
              <w:rPr>
                <w:sz w:val="20"/>
                <w:szCs w:val="20"/>
              </w:rPr>
            </w:pPr>
          </w:p>
        </w:tc>
        <w:tc>
          <w:tcPr>
            <w:tcW w:w="1517" w:type="dxa"/>
            <w:vMerge/>
          </w:tcPr>
          <w:p w:rsidR="00432CDA" w:rsidRPr="00315C0C" w:rsidRDefault="00432CDA" w:rsidP="007F602B">
            <w:pPr>
              <w:rPr>
                <w:sz w:val="20"/>
                <w:szCs w:val="20"/>
              </w:rPr>
            </w:pPr>
          </w:p>
        </w:tc>
        <w:tc>
          <w:tcPr>
            <w:tcW w:w="1601" w:type="dxa"/>
            <w:vAlign w:val="center"/>
          </w:tcPr>
          <w:p w:rsidR="00432CDA" w:rsidRPr="00315C0C" w:rsidRDefault="00432CDA" w:rsidP="007F602B">
            <w:pPr>
              <w:jc w:val="center"/>
              <w:rPr>
                <w:b/>
                <w:sz w:val="20"/>
                <w:szCs w:val="20"/>
              </w:rPr>
            </w:pPr>
            <w:r w:rsidRPr="00315C0C">
              <w:rPr>
                <w:b/>
                <w:sz w:val="20"/>
                <w:szCs w:val="20"/>
              </w:rPr>
              <w:t>Inicio propuesto</w:t>
            </w:r>
          </w:p>
        </w:tc>
        <w:tc>
          <w:tcPr>
            <w:tcW w:w="1559" w:type="dxa"/>
            <w:vAlign w:val="center"/>
          </w:tcPr>
          <w:p w:rsidR="00432CDA" w:rsidRPr="00315C0C" w:rsidRDefault="00432CDA" w:rsidP="007F602B">
            <w:pPr>
              <w:jc w:val="center"/>
              <w:rPr>
                <w:b/>
                <w:sz w:val="20"/>
                <w:szCs w:val="20"/>
              </w:rPr>
            </w:pPr>
            <w:r w:rsidRPr="00315C0C">
              <w:rPr>
                <w:b/>
                <w:sz w:val="20"/>
                <w:szCs w:val="20"/>
              </w:rPr>
              <w:t>Fin propuesto</w:t>
            </w:r>
          </w:p>
        </w:tc>
        <w:tc>
          <w:tcPr>
            <w:tcW w:w="1134" w:type="dxa"/>
            <w:vAlign w:val="center"/>
          </w:tcPr>
          <w:p w:rsidR="00432CDA" w:rsidRPr="00315C0C" w:rsidRDefault="00432CDA" w:rsidP="007F602B">
            <w:pPr>
              <w:jc w:val="center"/>
              <w:rPr>
                <w:b/>
                <w:sz w:val="20"/>
                <w:szCs w:val="20"/>
              </w:rPr>
            </w:pPr>
            <w:r w:rsidRPr="00315C0C">
              <w:rPr>
                <w:b/>
                <w:sz w:val="20"/>
                <w:szCs w:val="20"/>
              </w:rPr>
              <w:t>Inicio real</w:t>
            </w:r>
          </w:p>
        </w:tc>
        <w:tc>
          <w:tcPr>
            <w:tcW w:w="1276" w:type="dxa"/>
            <w:vAlign w:val="center"/>
          </w:tcPr>
          <w:p w:rsidR="00432CDA" w:rsidRPr="00315C0C" w:rsidRDefault="00432CDA" w:rsidP="007F602B">
            <w:pPr>
              <w:jc w:val="center"/>
              <w:rPr>
                <w:b/>
                <w:sz w:val="20"/>
                <w:szCs w:val="20"/>
              </w:rPr>
            </w:pPr>
            <w:r w:rsidRPr="00315C0C">
              <w:rPr>
                <w:b/>
                <w:sz w:val="20"/>
                <w:szCs w:val="20"/>
              </w:rPr>
              <w:t>Fin real</w:t>
            </w:r>
          </w:p>
        </w:tc>
        <w:tc>
          <w:tcPr>
            <w:tcW w:w="3402" w:type="dxa"/>
            <w:vMerge/>
          </w:tcPr>
          <w:p w:rsidR="00432CDA" w:rsidRPr="00315C0C" w:rsidRDefault="00432CDA" w:rsidP="007F602B">
            <w:pPr>
              <w:rPr>
                <w:sz w:val="20"/>
                <w:szCs w:val="20"/>
              </w:rPr>
            </w:pPr>
          </w:p>
        </w:tc>
      </w:tr>
      <w:tr w:rsidR="002C5754" w:rsidRPr="00315C0C" w:rsidTr="007F602B">
        <w:tc>
          <w:tcPr>
            <w:tcW w:w="988" w:type="dxa"/>
            <w:vAlign w:val="center"/>
          </w:tcPr>
          <w:p w:rsidR="002C5754" w:rsidRPr="00BF24D1" w:rsidRDefault="002C5754" w:rsidP="002C5754">
            <w:pPr>
              <w:jc w:val="center"/>
              <w:rPr>
                <w:b/>
                <w:sz w:val="20"/>
                <w:szCs w:val="20"/>
              </w:rPr>
            </w:pPr>
            <w:r>
              <w:rPr>
                <w:b/>
                <w:sz w:val="20"/>
                <w:szCs w:val="20"/>
              </w:rPr>
              <w:t>1</w:t>
            </w:r>
          </w:p>
        </w:tc>
        <w:tc>
          <w:tcPr>
            <w:tcW w:w="2268" w:type="dxa"/>
            <w:vAlign w:val="center"/>
          </w:tcPr>
          <w:p w:rsidR="002C5754" w:rsidRPr="00BF24D1" w:rsidRDefault="002C5754" w:rsidP="002C5754">
            <w:pPr>
              <w:rPr>
                <w:b/>
                <w:sz w:val="20"/>
                <w:szCs w:val="20"/>
              </w:rPr>
            </w:pPr>
            <w:r>
              <w:rPr>
                <w:b/>
                <w:sz w:val="20"/>
                <w:szCs w:val="20"/>
              </w:rPr>
              <w:t>Justificación del proyecto</w:t>
            </w:r>
          </w:p>
        </w:tc>
        <w:tc>
          <w:tcPr>
            <w:tcW w:w="1517" w:type="dxa"/>
            <w:vAlign w:val="center"/>
          </w:tcPr>
          <w:p w:rsidR="002C5754" w:rsidRPr="00BF24D1" w:rsidRDefault="002C5754" w:rsidP="002C5754">
            <w:pPr>
              <w:rPr>
                <w:b/>
                <w:sz w:val="20"/>
                <w:szCs w:val="20"/>
              </w:rPr>
            </w:pPr>
            <w:r>
              <w:rPr>
                <w:b/>
                <w:sz w:val="20"/>
                <w:szCs w:val="20"/>
              </w:rPr>
              <w:t>Agustín Serrano Martínez</w:t>
            </w:r>
          </w:p>
        </w:tc>
        <w:tc>
          <w:tcPr>
            <w:tcW w:w="1601" w:type="dxa"/>
            <w:vAlign w:val="center"/>
          </w:tcPr>
          <w:p w:rsidR="002C5754" w:rsidRPr="00BF24D1" w:rsidRDefault="002C5754" w:rsidP="002C5754">
            <w:pPr>
              <w:rPr>
                <w:b/>
                <w:sz w:val="20"/>
                <w:szCs w:val="20"/>
              </w:rPr>
            </w:pPr>
            <w:r>
              <w:rPr>
                <w:b/>
                <w:sz w:val="20"/>
                <w:szCs w:val="20"/>
              </w:rPr>
              <w:t>21/mayo/2020</w:t>
            </w:r>
          </w:p>
        </w:tc>
        <w:tc>
          <w:tcPr>
            <w:tcW w:w="1559" w:type="dxa"/>
            <w:vAlign w:val="center"/>
          </w:tcPr>
          <w:p w:rsidR="002C5754" w:rsidRPr="00E525D8" w:rsidRDefault="002C5754" w:rsidP="002C5754">
            <w:pPr>
              <w:rPr>
                <w:b/>
                <w:bCs/>
                <w:sz w:val="20"/>
                <w:szCs w:val="20"/>
              </w:rPr>
            </w:pPr>
            <w:r w:rsidRPr="00E525D8">
              <w:rPr>
                <w:b/>
                <w:bCs/>
                <w:sz w:val="20"/>
                <w:szCs w:val="20"/>
              </w:rPr>
              <w:t>2</w:t>
            </w:r>
            <w:r>
              <w:rPr>
                <w:b/>
                <w:bCs/>
                <w:sz w:val="20"/>
                <w:szCs w:val="20"/>
              </w:rPr>
              <w:t>4</w:t>
            </w:r>
            <w:r w:rsidRPr="00E525D8">
              <w:rPr>
                <w:b/>
                <w:bCs/>
                <w:sz w:val="20"/>
                <w:szCs w:val="20"/>
              </w:rPr>
              <w:t>/mayo/2020</w:t>
            </w:r>
          </w:p>
        </w:tc>
        <w:tc>
          <w:tcPr>
            <w:tcW w:w="1134" w:type="dxa"/>
            <w:vAlign w:val="center"/>
          </w:tcPr>
          <w:p w:rsidR="002C5754" w:rsidRPr="00BF24D1" w:rsidRDefault="002C5754" w:rsidP="002C5754">
            <w:pPr>
              <w:rPr>
                <w:b/>
                <w:sz w:val="20"/>
                <w:szCs w:val="20"/>
              </w:rPr>
            </w:pPr>
            <w:r>
              <w:rPr>
                <w:b/>
                <w:sz w:val="20"/>
                <w:szCs w:val="20"/>
              </w:rPr>
              <w:t>22/mayo/2020</w:t>
            </w:r>
          </w:p>
        </w:tc>
        <w:tc>
          <w:tcPr>
            <w:tcW w:w="1276" w:type="dxa"/>
            <w:vAlign w:val="center"/>
          </w:tcPr>
          <w:p w:rsidR="002C5754" w:rsidRPr="005C0762" w:rsidRDefault="002C5754" w:rsidP="002C5754">
            <w:pPr>
              <w:rPr>
                <w:b/>
                <w:bCs/>
                <w:sz w:val="20"/>
                <w:szCs w:val="20"/>
              </w:rPr>
            </w:pPr>
            <w:r w:rsidRPr="005C0762">
              <w:rPr>
                <w:b/>
                <w:bCs/>
                <w:sz w:val="20"/>
                <w:szCs w:val="20"/>
              </w:rPr>
              <w:t>25/mayo/2020</w:t>
            </w:r>
          </w:p>
        </w:tc>
        <w:tc>
          <w:tcPr>
            <w:tcW w:w="3402" w:type="dxa"/>
            <w:vMerge w:val="restart"/>
            <w:vAlign w:val="center"/>
          </w:tcPr>
          <w:p w:rsidR="002C5754" w:rsidRPr="002C5754" w:rsidRDefault="002C5754" w:rsidP="002C5754">
            <w:pPr>
              <w:rPr>
                <w:sz w:val="20"/>
                <w:szCs w:val="20"/>
              </w:rPr>
            </w:pPr>
            <w:r>
              <w:rPr>
                <w:sz w:val="20"/>
                <w:szCs w:val="20"/>
              </w:rPr>
              <w:t>Generalmente, las áreas de mejora que se pueden asumir es realizar las actividades en el tiempo que se haya establecido, tratando de no tener ningún desfase. Y a esto se le puede dar una tentativa solución, la cual es tener una mejor administración del tiempo en donde se puede iniciar y terminar las actividades en tiempo establec</w:t>
            </w:r>
            <w:r w:rsidR="00544275">
              <w:rPr>
                <w:sz w:val="20"/>
                <w:szCs w:val="20"/>
              </w:rPr>
              <w:t>ido.</w:t>
            </w:r>
          </w:p>
        </w:tc>
      </w:tr>
      <w:tr w:rsidR="002C5754" w:rsidRPr="00315C0C" w:rsidTr="007F602B">
        <w:tc>
          <w:tcPr>
            <w:tcW w:w="988" w:type="dxa"/>
            <w:vAlign w:val="center"/>
          </w:tcPr>
          <w:p w:rsidR="002C5754" w:rsidRPr="00315C0C" w:rsidRDefault="002C5754" w:rsidP="002C5754">
            <w:pPr>
              <w:jc w:val="center"/>
              <w:rPr>
                <w:sz w:val="20"/>
                <w:szCs w:val="20"/>
              </w:rPr>
            </w:pPr>
            <w:r>
              <w:rPr>
                <w:sz w:val="20"/>
                <w:szCs w:val="20"/>
              </w:rPr>
              <w:t>1.1</w:t>
            </w:r>
          </w:p>
        </w:tc>
        <w:tc>
          <w:tcPr>
            <w:tcW w:w="2268" w:type="dxa"/>
            <w:vAlign w:val="center"/>
          </w:tcPr>
          <w:p w:rsidR="002C5754" w:rsidRPr="00315C0C" w:rsidRDefault="002C5754" w:rsidP="002C5754">
            <w:pPr>
              <w:ind w:left="199"/>
              <w:rPr>
                <w:sz w:val="20"/>
                <w:szCs w:val="20"/>
              </w:rPr>
            </w:pPr>
            <w:r>
              <w:rPr>
                <w:sz w:val="20"/>
                <w:szCs w:val="20"/>
              </w:rPr>
              <w:t>Descripción de la problemática</w:t>
            </w:r>
          </w:p>
        </w:tc>
        <w:tc>
          <w:tcPr>
            <w:tcW w:w="1517" w:type="dxa"/>
            <w:shd w:val="clear" w:color="auto" w:fill="auto"/>
            <w:vAlign w:val="center"/>
          </w:tcPr>
          <w:p w:rsidR="002C5754" w:rsidRPr="008E0D22" w:rsidRDefault="002C5754" w:rsidP="002C5754">
            <w:pPr>
              <w:rPr>
                <w:bCs/>
                <w:sz w:val="20"/>
                <w:szCs w:val="20"/>
              </w:rPr>
            </w:pPr>
            <w:r w:rsidRPr="008E0D22">
              <w:rPr>
                <w:bCs/>
                <w:sz w:val="20"/>
                <w:szCs w:val="20"/>
              </w:rPr>
              <w:t>Octavio Muñoz Bernabé</w:t>
            </w:r>
          </w:p>
        </w:tc>
        <w:tc>
          <w:tcPr>
            <w:tcW w:w="1601" w:type="dxa"/>
            <w:vAlign w:val="center"/>
          </w:tcPr>
          <w:p w:rsidR="002C5754" w:rsidRPr="00E1637D" w:rsidRDefault="002C5754" w:rsidP="002C5754">
            <w:pPr>
              <w:rPr>
                <w:sz w:val="20"/>
                <w:szCs w:val="20"/>
              </w:rPr>
            </w:pPr>
            <w:r>
              <w:rPr>
                <w:sz w:val="20"/>
                <w:szCs w:val="20"/>
              </w:rPr>
              <w:t>21/mayo/2020</w:t>
            </w:r>
          </w:p>
        </w:tc>
        <w:tc>
          <w:tcPr>
            <w:tcW w:w="1559" w:type="dxa"/>
            <w:vAlign w:val="center"/>
          </w:tcPr>
          <w:p w:rsidR="002C5754" w:rsidRPr="00315C0C" w:rsidRDefault="002C5754" w:rsidP="002C5754">
            <w:pPr>
              <w:rPr>
                <w:sz w:val="20"/>
                <w:szCs w:val="20"/>
              </w:rPr>
            </w:pPr>
            <w:r>
              <w:rPr>
                <w:sz w:val="20"/>
                <w:szCs w:val="20"/>
              </w:rPr>
              <w:t>24/mayo/2020</w:t>
            </w:r>
          </w:p>
        </w:tc>
        <w:tc>
          <w:tcPr>
            <w:tcW w:w="1134" w:type="dxa"/>
            <w:vAlign w:val="center"/>
          </w:tcPr>
          <w:p w:rsidR="002C5754" w:rsidRPr="00315C0C" w:rsidRDefault="002C5754" w:rsidP="002C5754">
            <w:pPr>
              <w:rPr>
                <w:sz w:val="20"/>
                <w:szCs w:val="20"/>
              </w:rPr>
            </w:pPr>
            <w:r>
              <w:rPr>
                <w:sz w:val="20"/>
                <w:szCs w:val="20"/>
              </w:rPr>
              <w:t xml:space="preserve">22/mayo/2020 </w:t>
            </w:r>
          </w:p>
        </w:tc>
        <w:tc>
          <w:tcPr>
            <w:tcW w:w="1276" w:type="dxa"/>
            <w:vAlign w:val="center"/>
          </w:tcPr>
          <w:p w:rsidR="002C5754" w:rsidRPr="00E1637D" w:rsidRDefault="002C5754" w:rsidP="002C5754">
            <w:pPr>
              <w:rPr>
                <w:sz w:val="20"/>
                <w:szCs w:val="20"/>
              </w:rPr>
            </w:pPr>
            <w:r>
              <w:rPr>
                <w:sz w:val="20"/>
                <w:szCs w:val="20"/>
              </w:rPr>
              <w:t>23/mayo/2020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1.2</w:t>
            </w:r>
          </w:p>
        </w:tc>
        <w:tc>
          <w:tcPr>
            <w:tcW w:w="2268" w:type="dxa"/>
            <w:vAlign w:val="center"/>
          </w:tcPr>
          <w:p w:rsidR="002C5754" w:rsidRDefault="002C5754" w:rsidP="002C5754">
            <w:pPr>
              <w:ind w:left="199"/>
              <w:rPr>
                <w:sz w:val="20"/>
                <w:szCs w:val="20"/>
              </w:rPr>
            </w:pPr>
            <w:r>
              <w:rPr>
                <w:sz w:val="20"/>
                <w:szCs w:val="20"/>
              </w:rPr>
              <w:t>Definir el objetivo</w:t>
            </w:r>
          </w:p>
        </w:tc>
        <w:tc>
          <w:tcPr>
            <w:tcW w:w="1517" w:type="dxa"/>
            <w:shd w:val="clear" w:color="auto" w:fill="auto"/>
            <w:vAlign w:val="center"/>
          </w:tcPr>
          <w:p w:rsidR="002C5754" w:rsidRPr="00315C0C" w:rsidRDefault="002C5754" w:rsidP="002C5754">
            <w:pPr>
              <w:rPr>
                <w:sz w:val="20"/>
                <w:szCs w:val="20"/>
              </w:rPr>
            </w:pPr>
            <w:r w:rsidRPr="008E0D22">
              <w:rPr>
                <w:bCs/>
                <w:sz w:val="20"/>
                <w:szCs w:val="20"/>
              </w:rPr>
              <w:t>Octavio Muñoz Bernabé</w:t>
            </w:r>
          </w:p>
        </w:tc>
        <w:tc>
          <w:tcPr>
            <w:tcW w:w="1601" w:type="dxa"/>
            <w:vAlign w:val="center"/>
          </w:tcPr>
          <w:p w:rsidR="002C5754" w:rsidRPr="00E1637D" w:rsidRDefault="002C5754" w:rsidP="002C5754">
            <w:pPr>
              <w:rPr>
                <w:sz w:val="20"/>
                <w:szCs w:val="20"/>
              </w:rPr>
            </w:pPr>
            <w:r>
              <w:rPr>
                <w:sz w:val="20"/>
                <w:szCs w:val="20"/>
              </w:rPr>
              <w:t>21/mayo/2020</w:t>
            </w:r>
          </w:p>
        </w:tc>
        <w:tc>
          <w:tcPr>
            <w:tcW w:w="1559" w:type="dxa"/>
            <w:vAlign w:val="center"/>
          </w:tcPr>
          <w:p w:rsidR="002C5754" w:rsidRPr="00315C0C" w:rsidRDefault="002C5754" w:rsidP="002C5754">
            <w:pPr>
              <w:rPr>
                <w:sz w:val="20"/>
                <w:szCs w:val="20"/>
              </w:rPr>
            </w:pPr>
            <w:r>
              <w:rPr>
                <w:sz w:val="20"/>
                <w:szCs w:val="20"/>
              </w:rPr>
              <w:t>24/mayo/2020</w:t>
            </w:r>
          </w:p>
        </w:tc>
        <w:tc>
          <w:tcPr>
            <w:tcW w:w="1134" w:type="dxa"/>
            <w:vAlign w:val="center"/>
          </w:tcPr>
          <w:p w:rsidR="002C5754" w:rsidRPr="00E1637D" w:rsidRDefault="002C5754" w:rsidP="002C5754">
            <w:pPr>
              <w:rPr>
                <w:sz w:val="20"/>
                <w:szCs w:val="20"/>
              </w:rPr>
            </w:pPr>
            <w:r>
              <w:rPr>
                <w:sz w:val="20"/>
                <w:szCs w:val="20"/>
              </w:rPr>
              <w:t>22/mayo/2020</w:t>
            </w:r>
          </w:p>
        </w:tc>
        <w:tc>
          <w:tcPr>
            <w:tcW w:w="1276" w:type="dxa"/>
            <w:vAlign w:val="center"/>
          </w:tcPr>
          <w:p w:rsidR="002C5754" w:rsidRPr="00E1637D" w:rsidRDefault="002C5754" w:rsidP="002C5754">
            <w:pPr>
              <w:rPr>
                <w:sz w:val="20"/>
                <w:szCs w:val="20"/>
              </w:rPr>
            </w:pPr>
            <w:r>
              <w:rPr>
                <w:sz w:val="20"/>
                <w:szCs w:val="20"/>
              </w:rPr>
              <w:t>23/mayo/2020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1.3</w:t>
            </w:r>
          </w:p>
        </w:tc>
        <w:tc>
          <w:tcPr>
            <w:tcW w:w="2268" w:type="dxa"/>
            <w:vAlign w:val="center"/>
          </w:tcPr>
          <w:p w:rsidR="002C5754" w:rsidRDefault="002C5754" w:rsidP="002C5754">
            <w:pPr>
              <w:ind w:left="199"/>
              <w:rPr>
                <w:sz w:val="20"/>
                <w:szCs w:val="20"/>
              </w:rPr>
            </w:pPr>
            <w:r>
              <w:rPr>
                <w:sz w:val="20"/>
                <w:szCs w:val="20"/>
              </w:rPr>
              <w:t>Definir el alcance</w:t>
            </w:r>
          </w:p>
        </w:tc>
        <w:tc>
          <w:tcPr>
            <w:tcW w:w="1517" w:type="dxa"/>
            <w:shd w:val="clear" w:color="auto" w:fill="auto"/>
            <w:vAlign w:val="center"/>
          </w:tcPr>
          <w:p w:rsidR="002C5754" w:rsidRPr="00315C0C" w:rsidRDefault="002C5754" w:rsidP="002C5754">
            <w:pPr>
              <w:rPr>
                <w:sz w:val="20"/>
                <w:szCs w:val="20"/>
              </w:rPr>
            </w:pPr>
            <w:r>
              <w:rPr>
                <w:sz w:val="20"/>
                <w:szCs w:val="20"/>
              </w:rPr>
              <w:t>Giovanni Guijosa Suárez</w:t>
            </w:r>
          </w:p>
        </w:tc>
        <w:tc>
          <w:tcPr>
            <w:tcW w:w="1601" w:type="dxa"/>
            <w:vAlign w:val="center"/>
          </w:tcPr>
          <w:p w:rsidR="002C5754" w:rsidRPr="00E1637D" w:rsidRDefault="002C5754" w:rsidP="002C5754">
            <w:pPr>
              <w:rPr>
                <w:sz w:val="20"/>
                <w:szCs w:val="20"/>
              </w:rPr>
            </w:pPr>
            <w:r>
              <w:rPr>
                <w:sz w:val="20"/>
                <w:szCs w:val="20"/>
              </w:rPr>
              <w:t>21/mayo/2020</w:t>
            </w:r>
          </w:p>
        </w:tc>
        <w:tc>
          <w:tcPr>
            <w:tcW w:w="1559" w:type="dxa"/>
            <w:vAlign w:val="center"/>
          </w:tcPr>
          <w:p w:rsidR="002C5754" w:rsidRPr="00315C0C" w:rsidRDefault="002C5754" w:rsidP="002C5754">
            <w:pPr>
              <w:rPr>
                <w:sz w:val="20"/>
                <w:szCs w:val="20"/>
              </w:rPr>
            </w:pPr>
            <w:r>
              <w:rPr>
                <w:sz w:val="20"/>
                <w:szCs w:val="20"/>
              </w:rPr>
              <w:t>24/mayo/2020</w:t>
            </w:r>
          </w:p>
        </w:tc>
        <w:tc>
          <w:tcPr>
            <w:tcW w:w="1134" w:type="dxa"/>
            <w:vAlign w:val="center"/>
          </w:tcPr>
          <w:p w:rsidR="002C5754" w:rsidRPr="00E1637D" w:rsidRDefault="002C5754" w:rsidP="002C5754">
            <w:pPr>
              <w:rPr>
                <w:sz w:val="20"/>
                <w:szCs w:val="20"/>
              </w:rPr>
            </w:pPr>
            <w:r>
              <w:rPr>
                <w:sz w:val="20"/>
                <w:szCs w:val="20"/>
              </w:rPr>
              <w:t>23/mayo/2020</w:t>
            </w:r>
          </w:p>
        </w:tc>
        <w:tc>
          <w:tcPr>
            <w:tcW w:w="1276" w:type="dxa"/>
            <w:vAlign w:val="center"/>
          </w:tcPr>
          <w:p w:rsidR="002C5754" w:rsidRPr="00E1637D" w:rsidRDefault="002C5754" w:rsidP="002C5754">
            <w:pPr>
              <w:rPr>
                <w:sz w:val="20"/>
                <w:szCs w:val="20"/>
              </w:rPr>
            </w:pPr>
            <w:r>
              <w:rPr>
                <w:sz w:val="20"/>
                <w:szCs w:val="20"/>
              </w:rPr>
              <w:t>23/mayo/2020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1.4</w:t>
            </w:r>
          </w:p>
        </w:tc>
        <w:tc>
          <w:tcPr>
            <w:tcW w:w="2268" w:type="dxa"/>
            <w:vAlign w:val="center"/>
          </w:tcPr>
          <w:p w:rsidR="002C5754" w:rsidRDefault="002C5754" w:rsidP="002C5754">
            <w:pPr>
              <w:ind w:left="199"/>
              <w:rPr>
                <w:sz w:val="20"/>
                <w:szCs w:val="20"/>
              </w:rPr>
            </w:pPr>
            <w:r>
              <w:rPr>
                <w:sz w:val="20"/>
                <w:szCs w:val="20"/>
              </w:rPr>
              <w:t>Identificar quiénes serán los usuarios de la aplicación</w:t>
            </w:r>
          </w:p>
        </w:tc>
        <w:tc>
          <w:tcPr>
            <w:tcW w:w="1517" w:type="dxa"/>
            <w:shd w:val="clear" w:color="auto" w:fill="auto"/>
            <w:vAlign w:val="center"/>
          </w:tcPr>
          <w:p w:rsidR="002C5754" w:rsidRPr="00315C0C" w:rsidRDefault="002C5754" w:rsidP="002C5754">
            <w:pPr>
              <w:rPr>
                <w:sz w:val="20"/>
                <w:szCs w:val="20"/>
              </w:rPr>
            </w:pPr>
            <w:r>
              <w:rPr>
                <w:sz w:val="20"/>
                <w:szCs w:val="20"/>
              </w:rPr>
              <w:t>María Alejandra Almaraz García</w:t>
            </w:r>
          </w:p>
        </w:tc>
        <w:tc>
          <w:tcPr>
            <w:tcW w:w="1601" w:type="dxa"/>
            <w:vAlign w:val="center"/>
          </w:tcPr>
          <w:p w:rsidR="002C5754" w:rsidRPr="00E1637D" w:rsidRDefault="002C5754" w:rsidP="002C5754">
            <w:pPr>
              <w:rPr>
                <w:sz w:val="20"/>
                <w:szCs w:val="20"/>
              </w:rPr>
            </w:pPr>
            <w:r>
              <w:rPr>
                <w:sz w:val="20"/>
                <w:szCs w:val="20"/>
              </w:rPr>
              <w:t>21/mayo/2020</w:t>
            </w:r>
          </w:p>
        </w:tc>
        <w:tc>
          <w:tcPr>
            <w:tcW w:w="1559" w:type="dxa"/>
            <w:vAlign w:val="center"/>
          </w:tcPr>
          <w:p w:rsidR="002C5754" w:rsidRPr="00315C0C" w:rsidRDefault="002C5754" w:rsidP="002C5754">
            <w:pPr>
              <w:rPr>
                <w:sz w:val="20"/>
                <w:szCs w:val="20"/>
              </w:rPr>
            </w:pPr>
            <w:r>
              <w:rPr>
                <w:sz w:val="20"/>
                <w:szCs w:val="20"/>
              </w:rPr>
              <w:t>24/mayo/2020</w:t>
            </w:r>
          </w:p>
        </w:tc>
        <w:tc>
          <w:tcPr>
            <w:tcW w:w="1134" w:type="dxa"/>
            <w:vAlign w:val="center"/>
          </w:tcPr>
          <w:p w:rsidR="002C5754" w:rsidRPr="00E1637D" w:rsidRDefault="002C5754" w:rsidP="002C5754">
            <w:pPr>
              <w:rPr>
                <w:sz w:val="20"/>
                <w:szCs w:val="20"/>
              </w:rPr>
            </w:pPr>
            <w:r>
              <w:rPr>
                <w:sz w:val="20"/>
                <w:szCs w:val="20"/>
              </w:rPr>
              <w:t>23/mayo/2020</w:t>
            </w:r>
          </w:p>
        </w:tc>
        <w:tc>
          <w:tcPr>
            <w:tcW w:w="1276" w:type="dxa"/>
            <w:vAlign w:val="center"/>
          </w:tcPr>
          <w:p w:rsidR="002C5754" w:rsidRPr="00E1637D" w:rsidRDefault="002C5754" w:rsidP="002C5754">
            <w:pPr>
              <w:rPr>
                <w:sz w:val="20"/>
                <w:szCs w:val="20"/>
              </w:rPr>
            </w:pPr>
            <w:r>
              <w:rPr>
                <w:sz w:val="20"/>
                <w:szCs w:val="20"/>
              </w:rPr>
              <w:t>25/mayo/2020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1.5</w:t>
            </w:r>
          </w:p>
        </w:tc>
        <w:tc>
          <w:tcPr>
            <w:tcW w:w="2268" w:type="dxa"/>
            <w:vAlign w:val="center"/>
          </w:tcPr>
          <w:p w:rsidR="002C5754" w:rsidRDefault="002C5754" w:rsidP="002C5754">
            <w:pPr>
              <w:ind w:left="199"/>
              <w:rPr>
                <w:sz w:val="20"/>
                <w:szCs w:val="20"/>
              </w:rPr>
            </w:pPr>
            <w:r>
              <w:rPr>
                <w:sz w:val="20"/>
                <w:szCs w:val="20"/>
              </w:rPr>
              <w:t>Definir el mercado meta</w:t>
            </w:r>
          </w:p>
        </w:tc>
        <w:tc>
          <w:tcPr>
            <w:tcW w:w="1517" w:type="dxa"/>
            <w:shd w:val="clear" w:color="auto" w:fill="auto"/>
            <w:vAlign w:val="center"/>
          </w:tcPr>
          <w:p w:rsidR="002C5754" w:rsidRPr="00315C0C" w:rsidRDefault="002C5754" w:rsidP="002C5754">
            <w:pPr>
              <w:rPr>
                <w:sz w:val="20"/>
                <w:szCs w:val="20"/>
              </w:rPr>
            </w:pPr>
            <w:r>
              <w:rPr>
                <w:sz w:val="20"/>
                <w:szCs w:val="20"/>
              </w:rPr>
              <w:t>María Alejandra Almaraz García</w:t>
            </w:r>
          </w:p>
        </w:tc>
        <w:tc>
          <w:tcPr>
            <w:tcW w:w="1601" w:type="dxa"/>
            <w:vAlign w:val="center"/>
          </w:tcPr>
          <w:p w:rsidR="002C5754" w:rsidRPr="00E1637D" w:rsidRDefault="002C5754" w:rsidP="002C5754">
            <w:pPr>
              <w:rPr>
                <w:sz w:val="20"/>
                <w:szCs w:val="20"/>
              </w:rPr>
            </w:pPr>
            <w:r>
              <w:rPr>
                <w:sz w:val="20"/>
                <w:szCs w:val="20"/>
              </w:rPr>
              <w:t>21/mayo/2020</w:t>
            </w:r>
          </w:p>
        </w:tc>
        <w:tc>
          <w:tcPr>
            <w:tcW w:w="1559" w:type="dxa"/>
            <w:vAlign w:val="center"/>
          </w:tcPr>
          <w:p w:rsidR="002C5754" w:rsidRPr="00315C0C" w:rsidRDefault="002C5754" w:rsidP="002C5754">
            <w:pPr>
              <w:rPr>
                <w:sz w:val="20"/>
                <w:szCs w:val="20"/>
              </w:rPr>
            </w:pPr>
            <w:r>
              <w:rPr>
                <w:sz w:val="20"/>
                <w:szCs w:val="20"/>
              </w:rPr>
              <w:t>24/mayo/2020</w:t>
            </w:r>
          </w:p>
        </w:tc>
        <w:tc>
          <w:tcPr>
            <w:tcW w:w="1134" w:type="dxa"/>
            <w:vAlign w:val="center"/>
          </w:tcPr>
          <w:p w:rsidR="002C5754" w:rsidRPr="00E1637D" w:rsidRDefault="002C5754" w:rsidP="002C5754">
            <w:pPr>
              <w:rPr>
                <w:sz w:val="20"/>
                <w:szCs w:val="20"/>
              </w:rPr>
            </w:pPr>
            <w:r>
              <w:rPr>
                <w:sz w:val="20"/>
                <w:szCs w:val="20"/>
              </w:rPr>
              <w:t>23/mayo/2020</w:t>
            </w:r>
          </w:p>
        </w:tc>
        <w:tc>
          <w:tcPr>
            <w:tcW w:w="1276" w:type="dxa"/>
            <w:vAlign w:val="center"/>
          </w:tcPr>
          <w:p w:rsidR="002C5754" w:rsidRPr="00E1637D" w:rsidRDefault="002C5754" w:rsidP="002C5754">
            <w:pPr>
              <w:rPr>
                <w:sz w:val="20"/>
                <w:szCs w:val="20"/>
              </w:rPr>
            </w:pPr>
            <w:r>
              <w:rPr>
                <w:sz w:val="20"/>
                <w:szCs w:val="20"/>
              </w:rPr>
              <w:t>25/mayo/2020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lastRenderedPageBreak/>
              <w:t>1.6</w:t>
            </w:r>
          </w:p>
        </w:tc>
        <w:tc>
          <w:tcPr>
            <w:tcW w:w="2268" w:type="dxa"/>
            <w:vAlign w:val="center"/>
          </w:tcPr>
          <w:p w:rsidR="002C5754" w:rsidRDefault="002C5754" w:rsidP="002C5754">
            <w:pPr>
              <w:ind w:left="199"/>
              <w:rPr>
                <w:sz w:val="20"/>
                <w:szCs w:val="20"/>
              </w:rPr>
            </w:pPr>
            <w:r>
              <w:rPr>
                <w:sz w:val="20"/>
                <w:szCs w:val="20"/>
              </w:rPr>
              <w:t>Justificar el patrón o patrones de diseño a utilizar</w:t>
            </w:r>
          </w:p>
        </w:tc>
        <w:tc>
          <w:tcPr>
            <w:tcW w:w="1517" w:type="dxa"/>
            <w:shd w:val="clear" w:color="auto" w:fill="auto"/>
            <w:vAlign w:val="center"/>
          </w:tcPr>
          <w:p w:rsidR="002C5754" w:rsidRPr="00315C0C" w:rsidRDefault="002C5754" w:rsidP="002C5754">
            <w:pPr>
              <w:rPr>
                <w:sz w:val="20"/>
                <w:szCs w:val="20"/>
              </w:rPr>
            </w:pPr>
            <w:r>
              <w:rPr>
                <w:sz w:val="20"/>
                <w:szCs w:val="20"/>
              </w:rPr>
              <w:t>Agustín Serrano Martínez</w:t>
            </w:r>
          </w:p>
        </w:tc>
        <w:tc>
          <w:tcPr>
            <w:tcW w:w="1601" w:type="dxa"/>
            <w:vAlign w:val="center"/>
          </w:tcPr>
          <w:p w:rsidR="002C5754" w:rsidRPr="00E1637D" w:rsidRDefault="002C5754" w:rsidP="002C5754">
            <w:pPr>
              <w:rPr>
                <w:sz w:val="20"/>
                <w:szCs w:val="20"/>
              </w:rPr>
            </w:pPr>
            <w:r>
              <w:rPr>
                <w:sz w:val="20"/>
                <w:szCs w:val="20"/>
              </w:rPr>
              <w:t>21/mayo/2020</w:t>
            </w:r>
          </w:p>
        </w:tc>
        <w:tc>
          <w:tcPr>
            <w:tcW w:w="1559" w:type="dxa"/>
            <w:vAlign w:val="center"/>
          </w:tcPr>
          <w:p w:rsidR="002C5754" w:rsidRPr="00315C0C" w:rsidRDefault="002C5754" w:rsidP="002C5754">
            <w:pPr>
              <w:rPr>
                <w:sz w:val="20"/>
                <w:szCs w:val="20"/>
              </w:rPr>
            </w:pPr>
            <w:r>
              <w:rPr>
                <w:sz w:val="20"/>
                <w:szCs w:val="20"/>
              </w:rPr>
              <w:t>24/mayo/2020</w:t>
            </w:r>
          </w:p>
        </w:tc>
        <w:tc>
          <w:tcPr>
            <w:tcW w:w="1134" w:type="dxa"/>
            <w:vAlign w:val="center"/>
          </w:tcPr>
          <w:p w:rsidR="002C5754" w:rsidRPr="00E1637D" w:rsidRDefault="002C5754" w:rsidP="002C5754">
            <w:pPr>
              <w:rPr>
                <w:sz w:val="20"/>
                <w:szCs w:val="20"/>
              </w:rPr>
            </w:pPr>
            <w:r>
              <w:rPr>
                <w:sz w:val="20"/>
                <w:szCs w:val="20"/>
              </w:rPr>
              <w:t>23/mayo/2020</w:t>
            </w:r>
          </w:p>
        </w:tc>
        <w:tc>
          <w:tcPr>
            <w:tcW w:w="1276" w:type="dxa"/>
            <w:vAlign w:val="center"/>
          </w:tcPr>
          <w:p w:rsidR="002C5754" w:rsidRPr="00E1637D" w:rsidRDefault="002C5754" w:rsidP="002C5754">
            <w:pPr>
              <w:rPr>
                <w:sz w:val="20"/>
                <w:szCs w:val="20"/>
              </w:rPr>
            </w:pPr>
            <w:r>
              <w:rPr>
                <w:sz w:val="20"/>
                <w:szCs w:val="20"/>
              </w:rPr>
              <w:t>25/mayo/2020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1.7</w:t>
            </w:r>
          </w:p>
        </w:tc>
        <w:tc>
          <w:tcPr>
            <w:tcW w:w="2268" w:type="dxa"/>
            <w:vAlign w:val="center"/>
          </w:tcPr>
          <w:p w:rsidR="002C5754" w:rsidRDefault="002C5754" w:rsidP="002C5754">
            <w:pPr>
              <w:ind w:left="199"/>
              <w:rPr>
                <w:sz w:val="20"/>
                <w:szCs w:val="20"/>
              </w:rPr>
            </w:pPr>
            <w:r>
              <w:rPr>
                <w:sz w:val="20"/>
                <w:szCs w:val="20"/>
              </w:rPr>
              <w:t>Script del proceso de administración</w:t>
            </w:r>
          </w:p>
        </w:tc>
        <w:tc>
          <w:tcPr>
            <w:tcW w:w="1517" w:type="dxa"/>
            <w:shd w:val="clear" w:color="auto" w:fill="auto"/>
            <w:vAlign w:val="center"/>
          </w:tcPr>
          <w:p w:rsidR="002C5754" w:rsidRPr="00315C0C" w:rsidRDefault="002C5754" w:rsidP="002C5754">
            <w:pPr>
              <w:rPr>
                <w:sz w:val="20"/>
                <w:szCs w:val="20"/>
              </w:rPr>
            </w:pPr>
            <w:r>
              <w:rPr>
                <w:sz w:val="20"/>
                <w:szCs w:val="20"/>
              </w:rPr>
              <w:t>Giovanni Guijosa Suárez</w:t>
            </w:r>
          </w:p>
        </w:tc>
        <w:tc>
          <w:tcPr>
            <w:tcW w:w="1601" w:type="dxa"/>
            <w:vAlign w:val="center"/>
          </w:tcPr>
          <w:p w:rsidR="002C5754" w:rsidRPr="00E1637D" w:rsidRDefault="002C5754" w:rsidP="002C5754">
            <w:pPr>
              <w:rPr>
                <w:sz w:val="20"/>
                <w:szCs w:val="20"/>
              </w:rPr>
            </w:pPr>
            <w:r>
              <w:rPr>
                <w:sz w:val="20"/>
                <w:szCs w:val="20"/>
              </w:rPr>
              <w:t>21/mayo/2020</w:t>
            </w:r>
          </w:p>
        </w:tc>
        <w:tc>
          <w:tcPr>
            <w:tcW w:w="1559" w:type="dxa"/>
            <w:vAlign w:val="center"/>
          </w:tcPr>
          <w:p w:rsidR="002C5754" w:rsidRPr="00315C0C" w:rsidRDefault="002C5754" w:rsidP="002C5754">
            <w:pPr>
              <w:rPr>
                <w:sz w:val="20"/>
                <w:szCs w:val="20"/>
              </w:rPr>
            </w:pPr>
            <w:r>
              <w:rPr>
                <w:sz w:val="20"/>
                <w:szCs w:val="20"/>
              </w:rPr>
              <w:t>24/mayo/2020</w:t>
            </w:r>
          </w:p>
        </w:tc>
        <w:tc>
          <w:tcPr>
            <w:tcW w:w="1134" w:type="dxa"/>
            <w:vAlign w:val="center"/>
          </w:tcPr>
          <w:p w:rsidR="002C5754" w:rsidRPr="00E1637D" w:rsidRDefault="002C5754" w:rsidP="002C5754">
            <w:pPr>
              <w:rPr>
                <w:sz w:val="20"/>
                <w:szCs w:val="20"/>
              </w:rPr>
            </w:pPr>
            <w:r>
              <w:rPr>
                <w:sz w:val="20"/>
                <w:szCs w:val="20"/>
              </w:rPr>
              <w:t>24/mayo/2020</w:t>
            </w:r>
          </w:p>
        </w:tc>
        <w:tc>
          <w:tcPr>
            <w:tcW w:w="1276" w:type="dxa"/>
            <w:vAlign w:val="center"/>
          </w:tcPr>
          <w:p w:rsidR="002C5754" w:rsidRPr="00E1637D" w:rsidRDefault="002C5754" w:rsidP="002C5754">
            <w:pPr>
              <w:rPr>
                <w:sz w:val="20"/>
                <w:szCs w:val="20"/>
              </w:rPr>
            </w:pPr>
            <w:r>
              <w:rPr>
                <w:sz w:val="20"/>
                <w:szCs w:val="20"/>
              </w:rPr>
              <w:t>25/mayo/2020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1.8</w:t>
            </w:r>
          </w:p>
        </w:tc>
        <w:tc>
          <w:tcPr>
            <w:tcW w:w="2268" w:type="dxa"/>
            <w:vAlign w:val="center"/>
          </w:tcPr>
          <w:p w:rsidR="002C5754" w:rsidRDefault="002C5754" w:rsidP="002C5754">
            <w:pPr>
              <w:ind w:left="199"/>
              <w:rPr>
                <w:sz w:val="20"/>
                <w:szCs w:val="20"/>
              </w:rPr>
            </w:pPr>
            <w:r>
              <w:rPr>
                <w:sz w:val="20"/>
                <w:szCs w:val="20"/>
              </w:rPr>
              <w:t>Estándares de calidad aplicables al proyecto de T. I.</w:t>
            </w:r>
          </w:p>
        </w:tc>
        <w:tc>
          <w:tcPr>
            <w:tcW w:w="1517" w:type="dxa"/>
            <w:shd w:val="clear" w:color="auto" w:fill="auto"/>
            <w:vAlign w:val="center"/>
          </w:tcPr>
          <w:p w:rsidR="002C5754" w:rsidRPr="00315C0C" w:rsidRDefault="002C5754" w:rsidP="002C5754">
            <w:pPr>
              <w:rPr>
                <w:sz w:val="20"/>
                <w:szCs w:val="20"/>
              </w:rPr>
            </w:pPr>
            <w:r>
              <w:rPr>
                <w:sz w:val="20"/>
                <w:szCs w:val="20"/>
              </w:rPr>
              <w:t>Giovanni Guijosa Suárez</w:t>
            </w:r>
          </w:p>
        </w:tc>
        <w:tc>
          <w:tcPr>
            <w:tcW w:w="1601" w:type="dxa"/>
            <w:vAlign w:val="center"/>
          </w:tcPr>
          <w:p w:rsidR="002C5754" w:rsidRPr="00E1637D" w:rsidRDefault="002C5754" w:rsidP="002C5754">
            <w:pPr>
              <w:rPr>
                <w:sz w:val="20"/>
                <w:szCs w:val="20"/>
              </w:rPr>
            </w:pPr>
            <w:r>
              <w:rPr>
                <w:sz w:val="20"/>
                <w:szCs w:val="20"/>
              </w:rPr>
              <w:t>21/mayo/2020</w:t>
            </w:r>
          </w:p>
        </w:tc>
        <w:tc>
          <w:tcPr>
            <w:tcW w:w="1559" w:type="dxa"/>
            <w:vAlign w:val="center"/>
          </w:tcPr>
          <w:p w:rsidR="002C5754" w:rsidRPr="00315C0C" w:rsidRDefault="002C5754" w:rsidP="002C5754">
            <w:pPr>
              <w:rPr>
                <w:sz w:val="20"/>
                <w:szCs w:val="20"/>
              </w:rPr>
            </w:pPr>
            <w:r>
              <w:rPr>
                <w:sz w:val="20"/>
                <w:szCs w:val="20"/>
              </w:rPr>
              <w:t>24/mayo/2020</w:t>
            </w:r>
          </w:p>
        </w:tc>
        <w:tc>
          <w:tcPr>
            <w:tcW w:w="1134" w:type="dxa"/>
            <w:vAlign w:val="center"/>
          </w:tcPr>
          <w:p w:rsidR="002C5754" w:rsidRPr="00E1637D" w:rsidRDefault="002C5754" w:rsidP="002C5754">
            <w:pPr>
              <w:rPr>
                <w:sz w:val="20"/>
                <w:szCs w:val="20"/>
              </w:rPr>
            </w:pPr>
            <w:r>
              <w:rPr>
                <w:sz w:val="20"/>
                <w:szCs w:val="20"/>
              </w:rPr>
              <w:t>24/mayo/2020</w:t>
            </w:r>
          </w:p>
        </w:tc>
        <w:tc>
          <w:tcPr>
            <w:tcW w:w="1276" w:type="dxa"/>
            <w:vAlign w:val="center"/>
          </w:tcPr>
          <w:p w:rsidR="002C5754" w:rsidRPr="00E1637D" w:rsidRDefault="002C5754" w:rsidP="002C5754">
            <w:pPr>
              <w:rPr>
                <w:sz w:val="20"/>
                <w:szCs w:val="20"/>
              </w:rPr>
            </w:pPr>
            <w:r>
              <w:rPr>
                <w:sz w:val="20"/>
                <w:szCs w:val="20"/>
              </w:rPr>
              <w:t>25/mayo/2020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1.9</w:t>
            </w:r>
          </w:p>
        </w:tc>
        <w:tc>
          <w:tcPr>
            <w:tcW w:w="2268" w:type="dxa"/>
            <w:vAlign w:val="center"/>
          </w:tcPr>
          <w:p w:rsidR="002C5754" w:rsidRDefault="002C5754" w:rsidP="002C5754">
            <w:pPr>
              <w:ind w:left="199"/>
              <w:rPr>
                <w:sz w:val="20"/>
                <w:szCs w:val="20"/>
              </w:rPr>
            </w:pPr>
            <w:r>
              <w:rPr>
                <w:sz w:val="20"/>
                <w:szCs w:val="20"/>
              </w:rPr>
              <w:t>Esquema del ciclo de vida</w:t>
            </w:r>
          </w:p>
        </w:tc>
        <w:tc>
          <w:tcPr>
            <w:tcW w:w="1517" w:type="dxa"/>
            <w:shd w:val="clear" w:color="auto" w:fill="auto"/>
            <w:vAlign w:val="center"/>
          </w:tcPr>
          <w:p w:rsidR="002C5754" w:rsidRPr="00315C0C" w:rsidRDefault="002C5754" w:rsidP="002C5754">
            <w:pPr>
              <w:rPr>
                <w:sz w:val="20"/>
                <w:szCs w:val="20"/>
              </w:rPr>
            </w:pPr>
            <w:r>
              <w:rPr>
                <w:sz w:val="20"/>
                <w:szCs w:val="20"/>
              </w:rPr>
              <w:t>Agustín Serrano Martínez</w:t>
            </w:r>
          </w:p>
        </w:tc>
        <w:tc>
          <w:tcPr>
            <w:tcW w:w="1601" w:type="dxa"/>
            <w:vAlign w:val="center"/>
          </w:tcPr>
          <w:p w:rsidR="002C5754" w:rsidRPr="00E1637D" w:rsidRDefault="002C5754" w:rsidP="002C5754">
            <w:pPr>
              <w:rPr>
                <w:sz w:val="20"/>
                <w:szCs w:val="20"/>
              </w:rPr>
            </w:pPr>
            <w:r>
              <w:rPr>
                <w:sz w:val="20"/>
                <w:szCs w:val="20"/>
              </w:rPr>
              <w:t>21/mayo/2020</w:t>
            </w:r>
          </w:p>
        </w:tc>
        <w:tc>
          <w:tcPr>
            <w:tcW w:w="1559" w:type="dxa"/>
            <w:vAlign w:val="center"/>
          </w:tcPr>
          <w:p w:rsidR="002C5754" w:rsidRPr="00315C0C" w:rsidRDefault="002C5754" w:rsidP="002C5754">
            <w:pPr>
              <w:rPr>
                <w:sz w:val="20"/>
                <w:szCs w:val="20"/>
              </w:rPr>
            </w:pPr>
            <w:r>
              <w:rPr>
                <w:sz w:val="20"/>
                <w:szCs w:val="20"/>
              </w:rPr>
              <w:t>24/mayo/2020</w:t>
            </w:r>
          </w:p>
        </w:tc>
        <w:tc>
          <w:tcPr>
            <w:tcW w:w="1134" w:type="dxa"/>
            <w:vAlign w:val="center"/>
          </w:tcPr>
          <w:p w:rsidR="002C5754" w:rsidRPr="00E1637D" w:rsidRDefault="002C5754" w:rsidP="002C5754">
            <w:pPr>
              <w:rPr>
                <w:sz w:val="20"/>
                <w:szCs w:val="20"/>
              </w:rPr>
            </w:pPr>
            <w:r>
              <w:rPr>
                <w:sz w:val="20"/>
                <w:szCs w:val="20"/>
              </w:rPr>
              <w:t>23/mayo/2020</w:t>
            </w:r>
          </w:p>
        </w:tc>
        <w:tc>
          <w:tcPr>
            <w:tcW w:w="1276" w:type="dxa"/>
            <w:vAlign w:val="center"/>
          </w:tcPr>
          <w:p w:rsidR="002C5754" w:rsidRPr="00E1637D" w:rsidRDefault="002C5754" w:rsidP="002C5754">
            <w:pPr>
              <w:rPr>
                <w:sz w:val="20"/>
                <w:szCs w:val="20"/>
              </w:rPr>
            </w:pPr>
            <w:r>
              <w:rPr>
                <w:sz w:val="20"/>
                <w:szCs w:val="20"/>
              </w:rPr>
              <w:t>24/mayo/2020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1.10</w:t>
            </w:r>
          </w:p>
        </w:tc>
        <w:tc>
          <w:tcPr>
            <w:tcW w:w="2268" w:type="dxa"/>
            <w:vAlign w:val="center"/>
          </w:tcPr>
          <w:p w:rsidR="002C5754" w:rsidRDefault="002C5754" w:rsidP="002C5754">
            <w:pPr>
              <w:ind w:left="199"/>
              <w:rPr>
                <w:sz w:val="20"/>
                <w:szCs w:val="20"/>
              </w:rPr>
            </w:pPr>
            <w:r>
              <w:rPr>
                <w:sz w:val="20"/>
                <w:szCs w:val="20"/>
              </w:rPr>
              <w:t>Justificar las actividades del proceso.</w:t>
            </w:r>
          </w:p>
        </w:tc>
        <w:tc>
          <w:tcPr>
            <w:tcW w:w="1517" w:type="dxa"/>
            <w:shd w:val="clear" w:color="auto" w:fill="auto"/>
            <w:vAlign w:val="center"/>
          </w:tcPr>
          <w:p w:rsidR="002C5754" w:rsidRPr="00315C0C" w:rsidRDefault="002C5754" w:rsidP="002C5754">
            <w:pPr>
              <w:rPr>
                <w:sz w:val="20"/>
                <w:szCs w:val="20"/>
              </w:rPr>
            </w:pPr>
            <w:r>
              <w:rPr>
                <w:sz w:val="20"/>
                <w:szCs w:val="20"/>
              </w:rPr>
              <w:t>Agustín Serrano Martínez</w:t>
            </w:r>
          </w:p>
        </w:tc>
        <w:tc>
          <w:tcPr>
            <w:tcW w:w="1601" w:type="dxa"/>
            <w:vAlign w:val="center"/>
          </w:tcPr>
          <w:p w:rsidR="002C5754" w:rsidRPr="00E1637D" w:rsidRDefault="002C5754" w:rsidP="002C5754">
            <w:pPr>
              <w:rPr>
                <w:sz w:val="20"/>
                <w:szCs w:val="20"/>
              </w:rPr>
            </w:pPr>
            <w:r>
              <w:rPr>
                <w:sz w:val="20"/>
                <w:szCs w:val="20"/>
              </w:rPr>
              <w:t>21/mayo/2020</w:t>
            </w:r>
          </w:p>
        </w:tc>
        <w:tc>
          <w:tcPr>
            <w:tcW w:w="1559" w:type="dxa"/>
            <w:vAlign w:val="center"/>
          </w:tcPr>
          <w:p w:rsidR="002C5754" w:rsidRPr="00315C0C" w:rsidRDefault="002C5754" w:rsidP="002C5754">
            <w:pPr>
              <w:rPr>
                <w:sz w:val="20"/>
                <w:szCs w:val="20"/>
              </w:rPr>
            </w:pPr>
            <w:r>
              <w:rPr>
                <w:sz w:val="20"/>
                <w:szCs w:val="20"/>
              </w:rPr>
              <w:t>24/mayo/2020</w:t>
            </w:r>
          </w:p>
        </w:tc>
        <w:tc>
          <w:tcPr>
            <w:tcW w:w="1134" w:type="dxa"/>
            <w:vAlign w:val="center"/>
          </w:tcPr>
          <w:p w:rsidR="002C5754" w:rsidRPr="00E1637D" w:rsidRDefault="002C5754" w:rsidP="002C5754">
            <w:pPr>
              <w:rPr>
                <w:sz w:val="20"/>
                <w:szCs w:val="20"/>
              </w:rPr>
            </w:pPr>
            <w:r>
              <w:rPr>
                <w:sz w:val="20"/>
                <w:szCs w:val="20"/>
              </w:rPr>
              <w:t>23/mayo/2020</w:t>
            </w:r>
          </w:p>
        </w:tc>
        <w:tc>
          <w:tcPr>
            <w:tcW w:w="1276" w:type="dxa"/>
            <w:vAlign w:val="center"/>
          </w:tcPr>
          <w:p w:rsidR="002C5754" w:rsidRPr="00E1637D" w:rsidRDefault="002C5754" w:rsidP="002C5754">
            <w:pPr>
              <w:rPr>
                <w:sz w:val="20"/>
                <w:szCs w:val="20"/>
              </w:rPr>
            </w:pPr>
            <w:r>
              <w:rPr>
                <w:sz w:val="20"/>
                <w:szCs w:val="20"/>
              </w:rPr>
              <w:t>24/mayo/2020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Pr="008E0D22" w:rsidRDefault="002C5754" w:rsidP="002C5754">
            <w:pPr>
              <w:jc w:val="center"/>
              <w:rPr>
                <w:b/>
                <w:bCs/>
                <w:sz w:val="20"/>
                <w:szCs w:val="20"/>
              </w:rPr>
            </w:pPr>
            <w:r w:rsidRPr="008E0D22">
              <w:rPr>
                <w:b/>
                <w:bCs/>
                <w:sz w:val="20"/>
                <w:szCs w:val="20"/>
              </w:rPr>
              <w:t>2</w:t>
            </w:r>
          </w:p>
        </w:tc>
        <w:tc>
          <w:tcPr>
            <w:tcW w:w="2268" w:type="dxa"/>
            <w:vAlign w:val="center"/>
          </w:tcPr>
          <w:p w:rsidR="002C5754" w:rsidRPr="008E0D22" w:rsidRDefault="002C5754" w:rsidP="002C5754">
            <w:pPr>
              <w:rPr>
                <w:b/>
                <w:bCs/>
                <w:sz w:val="20"/>
                <w:szCs w:val="20"/>
              </w:rPr>
            </w:pPr>
            <w:r w:rsidRPr="008E0D22">
              <w:rPr>
                <w:b/>
                <w:bCs/>
                <w:sz w:val="20"/>
                <w:szCs w:val="20"/>
              </w:rPr>
              <w:t>Planeación del proyecto:</w:t>
            </w:r>
          </w:p>
        </w:tc>
        <w:tc>
          <w:tcPr>
            <w:tcW w:w="1517" w:type="dxa"/>
            <w:shd w:val="clear" w:color="auto" w:fill="auto"/>
            <w:vAlign w:val="center"/>
          </w:tcPr>
          <w:p w:rsidR="002C5754" w:rsidRPr="008E0D22" w:rsidRDefault="002C5754" w:rsidP="002C5754">
            <w:pPr>
              <w:rPr>
                <w:b/>
                <w:bCs/>
                <w:sz w:val="20"/>
                <w:szCs w:val="20"/>
              </w:rPr>
            </w:pPr>
            <w:r w:rsidRPr="008E0D22">
              <w:rPr>
                <w:b/>
                <w:bCs/>
                <w:sz w:val="20"/>
                <w:szCs w:val="20"/>
              </w:rPr>
              <w:t>Giovanni Guijosa Suárez</w:t>
            </w:r>
          </w:p>
        </w:tc>
        <w:tc>
          <w:tcPr>
            <w:tcW w:w="1601" w:type="dxa"/>
            <w:vAlign w:val="center"/>
          </w:tcPr>
          <w:p w:rsidR="002C5754" w:rsidRPr="00E525D8" w:rsidRDefault="002C5754" w:rsidP="002C5754">
            <w:pPr>
              <w:rPr>
                <w:b/>
                <w:bCs/>
                <w:sz w:val="20"/>
                <w:szCs w:val="20"/>
              </w:rPr>
            </w:pPr>
            <w:r w:rsidRPr="00E525D8">
              <w:rPr>
                <w:b/>
                <w:bCs/>
                <w:sz w:val="20"/>
                <w:szCs w:val="20"/>
              </w:rPr>
              <w:t>2</w:t>
            </w:r>
            <w:r>
              <w:rPr>
                <w:b/>
                <w:bCs/>
                <w:sz w:val="20"/>
                <w:szCs w:val="20"/>
              </w:rPr>
              <w:t>3</w:t>
            </w:r>
            <w:r w:rsidRPr="00E525D8">
              <w:rPr>
                <w:b/>
                <w:bCs/>
                <w:sz w:val="20"/>
                <w:szCs w:val="20"/>
              </w:rPr>
              <w:t>/mayo/2020</w:t>
            </w:r>
          </w:p>
        </w:tc>
        <w:tc>
          <w:tcPr>
            <w:tcW w:w="1559" w:type="dxa"/>
            <w:vAlign w:val="center"/>
          </w:tcPr>
          <w:p w:rsidR="002C5754" w:rsidRPr="008E0D22" w:rsidRDefault="002C5754" w:rsidP="002C5754">
            <w:pPr>
              <w:rPr>
                <w:b/>
                <w:bCs/>
                <w:sz w:val="20"/>
                <w:szCs w:val="20"/>
              </w:rPr>
            </w:pPr>
            <w:r w:rsidRPr="00E525D8">
              <w:rPr>
                <w:b/>
                <w:bCs/>
                <w:sz w:val="20"/>
                <w:szCs w:val="20"/>
              </w:rPr>
              <w:t>2</w:t>
            </w:r>
            <w:r>
              <w:rPr>
                <w:b/>
                <w:bCs/>
                <w:sz w:val="20"/>
                <w:szCs w:val="20"/>
              </w:rPr>
              <w:t>6</w:t>
            </w:r>
            <w:r w:rsidRPr="00E525D8">
              <w:rPr>
                <w:b/>
                <w:bCs/>
                <w:sz w:val="20"/>
                <w:szCs w:val="20"/>
              </w:rPr>
              <w:t>/mayo/2020</w:t>
            </w:r>
          </w:p>
        </w:tc>
        <w:tc>
          <w:tcPr>
            <w:tcW w:w="1134" w:type="dxa"/>
            <w:vAlign w:val="center"/>
          </w:tcPr>
          <w:p w:rsidR="002C5754" w:rsidRPr="005C0762" w:rsidRDefault="002C5754" w:rsidP="002C5754">
            <w:pPr>
              <w:rPr>
                <w:b/>
                <w:bCs/>
                <w:sz w:val="20"/>
                <w:szCs w:val="20"/>
              </w:rPr>
            </w:pPr>
            <w:r w:rsidRPr="005C0762">
              <w:rPr>
                <w:b/>
                <w:bCs/>
                <w:sz w:val="20"/>
                <w:szCs w:val="20"/>
              </w:rPr>
              <w:t>24/mayo/2020</w:t>
            </w:r>
          </w:p>
        </w:tc>
        <w:tc>
          <w:tcPr>
            <w:tcW w:w="1276" w:type="dxa"/>
            <w:vAlign w:val="center"/>
          </w:tcPr>
          <w:p w:rsidR="002C5754" w:rsidRPr="008E0D22" w:rsidRDefault="002C5754" w:rsidP="002C5754">
            <w:pPr>
              <w:rPr>
                <w:b/>
                <w:bCs/>
                <w:sz w:val="20"/>
                <w:szCs w:val="20"/>
              </w:rPr>
            </w:pPr>
            <w:r w:rsidRPr="00E525D8">
              <w:rPr>
                <w:b/>
                <w:bCs/>
                <w:sz w:val="20"/>
                <w:szCs w:val="20"/>
              </w:rPr>
              <w:t>2</w:t>
            </w:r>
            <w:r>
              <w:rPr>
                <w:b/>
                <w:bCs/>
                <w:sz w:val="20"/>
                <w:szCs w:val="20"/>
              </w:rPr>
              <w:t>8</w:t>
            </w:r>
            <w:r w:rsidRPr="00E525D8">
              <w:rPr>
                <w:b/>
                <w:bCs/>
                <w:sz w:val="20"/>
                <w:szCs w:val="20"/>
              </w:rPr>
              <w:t>/mayo/2020</w:t>
            </w:r>
          </w:p>
        </w:tc>
        <w:tc>
          <w:tcPr>
            <w:tcW w:w="3402" w:type="dxa"/>
            <w:vMerge/>
            <w:vAlign w:val="center"/>
          </w:tcPr>
          <w:p w:rsidR="002C5754" w:rsidRPr="008E0D22" w:rsidRDefault="002C5754" w:rsidP="002C5754">
            <w:pPr>
              <w:rPr>
                <w:b/>
                <w:bCs/>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2.1</w:t>
            </w:r>
          </w:p>
        </w:tc>
        <w:tc>
          <w:tcPr>
            <w:tcW w:w="2268" w:type="dxa"/>
            <w:vAlign w:val="center"/>
          </w:tcPr>
          <w:p w:rsidR="002C5754" w:rsidRDefault="002C5754" w:rsidP="002C5754">
            <w:pPr>
              <w:ind w:left="199"/>
              <w:rPr>
                <w:sz w:val="20"/>
                <w:szCs w:val="20"/>
              </w:rPr>
            </w:pPr>
            <w:r>
              <w:rPr>
                <w:sz w:val="20"/>
                <w:szCs w:val="20"/>
              </w:rPr>
              <w:t>Carta de inicio del proyecto</w:t>
            </w:r>
          </w:p>
        </w:tc>
        <w:tc>
          <w:tcPr>
            <w:tcW w:w="1517" w:type="dxa"/>
            <w:shd w:val="clear" w:color="auto" w:fill="auto"/>
            <w:vAlign w:val="center"/>
          </w:tcPr>
          <w:p w:rsidR="002C5754" w:rsidRPr="00315C0C" w:rsidRDefault="002C5754" w:rsidP="002C5754">
            <w:pPr>
              <w:rPr>
                <w:sz w:val="20"/>
                <w:szCs w:val="20"/>
              </w:rPr>
            </w:pPr>
            <w:r>
              <w:rPr>
                <w:sz w:val="20"/>
                <w:szCs w:val="20"/>
              </w:rPr>
              <w:t>Giovanni Guijosa Suárez</w:t>
            </w:r>
          </w:p>
        </w:tc>
        <w:tc>
          <w:tcPr>
            <w:tcW w:w="1601" w:type="dxa"/>
            <w:vAlign w:val="center"/>
          </w:tcPr>
          <w:p w:rsidR="002C5754" w:rsidRPr="00E1637D" w:rsidRDefault="002C5754" w:rsidP="002C5754">
            <w:pPr>
              <w:rPr>
                <w:sz w:val="20"/>
                <w:szCs w:val="20"/>
              </w:rPr>
            </w:pPr>
            <w:r>
              <w:rPr>
                <w:sz w:val="20"/>
                <w:szCs w:val="20"/>
              </w:rPr>
              <w:t>23/mayo/2020</w:t>
            </w:r>
          </w:p>
        </w:tc>
        <w:tc>
          <w:tcPr>
            <w:tcW w:w="1559" w:type="dxa"/>
            <w:vAlign w:val="center"/>
          </w:tcPr>
          <w:p w:rsidR="002C5754" w:rsidRPr="008A3E9D" w:rsidRDefault="002C5754" w:rsidP="002C5754">
            <w:pPr>
              <w:rPr>
                <w:sz w:val="20"/>
                <w:szCs w:val="20"/>
              </w:rPr>
            </w:pPr>
            <w:r w:rsidRPr="008A3E9D">
              <w:rPr>
                <w:sz w:val="20"/>
                <w:szCs w:val="20"/>
              </w:rPr>
              <w:t>26/mayo/2020</w:t>
            </w:r>
          </w:p>
        </w:tc>
        <w:tc>
          <w:tcPr>
            <w:tcW w:w="1134" w:type="dxa"/>
            <w:vAlign w:val="center"/>
          </w:tcPr>
          <w:p w:rsidR="002C5754" w:rsidRPr="00315C0C" w:rsidRDefault="002C5754" w:rsidP="002C5754">
            <w:pPr>
              <w:rPr>
                <w:sz w:val="20"/>
                <w:szCs w:val="20"/>
              </w:rPr>
            </w:pPr>
            <w:r>
              <w:rPr>
                <w:sz w:val="20"/>
                <w:szCs w:val="20"/>
              </w:rPr>
              <w:t>24/mayo/2020</w:t>
            </w:r>
          </w:p>
        </w:tc>
        <w:tc>
          <w:tcPr>
            <w:tcW w:w="1276" w:type="dxa"/>
            <w:vAlign w:val="center"/>
          </w:tcPr>
          <w:p w:rsidR="002C5754" w:rsidRPr="00315C0C" w:rsidRDefault="002C5754" w:rsidP="002C5754">
            <w:pPr>
              <w:rPr>
                <w:sz w:val="20"/>
                <w:szCs w:val="20"/>
              </w:rPr>
            </w:pPr>
            <w:r>
              <w:rPr>
                <w:sz w:val="20"/>
                <w:szCs w:val="20"/>
              </w:rPr>
              <w:t>25/mayo/2020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2.2</w:t>
            </w:r>
          </w:p>
        </w:tc>
        <w:tc>
          <w:tcPr>
            <w:tcW w:w="2268" w:type="dxa"/>
            <w:vAlign w:val="center"/>
          </w:tcPr>
          <w:p w:rsidR="002C5754" w:rsidRDefault="002C5754" w:rsidP="002C5754">
            <w:pPr>
              <w:ind w:left="199"/>
              <w:rPr>
                <w:sz w:val="20"/>
                <w:szCs w:val="20"/>
              </w:rPr>
            </w:pPr>
            <w:r>
              <w:rPr>
                <w:sz w:val="20"/>
                <w:szCs w:val="20"/>
              </w:rPr>
              <w:t>Minuta de reunión</w:t>
            </w:r>
          </w:p>
        </w:tc>
        <w:tc>
          <w:tcPr>
            <w:tcW w:w="1517" w:type="dxa"/>
            <w:shd w:val="clear" w:color="auto" w:fill="auto"/>
            <w:vAlign w:val="center"/>
          </w:tcPr>
          <w:p w:rsidR="002C5754" w:rsidRPr="00315C0C" w:rsidRDefault="002C5754" w:rsidP="002C5754">
            <w:pPr>
              <w:rPr>
                <w:sz w:val="20"/>
                <w:szCs w:val="20"/>
              </w:rPr>
            </w:pPr>
            <w:r>
              <w:rPr>
                <w:sz w:val="20"/>
                <w:szCs w:val="20"/>
              </w:rPr>
              <w:t>Giovanni Guijosa Suárez</w:t>
            </w:r>
          </w:p>
        </w:tc>
        <w:tc>
          <w:tcPr>
            <w:tcW w:w="1601" w:type="dxa"/>
            <w:vAlign w:val="center"/>
          </w:tcPr>
          <w:p w:rsidR="002C5754" w:rsidRPr="00E1637D" w:rsidRDefault="002C5754" w:rsidP="002C5754">
            <w:pPr>
              <w:rPr>
                <w:sz w:val="20"/>
                <w:szCs w:val="20"/>
              </w:rPr>
            </w:pPr>
            <w:r>
              <w:rPr>
                <w:sz w:val="20"/>
                <w:szCs w:val="20"/>
              </w:rPr>
              <w:t>17/mayo/2020</w:t>
            </w:r>
          </w:p>
        </w:tc>
        <w:tc>
          <w:tcPr>
            <w:tcW w:w="1559" w:type="dxa"/>
            <w:vAlign w:val="center"/>
          </w:tcPr>
          <w:p w:rsidR="002C5754" w:rsidRPr="008A3E9D" w:rsidRDefault="002C5754" w:rsidP="002C5754">
            <w:pPr>
              <w:rPr>
                <w:sz w:val="20"/>
                <w:szCs w:val="20"/>
              </w:rPr>
            </w:pPr>
            <w:r w:rsidRPr="008A3E9D">
              <w:rPr>
                <w:sz w:val="20"/>
                <w:szCs w:val="20"/>
              </w:rPr>
              <w:t>2</w:t>
            </w:r>
            <w:r>
              <w:rPr>
                <w:sz w:val="20"/>
                <w:szCs w:val="20"/>
              </w:rPr>
              <w:t>8</w:t>
            </w:r>
            <w:r w:rsidRPr="008A3E9D">
              <w:rPr>
                <w:sz w:val="20"/>
                <w:szCs w:val="20"/>
              </w:rPr>
              <w:t>/mayo/2020</w:t>
            </w:r>
          </w:p>
        </w:tc>
        <w:tc>
          <w:tcPr>
            <w:tcW w:w="1134" w:type="dxa"/>
            <w:vAlign w:val="center"/>
          </w:tcPr>
          <w:p w:rsidR="002C5754" w:rsidRPr="00315C0C" w:rsidRDefault="002C5754" w:rsidP="002C5754">
            <w:pPr>
              <w:rPr>
                <w:sz w:val="20"/>
                <w:szCs w:val="20"/>
              </w:rPr>
            </w:pPr>
            <w:r>
              <w:rPr>
                <w:sz w:val="20"/>
                <w:szCs w:val="20"/>
              </w:rPr>
              <w:t>18/mayo/2020</w:t>
            </w:r>
          </w:p>
        </w:tc>
        <w:tc>
          <w:tcPr>
            <w:tcW w:w="1276" w:type="dxa"/>
            <w:vAlign w:val="center"/>
          </w:tcPr>
          <w:p w:rsidR="002C5754" w:rsidRPr="00315C0C" w:rsidRDefault="002C5754" w:rsidP="002C5754">
            <w:pPr>
              <w:rPr>
                <w:sz w:val="20"/>
                <w:szCs w:val="20"/>
              </w:rPr>
            </w:pPr>
            <w:r w:rsidRPr="008A3E9D">
              <w:rPr>
                <w:sz w:val="20"/>
                <w:szCs w:val="20"/>
              </w:rPr>
              <w:t>2</w:t>
            </w:r>
            <w:r>
              <w:rPr>
                <w:sz w:val="20"/>
                <w:szCs w:val="20"/>
              </w:rPr>
              <w:t>6</w:t>
            </w:r>
            <w:r w:rsidRPr="008A3E9D">
              <w:rPr>
                <w:sz w:val="20"/>
                <w:szCs w:val="20"/>
              </w:rPr>
              <w:t>/mayo/2020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lastRenderedPageBreak/>
              <w:t>2.3</w:t>
            </w:r>
          </w:p>
        </w:tc>
        <w:tc>
          <w:tcPr>
            <w:tcW w:w="2268" w:type="dxa"/>
            <w:vAlign w:val="center"/>
          </w:tcPr>
          <w:p w:rsidR="002C5754" w:rsidRDefault="002C5754" w:rsidP="002C5754">
            <w:pPr>
              <w:ind w:left="199"/>
              <w:rPr>
                <w:sz w:val="20"/>
                <w:szCs w:val="20"/>
              </w:rPr>
            </w:pPr>
            <w:r>
              <w:rPr>
                <w:sz w:val="20"/>
                <w:szCs w:val="20"/>
              </w:rPr>
              <w:t>Organigrama</w:t>
            </w:r>
          </w:p>
        </w:tc>
        <w:tc>
          <w:tcPr>
            <w:tcW w:w="1517" w:type="dxa"/>
            <w:shd w:val="clear" w:color="auto" w:fill="auto"/>
            <w:vAlign w:val="center"/>
          </w:tcPr>
          <w:p w:rsidR="002C5754" w:rsidRPr="00315C0C" w:rsidRDefault="002C5754" w:rsidP="002C5754">
            <w:pPr>
              <w:rPr>
                <w:sz w:val="20"/>
                <w:szCs w:val="20"/>
              </w:rPr>
            </w:pPr>
            <w:r>
              <w:rPr>
                <w:sz w:val="20"/>
                <w:szCs w:val="20"/>
              </w:rPr>
              <w:t>Octavio Muñoz Bernabé</w:t>
            </w:r>
          </w:p>
        </w:tc>
        <w:tc>
          <w:tcPr>
            <w:tcW w:w="1601" w:type="dxa"/>
            <w:vAlign w:val="center"/>
          </w:tcPr>
          <w:p w:rsidR="002C5754" w:rsidRPr="00E1637D" w:rsidRDefault="002C5754" w:rsidP="002C5754">
            <w:pPr>
              <w:rPr>
                <w:sz w:val="20"/>
                <w:szCs w:val="20"/>
              </w:rPr>
            </w:pPr>
            <w:r>
              <w:rPr>
                <w:sz w:val="20"/>
                <w:szCs w:val="20"/>
              </w:rPr>
              <w:t>23/mayo/2020</w:t>
            </w:r>
          </w:p>
        </w:tc>
        <w:tc>
          <w:tcPr>
            <w:tcW w:w="1559" w:type="dxa"/>
            <w:vAlign w:val="center"/>
          </w:tcPr>
          <w:p w:rsidR="002C5754" w:rsidRPr="008A3E9D" w:rsidRDefault="002C5754" w:rsidP="002C5754">
            <w:pPr>
              <w:rPr>
                <w:sz w:val="20"/>
                <w:szCs w:val="20"/>
              </w:rPr>
            </w:pPr>
            <w:r w:rsidRPr="008A3E9D">
              <w:rPr>
                <w:sz w:val="20"/>
                <w:szCs w:val="20"/>
              </w:rPr>
              <w:t>26/mayo/2020</w:t>
            </w:r>
          </w:p>
        </w:tc>
        <w:tc>
          <w:tcPr>
            <w:tcW w:w="1134" w:type="dxa"/>
            <w:vAlign w:val="center"/>
          </w:tcPr>
          <w:p w:rsidR="002C5754" w:rsidRPr="00315C0C" w:rsidRDefault="002C5754" w:rsidP="002C5754">
            <w:pPr>
              <w:rPr>
                <w:sz w:val="20"/>
                <w:szCs w:val="20"/>
              </w:rPr>
            </w:pPr>
            <w:r>
              <w:rPr>
                <w:sz w:val="20"/>
                <w:szCs w:val="20"/>
              </w:rPr>
              <w:t>24/mayo/2020</w:t>
            </w:r>
          </w:p>
        </w:tc>
        <w:tc>
          <w:tcPr>
            <w:tcW w:w="1276" w:type="dxa"/>
            <w:vAlign w:val="center"/>
          </w:tcPr>
          <w:p w:rsidR="002C5754" w:rsidRPr="00315C0C" w:rsidRDefault="002C5754" w:rsidP="002C5754">
            <w:pPr>
              <w:rPr>
                <w:sz w:val="20"/>
                <w:szCs w:val="20"/>
              </w:rPr>
            </w:pPr>
            <w:r>
              <w:rPr>
                <w:sz w:val="20"/>
                <w:szCs w:val="20"/>
              </w:rPr>
              <w:t>25/mayo/2020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2.4</w:t>
            </w:r>
          </w:p>
        </w:tc>
        <w:tc>
          <w:tcPr>
            <w:tcW w:w="2268" w:type="dxa"/>
            <w:vAlign w:val="center"/>
          </w:tcPr>
          <w:p w:rsidR="002C5754" w:rsidRDefault="002C5754" w:rsidP="002C5754">
            <w:pPr>
              <w:ind w:left="199"/>
              <w:rPr>
                <w:sz w:val="20"/>
                <w:szCs w:val="20"/>
              </w:rPr>
            </w:pPr>
            <w:r>
              <w:rPr>
                <w:sz w:val="20"/>
                <w:szCs w:val="20"/>
              </w:rPr>
              <w:t>Definición de Alcance</w:t>
            </w:r>
          </w:p>
        </w:tc>
        <w:tc>
          <w:tcPr>
            <w:tcW w:w="1517" w:type="dxa"/>
            <w:shd w:val="clear" w:color="auto" w:fill="auto"/>
            <w:vAlign w:val="center"/>
          </w:tcPr>
          <w:p w:rsidR="002C5754" w:rsidRPr="00315C0C" w:rsidRDefault="002C5754" w:rsidP="002C5754">
            <w:pPr>
              <w:rPr>
                <w:sz w:val="20"/>
                <w:szCs w:val="20"/>
              </w:rPr>
            </w:pPr>
            <w:r>
              <w:rPr>
                <w:sz w:val="20"/>
                <w:szCs w:val="20"/>
              </w:rPr>
              <w:t>Giovanni Guijosa Suárez</w:t>
            </w:r>
          </w:p>
        </w:tc>
        <w:tc>
          <w:tcPr>
            <w:tcW w:w="1601" w:type="dxa"/>
            <w:vAlign w:val="center"/>
          </w:tcPr>
          <w:p w:rsidR="002C5754" w:rsidRPr="00E1637D" w:rsidRDefault="002C5754" w:rsidP="002C5754">
            <w:pPr>
              <w:rPr>
                <w:sz w:val="20"/>
                <w:szCs w:val="20"/>
              </w:rPr>
            </w:pPr>
            <w:r>
              <w:rPr>
                <w:sz w:val="20"/>
                <w:szCs w:val="20"/>
              </w:rPr>
              <w:t>23/mayo/2020</w:t>
            </w:r>
          </w:p>
        </w:tc>
        <w:tc>
          <w:tcPr>
            <w:tcW w:w="1559" w:type="dxa"/>
            <w:vAlign w:val="center"/>
          </w:tcPr>
          <w:p w:rsidR="002C5754" w:rsidRPr="008A3E9D" w:rsidRDefault="002C5754" w:rsidP="002C5754">
            <w:pPr>
              <w:rPr>
                <w:sz w:val="20"/>
                <w:szCs w:val="20"/>
              </w:rPr>
            </w:pPr>
            <w:r w:rsidRPr="008A3E9D">
              <w:rPr>
                <w:sz w:val="20"/>
                <w:szCs w:val="20"/>
              </w:rPr>
              <w:t>26/mayo/2020</w:t>
            </w:r>
          </w:p>
        </w:tc>
        <w:tc>
          <w:tcPr>
            <w:tcW w:w="1134" w:type="dxa"/>
            <w:vAlign w:val="center"/>
          </w:tcPr>
          <w:p w:rsidR="002C5754" w:rsidRPr="00315C0C" w:rsidRDefault="002C5754" w:rsidP="002C5754">
            <w:pPr>
              <w:rPr>
                <w:sz w:val="20"/>
                <w:szCs w:val="20"/>
              </w:rPr>
            </w:pPr>
            <w:r>
              <w:rPr>
                <w:sz w:val="20"/>
                <w:szCs w:val="20"/>
              </w:rPr>
              <w:t>25/mayo/2020</w:t>
            </w:r>
          </w:p>
        </w:tc>
        <w:tc>
          <w:tcPr>
            <w:tcW w:w="1276" w:type="dxa"/>
            <w:vAlign w:val="center"/>
          </w:tcPr>
          <w:p w:rsidR="002C5754" w:rsidRPr="00315C0C" w:rsidRDefault="002C5754" w:rsidP="002C5754">
            <w:pPr>
              <w:rPr>
                <w:sz w:val="20"/>
                <w:szCs w:val="20"/>
              </w:rPr>
            </w:pPr>
            <w:r>
              <w:rPr>
                <w:sz w:val="20"/>
                <w:szCs w:val="20"/>
              </w:rPr>
              <w:t>26/mayo/2020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2.5</w:t>
            </w:r>
          </w:p>
        </w:tc>
        <w:tc>
          <w:tcPr>
            <w:tcW w:w="2268" w:type="dxa"/>
            <w:vAlign w:val="center"/>
          </w:tcPr>
          <w:p w:rsidR="002C5754" w:rsidRPr="008E0D22" w:rsidRDefault="002C5754" w:rsidP="002C5754">
            <w:pPr>
              <w:ind w:left="199"/>
              <w:rPr>
                <w:sz w:val="20"/>
                <w:szCs w:val="20"/>
              </w:rPr>
            </w:pPr>
            <w:r w:rsidRPr="008E0D22">
              <w:rPr>
                <w:sz w:val="20"/>
                <w:szCs w:val="20"/>
              </w:rPr>
              <w:t xml:space="preserve">Elementos </w:t>
            </w:r>
            <w:r w:rsidRPr="008E0D22">
              <w:rPr>
                <w:rFonts w:eastAsia="Times New Roman"/>
                <w:sz w:val="20"/>
                <w:szCs w:val="20"/>
              </w:rPr>
              <w:t>clave para su planeación, monitoreo y control</w:t>
            </w:r>
          </w:p>
        </w:tc>
        <w:tc>
          <w:tcPr>
            <w:tcW w:w="1517" w:type="dxa"/>
            <w:shd w:val="clear" w:color="auto" w:fill="auto"/>
            <w:vAlign w:val="center"/>
          </w:tcPr>
          <w:p w:rsidR="002C5754" w:rsidRPr="00315C0C" w:rsidRDefault="002C5754" w:rsidP="002C5754">
            <w:pPr>
              <w:rPr>
                <w:sz w:val="20"/>
                <w:szCs w:val="20"/>
              </w:rPr>
            </w:pPr>
            <w:r>
              <w:rPr>
                <w:sz w:val="20"/>
                <w:szCs w:val="20"/>
              </w:rPr>
              <w:t>Agustín Serrano Martínez</w:t>
            </w:r>
          </w:p>
        </w:tc>
        <w:tc>
          <w:tcPr>
            <w:tcW w:w="1601" w:type="dxa"/>
            <w:vAlign w:val="center"/>
          </w:tcPr>
          <w:p w:rsidR="002C5754" w:rsidRPr="00E1637D" w:rsidRDefault="002C5754" w:rsidP="002C5754">
            <w:pPr>
              <w:rPr>
                <w:sz w:val="20"/>
                <w:szCs w:val="20"/>
              </w:rPr>
            </w:pPr>
            <w:r>
              <w:rPr>
                <w:sz w:val="20"/>
                <w:szCs w:val="20"/>
              </w:rPr>
              <w:t>23/mayo/2020</w:t>
            </w:r>
          </w:p>
        </w:tc>
        <w:tc>
          <w:tcPr>
            <w:tcW w:w="1559" w:type="dxa"/>
            <w:vAlign w:val="center"/>
          </w:tcPr>
          <w:p w:rsidR="002C5754" w:rsidRPr="008A3E9D" w:rsidRDefault="002C5754" w:rsidP="002C5754">
            <w:pPr>
              <w:rPr>
                <w:sz w:val="20"/>
                <w:szCs w:val="20"/>
              </w:rPr>
            </w:pPr>
            <w:r w:rsidRPr="008A3E9D">
              <w:rPr>
                <w:sz w:val="20"/>
                <w:szCs w:val="20"/>
              </w:rPr>
              <w:t>26/mayo/2020</w:t>
            </w:r>
          </w:p>
        </w:tc>
        <w:tc>
          <w:tcPr>
            <w:tcW w:w="1134" w:type="dxa"/>
            <w:vAlign w:val="center"/>
          </w:tcPr>
          <w:p w:rsidR="002C5754" w:rsidRPr="00315C0C" w:rsidRDefault="002C5754" w:rsidP="002C5754">
            <w:pPr>
              <w:rPr>
                <w:sz w:val="20"/>
                <w:szCs w:val="20"/>
              </w:rPr>
            </w:pPr>
            <w:r>
              <w:rPr>
                <w:sz w:val="20"/>
                <w:szCs w:val="20"/>
              </w:rPr>
              <w:t>24/mayo/2020</w:t>
            </w:r>
          </w:p>
        </w:tc>
        <w:tc>
          <w:tcPr>
            <w:tcW w:w="1276" w:type="dxa"/>
            <w:vAlign w:val="center"/>
          </w:tcPr>
          <w:p w:rsidR="002C5754" w:rsidRPr="00315C0C" w:rsidRDefault="002C5754" w:rsidP="002C5754">
            <w:pPr>
              <w:rPr>
                <w:sz w:val="20"/>
                <w:szCs w:val="20"/>
              </w:rPr>
            </w:pPr>
            <w:r>
              <w:rPr>
                <w:sz w:val="20"/>
                <w:szCs w:val="20"/>
              </w:rPr>
              <w:t>28/mayo/2020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2.6</w:t>
            </w:r>
          </w:p>
        </w:tc>
        <w:tc>
          <w:tcPr>
            <w:tcW w:w="2268" w:type="dxa"/>
            <w:vAlign w:val="center"/>
          </w:tcPr>
          <w:p w:rsidR="002C5754" w:rsidRDefault="002C5754" w:rsidP="002C5754">
            <w:pPr>
              <w:ind w:left="199"/>
              <w:rPr>
                <w:sz w:val="20"/>
                <w:szCs w:val="20"/>
              </w:rPr>
            </w:pPr>
            <w:r>
              <w:rPr>
                <w:sz w:val="20"/>
                <w:szCs w:val="20"/>
              </w:rPr>
              <w:t>Perfiles de los participantes y del administrador</w:t>
            </w:r>
          </w:p>
        </w:tc>
        <w:tc>
          <w:tcPr>
            <w:tcW w:w="1517" w:type="dxa"/>
            <w:shd w:val="clear" w:color="auto" w:fill="auto"/>
            <w:vAlign w:val="center"/>
          </w:tcPr>
          <w:p w:rsidR="002C5754" w:rsidRPr="00315C0C" w:rsidRDefault="002C5754" w:rsidP="002C5754">
            <w:pPr>
              <w:rPr>
                <w:sz w:val="20"/>
                <w:szCs w:val="20"/>
              </w:rPr>
            </w:pPr>
            <w:r>
              <w:rPr>
                <w:sz w:val="20"/>
                <w:szCs w:val="20"/>
              </w:rPr>
              <w:t>María Alejandra Almaraz García</w:t>
            </w:r>
          </w:p>
        </w:tc>
        <w:tc>
          <w:tcPr>
            <w:tcW w:w="1601" w:type="dxa"/>
            <w:vAlign w:val="center"/>
          </w:tcPr>
          <w:p w:rsidR="002C5754" w:rsidRPr="00E1637D" w:rsidRDefault="002C5754" w:rsidP="002C5754">
            <w:pPr>
              <w:rPr>
                <w:sz w:val="20"/>
                <w:szCs w:val="20"/>
              </w:rPr>
            </w:pPr>
            <w:r>
              <w:rPr>
                <w:sz w:val="20"/>
                <w:szCs w:val="20"/>
              </w:rPr>
              <w:t>23/mayo/2020</w:t>
            </w:r>
          </w:p>
        </w:tc>
        <w:tc>
          <w:tcPr>
            <w:tcW w:w="1559" w:type="dxa"/>
            <w:vAlign w:val="center"/>
          </w:tcPr>
          <w:p w:rsidR="002C5754" w:rsidRPr="008A3E9D" w:rsidRDefault="002C5754" w:rsidP="002C5754">
            <w:pPr>
              <w:rPr>
                <w:sz w:val="20"/>
                <w:szCs w:val="20"/>
              </w:rPr>
            </w:pPr>
            <w:r w:rsidRPr="008A3E9D">
              <w:rPr>
                <w:sz w:val="20"/>
                <w:szCs w:val="20"/>
              </w:rPr>
              <w:t>26/mayo/2020</w:t>
            </w:r>
          </w:p>
        </w:tc>
        <w:tc>
          <w:tcPr>
            <w:tcW w:w="1134" w:type="dxa"/>
            <w:vAlign w:val="center"/>
          </w:tcPr>
          <w:p w:rsidR="002C5754" w:rsidRPr="00E1637D" w:rsidRDefault="002C5754" w:rsidP="002C5754">
            <w:pPr>
              <w:rPr>
                <w:sz w:val="20"/>
                <w:szCs w:val="20"/>
              </w:rPr>
            </w:pPr>
            <w:r>
              <w:rPr>
                <w:sz w:val="20"/>
                <w:szCs w:val="20"/>
              </w:rPr>
              <w:t>25/mayo/2020</w:t>
            </w:r>
          </w:p>
        </w:tc>
        <w:tc>
          <w:tcPr>
            <w:tcW w:w="1276" w:type="dxa"/>
            <w:vAlign w:val="center"/>
          </w:tcPr>
          <w:p w:rsidR="002C5754" w:rsidRPr="00E1637D" w:rsidRDefault="002C5754" w:rsidP="002C5754">
            <w:pPr>
              <w:rPr>
                <w:sz w:val="20"/>
                <w:szCs w:val="20"/>
              </w:rPr>
            </w:pPr>
            <w:r>
              <w:rPr>
                <w:sz w:val="20"/>
                <w:szCs w:val="20"/>
              </w:rPr>
              <w:t>28/mayo/2020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2.7</w:t>
            </w:r>
          </w:p>
        </w:tc>
        <w:tc>
          <w:tcPr>
            <w:tcW w:w="2268" w:type="dxa"/>
            <w:vAlign w:val="center"/>
          </w:tcPr>
          <w:p w:rsidR="002C5754" w:rsidRDefault="002C5754" w:rsidP="002C5754">
            <w:pPr>
              <w:ind w:left="199"/>
              <w:rPr>
                <w:sz w:val="20"/>
                <w:szCs w:val="20"/>
              </w:rPr>
            </w:pPr>
            <w:r>
              <w:rPr>
                <w:sz w:val="20"/>
                <w:szCs w:val="20"/>
              </w:rPr>
              <w:t>Matriz de responsabilidades</w:t>
            </w:r>
          </w:p>
        </w:tc>
        <w:tc>
          <w:tcPr>
            <w:tcW w:w="1517" w:type="dxa"/>
            <w:shd w:val="clear" w:color="auto" w:fill="auto"/>
            <w:vAlign w:val="center"/>
          </w:tcPr>
          <w:p w:rsidR="002C5754" w:rsidRPr="00315C0C" w:rsidRDefault="002C5754" w:rsidP="002C5754">
            <w:pPr>
              <w:rPr>
                <w:sz w:val="20"/>
                <w:szCs w:val="20"/>
              </w:rPr>
            </w:pPr>
            <w:r>
              <w:rPr>
                <w:sz w:val="20"/>
                <w:szCs w:val="20"/>
              </w:rPr>
              <w:t>María Alejandra Almaraz García</w:t>
            </w:r>
          </w:p>
        </w:tc>
        <w:tc>
          <w:tcPr>
            <w:tcW w:w="1601" w:type="dxa"/>
            <w:vAlign w:val="center"/>
          </w:tcPr>
          <w:p w:rsidR="002C5754" w:rsidRPr="00E1637D" w:rsidRDefault="002C5754" w:rsidP="002C5754">
            <w:pPr>
              <w:rPr>
                <w:sz w:val="20"/>
                <w:szCs w:val="20"/>
              </w:rPr>
            </w:pPr>
            <w:r>
              <w:rPr>
                <w:sz w:val="20"/>
                <w:szCs w:val="20"/>
              </w:rPr>
              <w:t>23/mayo/2020</w:t>
            </w:r>
          </w:p>
        </w:tc>
        <w:tc>
          <w:tcPr>
            <w:tcW w:w="1559" w:type="dxa"/>
            <w:vAlign w:val="center"/>
          </w:tcPr>
          <w:p w:rsidR="002C5754" w:rsidRPr="008A3E9D" w:rsidRDefault="002C5754" w:rsidP="002C5754">
            <w:pPr>
              <w:rPr>
                <w:sz w:val="20"/>
                <w:szCs w:val="20"/>
              </w:rPr>
            </w:pPr>
            <w:r w:rsidRPr="008A3E9D">
              <w:rPr>
                <w:sz w:val="20"/>
                <w:szCs w:val="20"/>
              </w:rPr>
              <w:t>26/mayo/2020</w:t>
            </w:r>
          </w:p>
        </w:tc>
        <w:tc>
          <w:tcPr>
            <w:tcW w:w="1134" w:type="dxa"/>
            <w:vAlign w:val="center"/>
          </w:tcPr>
          <w:p w:rsidR="002C5754" w:rsidRPr="00E1637D" w:rsidRDefault="002C5754" w:rsidP="002C5754">
            <w:pPr>
              <w:rPr>
                <w:sz w:val="20"/>
                <w:szCs w:val="20"/>
              </w:rPr>
            </w:pPr>
            <w:r>
              <w:rPr>
                <w:sz w:val="20"/>
                <w:szCs w:val="20"/>
              </w:rPr>
              <w:t>25/mayo/2020</w:t>
            </w:r>
          </w:p>
        </w:tc>
        <w:tc>
          <w:tcPr>
            <w:tcW w:w="1276" w:type="dxa"/>
            <w:vAlign w:val="center"/>
          </w:tcPr>
          <w:p w:rsidR="002C5754" w:rsidRPr="00E1637D" w:rsidRDefault="002C5754" w:rsidP="002C5754">
            <w:pPr>
              <w:rPr>
                <w:sz w:val="20"/>
                <w:szCs w:val="20"/>
              </w:rPr>
            </w:pPr>
            <w:r>
              <w:rPr>
                <w:sz w:val="20"/>
                <w:szCs w:val="20"/>
              </w:rPr>
              <w:t>28/mayo/2020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2.8</w:t>
            </w:r>
          </w:p>
        </w:tc>
        <w:tc>
          <w:tcPr>
            <w:tcW w:w="2268" w:type="dxa"/>
            <w:vAlign w:val="center"/>
          </w:tcPr>
          <w:p w:rsidR="002C5754" w:rsidRDefault="002C5754" w:rsidP="002C5754">
            <w:pPr>
              <w:ind w:left="199"/>
              <w:rPr>
                <w:sz w:val="20"/>
                <w:szCs w:val="20"/>
              </w:rPr>
            </w:pPr>
            <w:r>
              <w:rPr>
                <w:sz w:val="20"/>
                <w:szCs w:val="20"/>
              </w:rPr>
              <w:t>Lista de factores clave de desempeño</w:t>
            </w:r>
          </w:p>
        </w:tc>
        <w:tc>
          <w:tcPr>
            <w:tcW w:w="1517" w:type="dxa"/>
            <w:shd w:val="clear" w:color="auto" w:fill="auto"/>
            <w:vAlign w:val="center"/>
          </w:tcPr>
          <w:p w:rsidR="002C5754" w:rsidRPr="00315C0C" w:rsidRDefault="002C5754" w:rsidP="002C5754">
            <w:pPr>
              <w:rPr>
                <w:sz w:val="20"/>
                <w:szCs w:val="20"/>
              </w:rPr>
            </w:pPr>
            <w:r>
              <w:rPr>
                <w:sz w:val="20"/>
                <w:szCs w:val="20"/>
              </w:rPr>
              <w:t>Agustín Serrano Martínez</w:t>
            </w:r>
          </w:p>
        </w:tc>
        <w:tc>
          <w:tcPr>
            <w:tcW w:w="1601" w:type="dxa"/>
            <w:vAlign w:val="center"/>
          </w:tcPr>
          <w:p w:rsidR="002C5754" w:rsidRPr="00E1637D" w:rsidRDefault="002C5754" w:rsidP="002C5754">
            <w:pPr>
              <w:rPr>
                <w:sz w:val="20"/>
                <w:szCs w:val="20"/>
              </w:rPr>
            </w:pPr>
            <w:r>
              <w:rPr>
                <w:sz w:val="20"/>
                <w:szCs w:val="20"/>
              </w:rPr>
              <w:t>23/mayo/2020</w:t>
            </w:r>
          </w:p>
        </w:tc>
        <w:tc>
          <w:tcPr>
            <w:tcW w:w="1559" w:type="dxa"/>
            <w:vAlign w:val="center"/>
          </w:tcPr>
          <w:p w:rsidR="002C5754" w:rsidRPr="008A3E9D" w:rsidRDefault="002C5754" w:rsidP="002C5754">
            <w:pPr>
              <w:rPr>
                <w:sz w:val="20"/>
                <w:szCs w:val="20"/>
              </w:rPr>
            </w:pPr>
            <w:r w:rsidRPr="008A3E9D">
              <w:rPr>
                <w:sz w:val="20"/>
                <w:szCs w:val="20"/>
              </w:rPr>
              <w:t>26/mayo/2020</w:t>
            </w:r>
          </w:p>
        </w:tc>
        <w:tc>
          <w:tcPr>
            <w:tcW w:w="1134" w:type="dxa"/>
            <w:vAlign w:val="center"/>
          </w:tcPr>
          <w:p w:rsidR="002C5754" w:rsidRPr="00315C0C" w:rsidRDefault="002C5754" w:rsidP="002C5754">
            <w:pPr>
              <w:rPr>
                <w:sz w:val="20"/>
                <w:szCs w:val="20"/>
              </w:rPr>
            </w:pPr>
            <w:r>
              <w:rPr>
                <w:sz w:val="20"/>
                <w:szCs w:val="20"/>
              </w:rPr>
              <w:t>24/mayo/2020</w:t>
            </w:r>
          </w:p>
        </w:tc>
        <w:tc>
          <w:tcPr>
            <w:tcW w:w="1276" w:type="dxa"/>
            <w:vAlign w:val="center"/>
          </w:tcPr>
          <w:p w:rsidR="002C5754" w:rsidRPr="00315C0C" w:rsidRDefault="002C5754" w:rsidP="002C5754">
            <w:pPr>
              <w:rPr>
                <w:sz w:val="20"/>
                <w:szCs w:val="20"/>
              </w:rPr>
            </w:pPr>
            <w:r>
              <w:rPr>
                <w:sz w:val="20"/>
                <w:szCs w:val="20"/>
              </w:rPr>
              <w:t>26/mayo/2020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2.9</w:t>
            </w:r>
          </w:p>
        </w:tc>
        <w:tc>
          <w:tcPr>
            <w:tcW w:w="2268" w:type="dxa"/>
            <w:vAlign w:val="center"/>
          </w:tcPr>
          <w:p w:rsidR="002C5754" w:rsidRDefault="002C5754" w:rsidP="002C5754">
            <w:pPr>
              <w:ind w:left="199"/>
              <w:rPr>
                <w:sz w:val="20"/>
                <w:szCs w:val="20"/>
              </w:rPr>
            </w:pPr>
            <w:r>
              <w:rPr>
                <w:sz w:val="20"/>
                <w:szCs w:val="20"/>
              </w:rPr>
              <w:t>Información clave para cada actor involucrado</w:t>
            </w:r>
          </w:p>
        </w:tc>
        <w:tc>
          <w:tcPr>
            <w:tcW w:w="1517" w:type="dxa"/>
            <w:shd w:val="clear" w:color="auto" w:fill="auto"/>
            <w:vAlign w:val="center"/>
          </w:tcPr>
          <w:p w:rsidR="002C5754" w:rsidRPr="00315C0C" w:rsidRDefault="002C5754" w:rsidP="002C5754">
            <w:pPr>
              <w:rPr>
                <w:sz w:val="20"/>
                <w:szCs w:val="20"/>
              </w:rPr>
            </w:pPr>
            <w:r>
              <w:rPr>
                <w:sz w:val="20"/>
                <w:szCs w:val="20"/>
              </w:rPr>
              <w:t>Agustín Serrano Martínez</w:t>
            </w:r>
          </w:p>
        </w:tc>
        <w:tc>
          <w:tcPr>
            <w:tcW w:w="1601" w:type="dxa"/>
            <w:vAlign w:val="center"/>
          </w:tcPr>
          <w:p w:rsidR="002C5754" w:rsidRPr="00E1637D" w:rsidRDefault="002C5754" w:rsidP="002C5754">
            <w:pPr>
              <w:rPr>
                <w:sz w:val="20"/>
                <w:szCs w:val="20"/>
              </w:rPr>
            </w:pPr>
            <w:r>
              <w:rPr>
                <w:sz w:val="20"/>
                <w:szCs w:val="20"/>
              </w:rPr>
              <w:t>23/mayo/2020</w:t>
            </w:r>
          </w:p>
        </w:tc>
        <w:tc>
          <w:tcPr>
            <w:tcW w:w="1559" w:type="dxa"/>
            <w:vAlign w:val="center"/>
          </w:tcPr>
          <w:p w:rsidR="002C5754" w:rsidRPr="008A3E9D" w:rsidRDefault="002C5754" w:rsidP="002C5754">
            <w:pPr>
              <w:rPr>
                <w:sz w:val="20"/>
                <w:szCs w:val="20"/>
              </w:rPr>
            </w:pPr>
            <w:r w:rsidRPr="008A3E9D">
              <w:rPr>
                <w:sz w:val="20"/>
                <w:szCs w:val="20"/>
              </w:rPr>
              <w:t>26/mayo/2020</w:t>
            </w:r>
          </w:p>
        </w:tc>
        <w:tc>
          <w:tcPr>
            <w:tcW w:w="1134" w:type="dxa"/>
            <w:vAlign w:val="center"/>
          </w:tcPr>
          <w:p w:rsidR="002C5754" w:rsidRPr="00315C0C" w:rsidRDefault="002C5754" w:rsidP="002C5754">
            <w:pPr>
              <w:rPr>
                <w:sz w:val="20"/>
                <w:szCs w:val="20"/>
              </w:rPr>
            </w:pPr>
            <w:r>
              <w:rPr>
                <w:sz w:val="20"/>
                <w:szCs w:val="20"/>
              </w:rPr>
              <w:t>24/mayo/2020</w:t>
            </w:r>
          </w:p>
        </w:tc>
        <w:tc>
          <w:tcPr>
            <w:tcW w:w="1276" w:type="dxa"/>
            <w:vAlign w:val="center"/>
          </w:tcPr>
          <w:p w:rsidR="002C5754" w:rsidRPr="00315C0C" w:rsidRDefault="002C5754" w:rsidP="002C5754">
            <w:pPr>
              <w:rPr>
                <w:sz w:val="20"/>
                <w:szCs w:val="20"/>
              </w:rPr>
            </w:pPr>
            <w:r>
              <w:rPr>
                <w:sz w:val="20"/>
                <w:szCs w:val="20"/>
              </w:rPr>
              <w:t>26/mayo/2020</w:t>
            </w:r>
          </w:p>
        </w:tc>
        <w:tc>
          <w:tcPr>
            <w:tcW w:w="3402" w:type="dxa"/>
            <w:vMerge/>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lastRenderedPageBreak/>
              <w:t>2.10</w:t>
            </w:r>
          </w:p>
        </w:tc>
        <w:tc>
          <w:tcPr>
            <w:tcW w:w="2268" w:type="dxa"/>
            <w:vAlign w:val="center"/>
          </w:tcPr>
          <w:p w:rsidR="002C5754" w:rsidRDefault="002C5754" w:rsidP="002C5754">
            <w:pPr>
              <w:ind w:left="199"/>
              <w:rPr>
                <w:sz w:val="20"/>
                <w:szCs w:val="20"/>
              </w:rPr>
            </w:pPr>
            <w:r>
              <w:rPr>
                <w:sz w:val="20"/>
                <w:szCs w:val="20"/>
              </w:rPr>
              <w:t>Métodos de comunicación, justificación y formato</w:t>
            </w:r>
          </w:p>
        </w:tc>
        <w:tc>
          <w:tcPr>
            <w:tcW w:w="1517" w:type="dxa"/>
            <w:shd w:val="clear" w:color="auto" w:fill="auto"/>
            <w:vAlign w:val="center"/>
          </w:tcPr>
          <w:p w:rsidR="002C5754" w:rsidRPr="00315C0C" w:rsidRDefault="002C5754" w:rsidP="002C5754">
            <w:pPr>
              <w:rPr>
                <w:sz w:val="20"/>
                <w:szCs w:val="20"/>
              </w:rPr>
            </w:pPr>
            <w:r>
              <w:rPr>
                <w:sz w:val="20"/>
                <w:szCs w:val="20"/>
              </w:rPr>
              <w:t>Octavio Muñoz Bernabé</w:t>
            </w:r>
          </w:p>
        </w:tc>
        <w:tc>
          <w:tcPr>
            <w:tcW w:w="1601" w:type="dxa"/>
            <w:vAlign w:val="center"/>
          </w:tcPr>
          <w:p w:rsidR="002C5754" w:rsidRPr="00E1637D" w:rsidRDefault="002C5754" w:rsidP="002C5754">
            <w:pPr>
              <w:rPr>
                <w:sz w:val="20"/>
                <w:szCs w:val="20"/>
              </w:rPr>
            </w:pPr>
            <w:r>
              <w:rPr>
                <w:sz w:val="20"/>
                <w:szCs w:val="20"/>
              </w:rPr>
              <w:t>23/mayo/2020</w:t>
            </w:r>
          </w:p>
        </w:tc>
        <w:tc>
          <w:tcPr>
            <w:tcW w:w="1559" w:type="dxa"/>
            <w:vAlign w:val="center"/>
          </w:tcPr>
          <w:p w:rsidR="002C5754" w:rsidRPr="008A3E9D" w:rsidRDefault="002C5754" w:rsidP="002C5754">
            <w:pPr>
              <w:rPr>
                <w:sz w:val="20"/>
                <w:szCs w:val="20"/>
              </w:rPr>
            </w:pPr>
            <w:r w:rsidRPr="008A3E9D">
              <w:rPr>
                <w:sz w:val="20"/>
                <w:szCs w:val="20"/>
              </w:rPr>
              <w:t>26/mayo/2020</w:t>
            </w:r>
          </w:p>
        </w:tc>
        <w:tc>
          <w:tcPr>
            <w:tcW w:w="1134" w:type="dxa"/>
            <w:vAlign w:val="center"/>
          </w:tcPr>
          <w:p w:rsidR="002C5754" w:rsidRPr="00315C0C" w:rsidRDefault="002C5754" w:rsidP="002C5754">
            <w:pPr>
              <w:rPr>
                <w:sz w:val="20"/>
                <w:szCs w:val="20"/>
              </w:rPr>
            </w:pPr>
            <w:r>
              <w:rPr>
                <w:sz w:val="20"/>
                <w:szCs w:val="20"/>
              </w:rPr>
              <w:t>25/mayo/2020</w:t>
            </w:r>
          </w:p>
        </w:tc>
        <w:tc>
          <w:tcPr>
            <w:tcW w:w="1276" w:type="dxa"/>
            <w:vAlign w:val="center"/>
          </w:tcPr>
          <w:p w:rsidR="002C5754" w:rsidRPr="00315C0C" w:rsidRDefault="002C5754" w:rsidP="002C5754">
            <w:pPr>
              <w:rPr>
                <w:sz w:val="20"/>
                <w:szCs w:val="20"/>
              </w:rPr>
            </w:pPr>
            <w:r>
              <w:rPr>
                <w:sz w:val="20"/>
                <w:szCs w:val="20"/>
              </w:rPr>
              <w:t>27/mayo/2020</w:t>
            </w:r>
          </w:p>
        </w:tc>
        <w:tc>
          <w:tcPr>
            <w:tcW w:w="3402" w:type="dxa"/>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2.11</w:t>
            </w:r>
          </w:p>
        </w:tc>
        <w:tc>
          <w:tcPr>
            <w:tcW w:w="2268" w:type="dxa"/>
            <w:vAlign w:val="center"/>
          </w:tcPr>
          <w:p w:rsidR="002C5754" w:rsidRDefault="002C5754" w:rsidP="002C5754">
            <w:pPr>
              <w:ind w:left="199"/>
              <w:rPr>
                <w:sz w:val="20"/>
                <w:szCs w:val="20"/>
              </w:rPr>
            </w:pPr>
            <w:r>
              <w:rPr>
                <w:sz w:val="20"/>
                <w:szCs w:val="20"/>
              </w:rPr>
              <w:t>Diagrama de Gantt</w:t>
            </w:r>
          </w:p>
        </w:tc>
        <w:tc>
          <w:tcPr>
            <w:tcW w:w="1517" w:type="dxa"/>
            <w:shd w:val="clear" w:color="auto" w:fill="auto"/>
            <w:vAlign w:val="center"/>
          </w:tcPr>
          <w:p w:rsidR="002C5754" w:rsidRPr="00315C0C" w:rsidRDefault="002C5754" w:rsidP="002C5754">
            <w:pPr>
              <w:rPr>
                <w:sz w:val="20"/>
                <w:szCs w:val="20"/>
              </w:rPr>
            </w:pPr>
            <w:r>
              <w:rPr>
                <w:sz w:val="20"/>
                <w:szCs w:val="20"/>
              </w:rPr>
              <w:t>Octavio Muñoz Bernabé</w:t>
            </w:r>
          </w:p>
        </w:tc>
        <w:tc>
          <w:tcPr>
            <w:tcW w:w="1601" w:type="dxa"/>
            <w:vAlign w:val="center"/>
          </w:tcPr>
          <w:p w:rsidR="002C5754" w:rsidRPr="00E1637D" w:rsidRDefault="002C5754" w:rsidP="002C5754">
            <w:pPr>
              <w:rPr>
                <w:sz w:val="20"/>
                <w:szCs w:val="20"/>
              </w:rPr>
            </w:pPr>
            <w:r>
              <w:rPr>
                <w:sz w:val="20"/>
                <w:szCs w:val="20"/>
              </w:rPr>
              <w:t>23/mayo/2020</w:t>
            </w:r>
          </w:p>
        </w:tc>
        <w:tc>
          <w:tcPr>
            <w:tcW w:w="1559" w:type="dxa"/>
            <w:vAlign w:val="center"/>
          </w:tcPr>
          <w:p w:rsidR="002C5754" w:rsidRPr="008A3E9D" w:rsidRDefault="002C5754" w:rsidP="002C5754">
            <w:pPr>
              <w:rPr>
                <w:sz w:val="20"/>
                <w:szCs w:val="20"/>
              </w:rPr>
            </w:pPr>
            <w:r w:rsidRPr="008A3E9D">
              <w:rPr>
                <w:sz w:val="20"/>
                <w:szCs w:val="20"/>
              </w:rPr>
              <w:t>26/mayo/2020</w:t>
            </w:r>
          </w:p>
        </w:tc>
        <w:tc>
          <w:tcPr>
            <w:tcW w:w="1134" w:type="dxa"/>
            <w:vAlign w:val="center"/>
          </w:tcPr>
          <w:p w:rsidR="002C5754" w:rsidRPr="00315C0C" w:rsidRDefault="002C5754" w:rsidP="002C5754">
            <w:pPr>
              <w:rPr>
                <w:sz w:val="20"/>
                <w:szCs w:val="20"/>
              </w:rPr>
            </w:pPr>
            <w:r>
              <w:rPr>
                <w:sz w:val="20"/>
                <w:szCs w:val="20"/>
              </w:rPr>
              <w:t>23/mayo/2020</w:t>
            </w:r>
          </w:p>
        </w:tc>
        <w:tc>
          <w:tcPr>
            <w:tcW w:w="1276" w:type="dxa"/>
            <w:vAlign w:val="center"/>
          </w:tcPr>
          <w:p w:rsidR="002C5754" w:rsidRPr="00315C0C" w:rsidRDefault="002C5754" w:rsidP="002C5754">
            <w:pPr>
              <w:rPr>
                <w:sz w:val="20"/>
                <w:szCs w:val="20"/>
              </w:rPr>
            </w:pPr>
            <w:r>
              <w:rPr>
                <w:sz w:val="20"/>
                <w:szCs w:val="20"/>
              </w:rPr>
              <w:t>24/mayo/2020</w:t>
            </w:r>
          </w:p>
        </w:tc>
        <w:tc>
          <w:tcPr>
            <w:tcW w:w="3402" w:type="dxa"/>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Default="002C5754" w:rsidP="002C5754">
            <w:pPr>
              <w:jc w:val="center"/>
              <w:rPr>
                <w:sz w:val="20"/>
                <w:szCs w:val="20"/>
              </w:rPr>
            </w:pPr>
            <w:r>
              <w:rPr>
                <w:sz w:val="20"/>
                <w:szCs w:val="20"/>
              </w:rPr>
              <w:t>2.12</w:t>
            </w:r>
          </w:p>
        </w:tc>
        <w:tc>
          <w:tcPr>
            <w:tcW w:w="2268" w:type="dxa"/>
            <w:vAlign w:val="center"/>
          </w:tcPr>
          <w:p w:rsidR="002C5754" w:rsidRDefault="002C5754" w:rsidP="002C5754">
            <w:pPr>
              <w:ind w:left="199"/>
              <w:rPr>
                <w:sz w:val="20"/>
                <w:szCs w:val="20"/>
              </w:rPr>
            </w:pPr>
            <w:r>
              <w:rPr>
                <w:sz w:val="20"/>
                <w:szCs w:val="20"/>
              </w:rPr>
              <w:t>Diagrama de ruta crítica</w:t>
            </w:r>
          </w:p>
        </w:tc>
        <w:tc>
          <w:tcPr>
            <w:tcW w:w="1517" w:type="dxa"/>
            <w:shd w:val="clear" w:color="auto" w:fill="auto"/>
            <w:vAlign w:val="center"/>
          </w:tcPr>
          <w:p w:rsidR="002C5754" w:rsidRPr="00315C0C" w:rsidRDefault="002C5754" w:rsidP="002C5754">
            <w:pPr>
              <w:rPr>
                <w:sz w:val="20"/>
                <w:szCs w:val="20"/>
              </w:rPr>
            </w:pPr>
            <w:r>
              <w:rPr>
                <w:sz w:val="20"/>
                <w:szCs w:val="20"/>
              </w:rPr>
              <w:t>Octavio Muñoz Bernabé</w:t>
            </w:r>
          </w:p>
        </w:tc>
        <w:tc>
          <w:tcPr>
            <w:tcW w:w="1601" w:type="dxa"/>
            <w:vAlign w:val="center"/>
          </w:tcPr>
          <w:p w:rsidR="002C5754" w:rsidRPr="00E1637D" w:rsidRDefault="002C5754" w:rsidP="002C5754">
            <w:pPr>
              <w:rPr>
                <w:sz w:val="20"/>
                <w:szCs w:val="20"/>
              </w:rPr>
            </w:pPr>
            <w:r>
              <w:rPr>
                <w:sz w:val="20"/>
                <w:szCs w:val="20"/>
              </w:rPr>
              <w:t>23/mayo/2020</w:t>
            </w:r>
          </w:p>
        </w:tc>
        <w:tc>
          <w:tcPr>
            <w:tcW w:w="1559" w:type="dxa"/>
            <w:vAlign w:val="center"/>
          </w:tcPr>
          <w:p w:rsidR="002C5754" w:rsidRPr="008A3E9D" w:rsidRDefault="002C5754" w:rsidP="002C5754">
            <w:pPr>
              <w:rPr>
                <w:sz w:val="20"/>
                <w:szCs w:val="20"/>
              </w:rPr>
            </w:pPr>
            <w:r w:rsidRPr="008A3E9D">
              <w:rPr>
                <w:sz w:val="20"/>
                <w:szCs w:val="20"/>
              </w:rPr>
              <w:t>26/mayo/2020</w:t>
            </w:r>
          </w:p>
        </w:tc>
        <w:tc>
          <w:tcPr>
            <w:tcW w:w="1134" w:type="dxa"/>
            <w:vAlign w:val="center"/>
          </w:tcPr>
          <w:p w:rsidR="002C5754" w:rsidRPr="00315C0C" w:rsidRDefault="002C5754" w:rsidP="002C5754">
            <w:pPr>
              <w:rPr>
                <w:sz w:val="20"/>
                <w:szCs w:val="20"/>
              </w:rPr>
            </w:pPr>
            <w:r>
              <w:rPr>
                <w:sz w:val="20"/>
                <w:szCs w:val="20"/>
              </w:rPr>
              <w:t>23/mayo/2020</w:t>
            </w:r>
          </w:p>
        </w:tc>
        <w:tc>
          <w:tcPr>
            <w:tcW w:w="1276" w:type="dxa"/>
            <w:vAlign w:val="center"/>
          </w:tcPr>
          <w:p w:rsidR="002C5754" w:rsidRPr="00315C0C" w:rsidRDefault="002C5754" w:rsidP="002C5754">
            <w:pPr>
              <w:rPr>
                <w:sz w:val="20"/>
                <w:szCs w:val="20"/>
              </w:rPr>
            </w:pPr>
            <w:r>
              <w:rPr>
                <w:sz w:val="20"/>
                <w:szCs w:val="20"/>
              </w:rPr>
              <w:t>24/mayo/2020</w:t>
            </w:r>
          </w:p>
        </w:tc>
        <w:tc>
          <w:tcPr>
            <w:tcW w:w="3402" w:type="dxa"/>
            <w:vAlign w:val="center"/>
          </w:tcPr>
          <w:p w:rsidR="002C5754" w:rsidRPr="00315C0C" w:rsidRDefault="002C5754" w:rsidP="002C5754">
            <w:pPr>
              <w:rPr>
                <w:sz w:val="20"/>
                <w:szCs w:val="20"/>
              </w:rPr>
            </w:pPr>
          </w:p>
        </w:tc>
      </w:tr>
      <w:tr w:rsidR="002C5754" w:rsidRPr="00315C0C" w:rsidTr="007F602B">
        <w:tc>
          <w:tcPr>
            <w:tcW w:w="988" w:type="dxa"/>
            <w:vAlign w:val="center"/>
          </w:tcPr>
          <w:p w:rsidR="002C5754" w:rsidRPr="008E0D22" w:rsidRDefault="002C5754" w:rsidP="002C5754">
            <w:pPr>
              <w:jc w:val="center"/>
              <w:rPr>
                <w:b/>
                <w:bCs/>
                <w:sz w:val="20"/>
                <w:szCs w:val="20"/>
              </w:rPr>
            </w:pPr>
            <w:r>
              <w:rPr>
                <w:b/>
                <w:bCs/>
                <w:sz w:val="20"/>
                <w:szCs w:val="20"/>
              </w:rPr>
              <w:t>3</w:t>
            </w:r>
          </w:p>
        </w:tc>
        <w:tc>
          <w:tcPr>
            <w:tcW w:w="2268" w:type="dxa"/>
            <w:vAlign w:val="center"/>
          </w:tcPr>
          <w:p w:rsidR="002C5754" w:rsidRPr="008E0D22" w:rsidRDefault="002C5754" w:rsidP="002C5754">
            <w:pPr>
              <w:rPr>
                <w:b/>
                <w:bCs/>
                <w:sz w:val="20"/>
                <w:szCs w:val="20"/>
              </w:rPr>
            </w:pPr>
            <w:r w:rsidRPr="008E0D22">
              <w:rPr>
                <w:b/>
                <w:bCs/>
                <w:sz w:val="20"/>
                <w:szCs w:val="20"/>
              </w:rPr>
              <w:t>Estructura del proyecto</w:t>
            </w:r>
          </w:p>
        </w:tc>
        <w:tc>
          <w:tcPr>
            <w:tcW w:w="1517" w:type="dxa"/>
            <w:shd w:val="clear" w:color="auto" w:fill="auto"/>
            <w:vAlign w:val="center"/>
          </w:tcPr>
          <w:p w:rsidR="002C5754" w:rsidRPr="008E0D22" w:rsidRDefault="002C5754" w:rsidP="002C5754">
            <w:pPr>
              <w:rPr>
                <w:b/>
                <w:bCs/>
                <w:sz w:val="20"/>
                <w:szCs w:val="20"/>
              </w:rPr>
            </w:pPr>
            <w:r>
              <w:rPr>
                <w:b/>
                <w:bCs/>
                <w:sz w:val="20"/>
                <w:szCs w:val="20"/>
              </w:rPr>
              <w:t>María Alejandra Almaraz García</w:t>
            </w:r>
          </w:p>
        </w:tc>
        <w:tc>
          <w:tcPr>
            <w:tcW w:w="1601" w:type="dxa"/>
            <w:vAlign w:val="center"/>
          </w:tcPr>
          <w:p w:rsidR="002C5754" w:rsidRPr="008A3E9D" w:rsidRDefault="002C5754" w:rsidP="002C5754">
            <w:pPr>
              <w:rPr>
                <w:b/>
                <w:bCs/>
                <w:sz w:val="20"/>
                <w:szCs w:val="20"/>
              </w:rPr>
            </w:pPr>
            <w:r w:rsidRPr="008A3E9D">
              <w:rPr>
                <w:b/>
                <w:bCs/>
                <w:sz w:val="20"/>
                <w:szCs w:val="20"/>
              </w:rPr>
              <w:t>24/mayo/2020</w:t>
            </w:r>
          </w:p>
        </w:tc>
        <w:tc>
          <w:tcPr>
            <w:tcW w:w="1559" w:type="dxa"/>
            <w:vAlign w:val="center"/>
          </w:tcPr>
          <w:p w:rsidR="002C5754" w:rsidRPr="008E0D22" w:rsidRDefault="002C5754" w:rsidP="002C5754">
            <w:pPr>
              <w:rPr>
                <w:b/>
                <w:bCs/>
                <w:sz w:val="20"/>
                <w:szCs w:val="20"/>
              </w:rPr>
            </w:pPr>
            <w:r w:rsidRPr="008A3E9D">
              <w:rPr>
                <w:b/>
                <w:bCs/>
                <w:sz w:val="20"/>
                <w:szCs w:val="20"/>
              </w:rPr>
              <w:t>27/mayo/2020</w:t>
            </w:r>
          </w:p>
        </w:tc>
        <w:tc>
          <w:tcPr>
            <w:tcW w:w="1134" w:type="dxa"/>
            <w:vAlign w:val="center"/>
          </w:tcPr>
          <w:p w:rsidR="002C5754" w:rsidRPr="009716FB" w:rsidRDefault="002C5754" w:rsidP="002C5754">
            <w:pPr>
              <w:rPr>
                <w:b/>
                <w:bCs/>
                <w:sz w:val="20"/>
                <w:szCs w:val="20"/>
              </w:rPr>
            </w:pPr>
            <w:r w:rsidRPr="009716FB">
              <w:rPr>
                <w:b/>
                <w:bCs/>
                <w:sz w:val="20"/>
                <w:szCs w:val="20"/>
              </w:rPr>
              <w:t>26/mayo/2020</w:t>
            </w:r>
          </w:p>
        </w:tc>
        <w:tc>
          <w:tcPr>
            <w:tcW w:w="1276" w:type="dxa"/>
            <w:vAlign w:val="center"/>
          </w:tcPr>
          <w:p w:rsidR="002C5754" w:rsidRPr="009716FB" w:rsidRDefault="002C5754" w:rsidP="002C5754">
            <w:pPr>
              <w:rPr>
                <w:b/>
                <w:bCs/>
                <w:sz w:val="20"/>
                <w:szCs w:val="20"/>
              </w:rPr>
            </w:pPr>
            <w:r w:rsidRPr="009716FB">
              <w:rPr>
                <w:b/>
                <w:bCs/>
                <w:sz w:val="20"/>
                <w:szCs w:val="20"/>
              </w:rPr>
              <w:t>28/mayo/2020</w:t>
            </w:r>
          </w:p>
        </w:tc>
        <w:tc>
          <w:tcPr>
            <w:tcW w:w="3402" w:type="dxa"/>
            <w:vAlign w:val="center"/>
          </w:tcPr>
          <w:p w:rsidR="002C5754" w:rsidRPr="008E0D22" w:rsidRDefault="002C5754" w:rsidP="002C5754">
            <w:pPr>
              <w:rPr>
                <w:b/>
                <w:bCs/>
                <w:sz w:val="20"/>
                <w:szCs w:val="20"/>
              </w:rPr>
            </w:pPr>
          </w:p>
        </w:tc>
      </w:tr>
      <w:tr w:rsidR="002C5754" w:rsidRPr="00315C0C" w:rsidTr="007F602B">
        <w:tc>
          <w:tcPr>
            <w:tcW w:w="988" w:type="dxa"/>
            <w:vAlign w:val="center"/>
          </w:tcPr>
          <w:p w:rsidR="002C5754" w:rsidRPr="008E0D22" w:rsidRDefault="002C5754" w:rsidP="002C5754">
            <w:pPr>
              <w:jc w:val="center"/>
              <w:rPr>
                <w:b/>
                <w:bCs/>
                <w:sz w:val="20"/>
                <w:szCs w:val="20"/>
              </w:rPr>
            </w:pPr>
            <w:r>
              <w:rPr>
                <w:b/>
                <w:bCs/>
                <w:sz w:val="20"/>
                <w:szCs w:val="20"/>
              </w:rPr>
              <w:t>4</w:t>
            </w:r>
          </w:p>
        </w:tc>
        <w:tc>
          <w:tcPr>
            <w:tcW w:w="2268" w:type="dxa"/>
            <w:vAlign w:val="center"/>
          </w:tcPr>
          <w:p w:rsidR="002C5754" w:rsidRPr="008E0D22" w:rsidRDefault="002C5754" w:rsidP="002C5754">
            <w:pPr>
              <w:rPr>
                <w:b/>
                <w:bCs/>
                <w:sz w:val="20"/>
                <w:szCs w:val="20"/>
              </w:rPr>
            </w:pPr>
            <w:r w:rsidRPr="008E0D22">
              <w:rPr>
                <w:b/>
                <w:bCs/>
                <w:sz w:val="20"/>
                <w:szCs w:val="20"/>
              </w:rPr>
              <w:t>Desarrollo del documento de la actividad</w:t>
            </w:r>
          </w:p>
        </w:tc>
        <w:tc>
          <w:tcPr>
            <w:tcW w:w="1517" w:type="dxa"/>
            <w:shd w:val="clear" w:color="auto" w:fill="auto"/>
            <w:vAlign w:val="center"/>
          </w:tcPr>
          <w:p w:rsidR="002C5754" w:rsidRPr="008E0D22" w:rsidRDefault="002C5754" w:rsidP="002C5754">
            <w:pPr>
              <w:rPr>
                <w:b/>
                <w:bCs/>
                <w:sz w:val="20"/>
                <w:szCs w:val="20"/>
              </w:rPr>
            </w:pPr>
            <w:r>
              <w:rPr>
                <w:b/>
                <w:bCs/>
                <w:sz w:val="20"/>
                <w:szCs w:val="20"/>
              </w:rPr>
              <w:t>María Alejandra Almaraz García</w:t>
            </w:r>
          </w:p>
        </w:tc>
        <w:tc>
          <w:tcPr>
            <w:tcW w:w="1601" w:type="dxa"/>
            <w:vAlign w:val="center"/>
          </w:tcPr>
          <w:p w:rsidR="002C5754" w:rsidRPr="008A3E9D" w:rsidRDefault="002C5754" w:rsidP="002C5754">
            <w:pPr>
              <w:rPr>
                <w:b/>
                <w:bCs/>
                <w:sz w:val="20"/>
                <w:szCs w:val="20"/>
              </w:rPr>
            </w:pPr>
            <w:r w:rsidRPr="008A3E9D">
              <w:rPr>
                <w:b/>
                <w:bCs/>
                <w:sz w:val="20"/>
                <w:szCs w:val="20"/>
              </w:rPr>
              <w:t>21/mayo/2020</w:t>
            </w:r>
          </w:p>
        </w:tc>
        <w:tc>
          <w:tcPr>
            <w:tcW w:w="1559" w:type="dxa"/>
            <w:vAlign w:val="center"/>
          </w:tcPr>
          <w:p w:rsidR="002C5754" w:rsidRPr="008A3E9D" w:rsidRDefault="002C5754" w:rsidP="002C5754">
            <w:pPr>
              <w:rPr>
                <w:b/>
                <w:bCs/>
                <w:sz w:val="20"/>
                <w:szCs w:val="20"/>
              </w:rPr>
            </w:pPr>
            <w:r w:rsidRPr="008A3E9D">
              <w:rPr>
                <w:b/>
                <w:bCs/>
                <w:sz w:val="20"/>
                <w:szCs w:val="20"/>
              </w:rPr>
              <w:t>27/mayo/2020</w:t>
            </w:r>
          </w:p>
        </w:tc>
        <w:tc>
          <w:tcPr>
            <w:tcW w:w="1134" w:type="dxa"/>
            <w:vAlign w:val="center"/>
          </w:tcPr>
          <w:p w:rsidR="002C5754" w:rsidRPr="009716FB" w:rsidRDefault="002C5754" w:rsidP="002C5754">
            <w:pPr>
              <w:rPr>
                <w:b/>
                <w:bCs/>
                <w:sz w:val="20"/>
                <w:szCs w:val="20"/>
              </w:rPr>
            </w:pPr>
            <w:r w:rsidRPr="009716FB">
              <w:rPr>
                <w:b/>
                <w:bCs/>
                <w:sz w:val="20"/>
                <w:szCs w:val="20"/>
              </w:rPr>
              <w:t>22/mayo/2020</w:t>
            </w:r>
          </w:p>
        </w:tc>
        <w:tc>
          <w:tcPr>
            <w:tcW w:w="1276" w:type="dxa"/>
            <w:vAlign w:val="center"/>
          </w:tcPr>
          <w:p w:rsidR="002C5754" w:rsidRPr="009716FB" w:rsidRDefault="002C5754" w:rsidP="002C5754">
            <w:pPr>
              <w:rPr>
                <w:b/>
                <w:bCs/>
                <w:sz w:val="20"/>
                <w:szCs w:val="20"/>
              </w:rPr>
            </w:pPr>
            <w:r w:rsidRPr="009716FB">
              <w:rPr>
                <w:b/>
                <w:bCs/>
                <w:sz w:val="20"/>
                <w:szCs w:val="20"/>
              </w:rPr>
              <w:t>28/mayo/2020</w:t>
            </w:r>
          </w:p>
        </w:tc>
        <w:tc>
          <w:tcPr>
            <w:tcW w:w="3402" w:type="dxa"/>
            <w:vAlign w:val="center"/>
          </w:tcPr>
          <w:p w:rsidR="002C5754" w:rsidRPr="008E0D22" w:rsidRDefault="002C5754" w:rsidP="002C5754">
            <w:pPr>
              <w:rPr>
                <w:b/>
                <w:bCs/>
                <w:sz w:val="20"/>
                <w:szCs w:val="20"/>
              </w:rPr>
            </w:pPr>
          </w:p>
        </w:tc>
      </w:tr>
    </w:tbl>
    <w:p w:rsidR="006417F8" w:rsidRPr="006417F8" w:rsidRDefault="006417F8" w:rsidP="006417F8"/>
    <w:sectPr w:rsidR="006417F8" w:rsidRPr="006417F8" w:rsidSect="00432CDA">
      <w:headerReference w:type="default" r:id="rId28"/>
      <w:footerReference w:type="default" r:id="rId29"/>
      <w:pgSz w:w="15840" w:h="12240" w:orient="landscape"/>
      <w:pgMar w:top="1985" w:right="1985"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77A" w:rsidRDefault="00B6577A" w:rsidP="00432CDA">
      <w:pPr>
        <w:spacing w:line="240" w:lineRule="auto"/>
      </w:pPr>
      <w:r>
        <w:separator/>
      </w:r>
    </w:p>
  </w:endnote>
  <w:endnote w:type="continuationSeparator" w:id="0">
    <w:p w:rsidR="00B6577A" w:rsidRDefault="00B6577A" w:rsidP="00432C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EB4" w:rsidRDefault="00D26E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77A" w:rsidRDefault="00B6577A" w:rsidP="00432CDA">
      <w:pPr>
        <w:spacing w:line="240" w:lineRule="auto"/>
      </w:pPr>
      <w:r>
        <w:separator/>
      </w:r>
    </w:p>
  </w:footnote>
  <w:footnote w:type="continuationSeparator" w:id="0">
    <w:p w:rsidR="00B6577A" w:rsidRDefault="00B6577A" w:rsidP="00432C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EB4" w:rsidRDefault="00D26E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046E"/>
    <w:multiLevelType w:val="hybridMultilevel"/>
    <w:tmpl w:val="63D201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EB2FB3"/>
    <w:multiLevelType w:val="hybridMultilevel"/>
    <w:tmpl w:val="51384A3A"/>
    <w:lvl w:ilvl="0" w:tplc="080A0001">
      <w:start w:val="1"/>
      <w:numFmt w:val="bullet"/>
      <w:lvlText w:val=""/>
      <w:lvlJc w:val="left"/>
      <w:pPr>
        <w:ind w:left="1786" w:hanging="360"/>
      </w:pPr>
      <w:rPr>
        <w:rFonts w:ascii="Symbol" w:hAnsi="Symbol"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2" w15:restartNumberingAfterBreak="0">
    <w:nsid w:val="03F576D4"/>
    <w:multiLevelType w:val="hybridMultilevel"/>
    <w:tmpl w:val="CB200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ED2D3B"/>
    <w:multiLevelType w:val="hybridMultilevel"/>
    <w:tmpl w:val="EFA4E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521BE3"/>
    <w:multiLevelType w:val="hybridMultilevel"/>
    <w:tmpl w:val="F238F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A10626"/>
    <w:multiLevelType w:val="hybridMultilevel"/>
    <w:tmpl w:val="35B25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DF72BA"/>
    <w:multiLevelType w:val="hybridMultilevel"/>
    <w:tmpl w:val="371C96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D966640"/>
    <w:multiLevelType w:val="hybridMultilevel"/>
    <w:tmpl w:val="F3E4FA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E42164"/>
    <w:multiLevelType w:val="hybridMultilevel"/>
    <w:tmpl w:val="49580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85F1DA8"/>
    <w:multiLevelType w:val="hybridMultilevel"/>
    <w:tmpl w:val="DD86E15E"/>
    <w:lvl w:ilvl="0" w:tplc="080A0001">
      <w:start w:val="1"/>
      <w:numFmt w:val="bullet"/>
      <w:lvlText w:val=""/>
      <w:lvlJc w:val="left"/>
      <w:pPr>
        <w:ind w:left="1786" w:hanging="360"/>
      </w:pPr>
      <w:rPr>
        <w:rFonts w:ascii="Symbol" w:hAnsi="Symbol"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10" w15:restartNumberingAfterBreak="0">
    <w:nsid w:val="1BF82391"/>
    <w:multiLevelType w:val="hybridMultilevel"/>
    <w:tmpl w:val="6102E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C60EB9"/>
    <w:multiLevelType w:val="hybridMultilevel"/>
    <w:tmpl w:val="F32C9D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193491C"/>
    <w:multiLevelType w:val="hybridMultilevel"/>
    <w:tmpl w:val="F1285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1F86526"/>
    <w:multiLevelType w:val="hybridMultilevel"/>
    <w:tmpl w:val="60FC1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4755382"/>
    <w:multiLevelType w:val="hybridMultilevel"/>
    <w:tmpl w:val="E0ACA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493463E"/>
    <w:multiLevelType w:val="hybridMultilevel"/>
    <w:tmpl w:val="F5101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7E35E16"/>
    <w:multiLevelType w:val="hybridMultilevel"/>
    <w:tmpl w:val="9CAAA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86A159B"/>
    <w:multiLevelType w:val="hybridMultilevel"/>
    <w:tmpl w:val="3924A6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9C63C20"/>
    <w:multiLevelType w:val="hybridMultilevel"/>
    <w:tmpl w:val="CED453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14F6EEB"/>
    <w:multiLevelType w:val="hybridMultilevel"/>
    <w:tmpl w:val="18524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35B6F2B"/>
    <w:multiLevelType w:val="hybridMultilevel"/>
    <w:tmpl w:val="48BE3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8235915"/>
    <w:multiLevelType w:val="hybridMultilevel"/>
    <w:tmpl w:val="74C41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A24492A"/>
    <w:multiLevelType w:val="hybridMultilevel"/>
    <w:tmpl w:val="4A96DB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C827A3F"/>
    <w:multiLevelType w:val="hybridMultilevel"/>
    <w:tmpl w:val="24A2A7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47D3C45"/>
    <w:multiLevelType w:val="hybridMultilevel"/>
    <w:tmpl w:val="E5ACA662"/>
    <w:lvl w:ilvl="0" w:tplc="080A0001">
      <w:start w:val="1"/>
      <w:numFmt w:val="bullet"/>
      <w:lvlText w:val=""/>
      <w:lvlJc w:val="left"/>
      <w:pPr>
        <w:ind w:left="1786" w:hanging="360"/>
      </w:pPr>
      <w:rPr>
        <w:rFonts w:ascii="Symbol" w:hAnsi="Symbol"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25" w15:restartNumberingAfterBreak="0">
    <w:nsid w:val="49A7566D"/>
    <w:multiLevelType w:val="hybridMultilevel"/>
    <w:tmpl w:val="C450BA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AEC1472"/>
    <w:multiLevelType w:val="hybridMultilevel"/>
    <w:tmpl w:val="1B004D90"/>
    <w:lvl w:ilvl="0" w:tplc="080A0001">
      <w:start w:val="1"/>
      <w:numFmt w:val="bullet"/>
      <w:lvlText w:val=""/>
      <w:lvlJc w:val="left"/>
      <w:pPr>
        <w:ind w:left="1786" w:hanging="360"/>
      </w:pPr>
      <w:rPr>
        <w:rFonts w:ascii="Symbol" w:hAnsi="Symbol"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27" w15:restartNumberingAfterBreak="0">
    <w:nsid w:val="4BDA3B52"/>
    <w:multiLevelType w:val="hybridMultilevel"/>
    <w:tmpl w:val="F2FE8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4E33FF7"/>
    <w:multiLevelType w:val="hybridMultilevel"/>
    <w:tmpl w:val="BF661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54909CC"/>
    <w:multiLevelType w:val="hybridMultilevel"/>
    <w:tmpl w:val="F5FA3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632133E"/>
    <w:multiLevelType w:val="hybridMultilevel"/>
    <w:tmpl w:val="D3145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A8612D3"/>
    <w:multiLevelType w:val="hybridMultilevel"/>
    <w:tmpl w:val="BBAA08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EDE475A"/>
    <w:multiLevelType w:val="hybridMultilevel"/>
    <w:tmpl w:val="1910EEA2"/>
    <w:lvl w:ilvl="0" w:tplc="080A0001">
      <w:start w:val="1"/>
      <w:numFmt w:val="bullet"/>
      <w:lvlText w:val=""/>
      <w:lvlJc w:val="left"/>
      <w:pPr>
        <w:ind w:left="1786" w:hanging="360"/>
      </w:pPr>
      <w:rPr>
        <w:rFonts w:ascii="Symbol" w:hAnsi="Symbol"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33" w15:restartNumberingAfterBreak="0">
    <w:nsid w:val="5EE42D0D"/>
    <w:multiLevelType w:val="hybridMultilevel"/>
    <w:tmpl w:val="102A59AC"/>
    <w:lvl w:ilvl="0" w:tplc="080A0001">
      <w:start w:val="1"/>
      <w:numFmt w:val="bullet"/>
      <w:lvlText w:val=""/>
      <w:lvlJc w:val="left"/>
      <w:pPr>
        <w:ind w:left="1786" w:hanging="360"/>
      </w:pPr>
      <w:rPr>
        <w:rFonts w:ascii="Symbol" w:hAnsi="Symbol"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34" w15:restartNumberingAfterBreak="0">
    <w:nsid w:val="6AEE6FCF"/>
    <w:multiLevelType w:val="hybridMultilevel"/>
    <w:tmpl w:val="6C9884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AF054CC"/>
    <w:multiLevelType w:val="hybridMultilevel"/>
    <w:tmpl w:val="AB1CE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C070B6B"/>
    <w:multiLevelType w:val="hybridMultilevel"/>
    <w:tmpl w:val="54BAF06A"/>
    <w:lvl w:ilvl="0" w:tplc="080A0001">
      <w:start w:val="1"/>
      <w:numFmt w:val="bullet"/>
      <w:lvlText w:val=""/>
      <w:lvlJc w:val="left"/>
      <w:pPr>
        <w:ind w:left="1786" w:hanging="360"/>
      </w:pPr>
      <w:rPr>
        <w:rFonts w:ascii="Symbol" w:hAnsi="Symbol"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37" w15:restartNumberingAfterBreak="0">
    <w:nsid w:val="708B672C"/>
    <w:multiLevelType w:val="hybridMultilevel"/>
    <w:tmpl w:val="BA46A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4064A7F"/>
    <w:multiLevelType w:val="hybridMultilevel"/>
    <w:tmpl w:val="7A2455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5866AAC"/>
    <w:multiLevelType w:val="multilevel"/>
    <w:tmpl w:val="5986C5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804DB4"/>
    <w:multiLevelType w:val="hybridMultilevel"/>
    <w:tmpl w:val="87404BC2"/>
    <w:lvl w:ilvl="0" w:tplc="080A0001">
      <w:start w:val="1"/>
      <w:numFmt w:val="bullet"/>
      <w:lvlText w:val=""/>
      <w:lvlJc w:val="left"/>
      <w:pPr>
        <w:ind w:left="1786" w:hanging="360"/>
      </w:pPr>
      <w:rPr>
        <w:rFonts w:ascii="Symbol" w:hAnsi="Symbol"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41" w15:restartNumberingAfterBreak="0">
    <w:nsid w:val="79CD0934"/>
    <w:multiLevelType w:val="hybridMultilevel"/>
    <w:tmpl w:val="7CAEC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A1129A2"/>
    <w:multiLevelType w:val="hybridMultilevel"/>
    <w:tmpl w:val="C9F67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F0F24B2"/>
    <w:multiLevelType w:val="hybridMultilevel"/>
    <w:tmpl w:val="155CB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FED0524"/>
    <w:multiLevelType w:val="hybridMultilevel"/>
    <w:tmpl w:val="DA628388"/>
    <w:lvl w:ilvl="0" w:tplc="080A0001">
      <w:start w:val="1"/>
      <w:numFmt w:val="bullet"/>
      <w:lvlText w:val=""/>
      <w:lvlJc w:val="left"/>
      <w:pPr>
        <w:ind w:left="1786" w:hanging="360"/>
      </w:pPr>
      <w:rPr>
        <w:rFonts w:ascii="Symbol" w:hAnsi="Symbol"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num w:numId="1">
    <w:abstractNumId w:val="18"/>
  </w:num>
  <w:num w:numId="2">
    <w:abstractNumId w:val="8"/>
  </w:num>
  <w:num w:numId="3">
    <w:abstractNumId w:val="30"/>
  </w:num>
  <w:num w:numId="4">
    <w:abstractNumId w:val="4"/>
  </w:num>
  <w:num w:numId="5">
    <w:abstractNumId w:val="41"/>
  </w:num>
  <w:num w:numId="6">
    <w:abstractNumId w:val="31"/>
  </w:num>
  <w:num w:numId="7">
    <w:abstractNumId w:val="23"/>
  </w:num>
  <w:num w:numId="8">
    <w:abstractNumId w:val="42"/>
  </w:num>
  <w:num w:numId="9">
    <w:abstractNumId w:val="2"/>
  </w:num>
  <w:num w:numId="10">
    <w:abstractNumId w:val="21"/>
  </w:num>
  <w:num w:numId="11">
    <w:abstractNumId w:val="5"/>
  </w:num>
  <w:num w:numId="12">
    <w:abstractNumId w:val="6"/>
  </w:num>
  <w:num w:numId="13">
    <w:abstractNumId w:val="29"/>
  </w:num>
  <w:num w:numId="14">
    <w:abstractNumId w:val="12"/>
  </w:num>
  <w:num w:numId="15">
    <w:abstractNumId w:val="13"/>
  </w:num>
  <w:num w:numId="16">
    <w:abstractNumId w:val="28"/>
  </w:num>
  <w:num w:numId="17">
    <w:abstractNumId w:val="9"/>
  </w:num>
  <w:num w:numId="18">
    <w:abstractNumId w:val="24"/>
  </w:num>
  <w:num w:numId="19">
    <w:abstractNumId w:val="1"/>
  </w:num>
  <w:num w:numId="20">
    <w:abstractNumId w:val="33"/>
  </w:num>
  <w:num w:numId="21">
    <w:abstractNumId w:val="26"/>
  </w:num>
  <w:num w:numId="22">
    <w:abstractNumId w:val="44"/>
  </w:num>
  <w:num w:numId="23">
    <w:abstractNumId w:val="36"/>
  </w:num>
  <w:num w:numId="24">
    <w:abstractNumId w:val="32"/>
  </w:num>
  <w:num w:numId="25">
    <w:abstractNumId w:val="40"/>
  </w:num>
  <w:num w:numId="26">
    <w:abstractNumId w:val="39"/>
  </w:num>
  <w:num w:numId="27">
    <w:abstractNumId w:val="19"/>
  </w:num>
  <w:num w:numId="28">
    <w:abstractNumId w:val="27"/>
  </w:num>
  <w:num w:numId="29">
    <w:abstractNumId w:val="25"/>
  </w:num>
  <w:num w:numId="30">
    <w:abstractNumId w:val="17"/>
  </w:num>
  <w:num w:numId="31">
    <w:abstractNumId w:val="16"/>
  </w:num>
  <w:num w:numId="32">
    <w:abstractNumId w:val="14"/>
  </w:num>
  <w:num w:numId="33">
    <w:abstractNumId w:val="22"/>
  </w:num>
  <w:num w:numId="34">
    <w:abstractNumId w:val="11"/>
  </w:num>
  <w:num w:numId="35">
    <w:abstractNumId w:val="37"/>
  </w:num>
  <w:num w:numId="36">
    <w:abstractNumId w:val="3"/>
  </w:num>
  <w:num w:numId="37">
    <w:abstractNumId w:val="0"/>
  </w:num>
  <w:num w:numId="38">
    <w:abstractNumId w:val="43"/>
  </w:num>
  <w:num w:numId="39">
    <w:abstractNumId w:val="34"/>
  </w:num>
  <w:num w:numId="40">
    <w:abstractNumId w:val="15"/>
  </w:num>
  <w:num w:numId="41">
    <w:abstractNumId w:val="10"/>
  </w:num>
  <w:num w:numId="42">
    <w:abstractNumId w:val="35"/>
  </w:num>
  <w:num w:numId="43">
    <w:abstractNumId w:val="7"/>
  </w:num>
  <w:num w:numId="44">
    <w:abstractNumId w:val="38"/>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F8"/>
    <w:rsid w:val="00043AB1"/>
    <w:rsid w:val="00095FF2"/>
    <w:rsid w:val="000E0470"/>
    <w:rsid w:val="00107B00"/>
    <w:rsid w:val="00117174"/>
    <w:rsid w:val="001D1CD3"/>
    <w:rsid w:val="00205157"/>
    <w:rsid w:val="00213AF8"/>
    <w:rsid w:val="00227C12"/>
    <w:rsid w:val="00243509"/>
    <w:rsid w:val="002761F4"/>
    <w:rsid w:val="002A2C9B"/>
    <w:rsid w:val="002C5754"/>
    <w:rsid w:val="003569F1"/>
    <w:rsid w:val="00356B60"/>
    <w:rsid w:val="003764F7"/>
    <w:rsid w:val="00393AD6"/>
    <w:rsid w:val="003B552C"/>
    <w:rsid w:val="003B67E7"/>
    <w:rsid w:val="003E16BE"/>
    <w:rsid w:val="003F7197"/>
    <w:rsid w:val="00414D8A"/>
    <w:rsid w:val="00431026"/>
    <w:rsid w:val="00432CDA"/>
    <w:rsid w:val="00450D00"/>
    <w:rsid w:val="004C0FF7"/>
    <w:rsid w:val="004F4D65"/>
    <w:rsid w:val="00544275"/>
    <w:rsid w:val="00561312"/>
    <w:rsid w:val="00596193"/>
    <w:rsid w:val="005C0762"/>
    <w:rsid w:val="005C164E"/>
    <w:rsid w:val="00622D1A"/>
    <w:rsid w:val="0063328E"/>
    <w:rsid w:val="00633DA7"/>
    <w:rsid w:val="006342D3"/>
    <w:rsid w:val="006417F8"/>
    <w:rsid w:val="00680AF4"/>
    <w:rsid w:val="006C0532"/>
    <w:rsid w:val="006E4072"/>
    <w:rsid w:val="00727980"/>
    <w:rsid w:val="00731D92"/>
    <w:rsid w:val="00747CBB"/>
    <w:rsid w:val="0079487A"/>
    <w:rsid w:val="007D6D89"/>
    <w:rsid w:val="007F602B"/>
    <w:rsid w:val="008418C6"/>
    <w:rsid w:val="00863AF2"/>
    <w:rsid w:val="008A7D3E"/>
    <w:rsid w:val="008E5F92"/>
    <w:rsid w:val="0095372B"/>
    <w:rsid w:val="0096012B"/>
    <w:rsid w:val="009716FB"/>
    <w:rsid w:val="009F04AD"/>
    <w:rsid w:val="00A346FA"/>
    <w:rsid w:val="00A62FB6"/>
    <w:rsid w:val="00AB07ED"/>
    <w:rsid w:val="00AB3C0E"/>
    <w:rsid w:val="00AC029E"/>
    <w:rsid w:val="00AF64B5"/>
    <w:rsid w:val="00B01B77"/>
    <w:rsid w:val="00B248D1"/>
    <w:rsid w:val="00B4231C"/>
    <w:rsid w:val="00B6577A"/>
    <w:rsid w:val="00B8355A"/>
    <w:rsid w:val="00BC3748"/>
    <w:rsid w:val="00BD0458"/>
    <w:rsid w:val="00C1383A"/>
    <w:rsid w:val="00C3025C"/>
    <w:rsid w:val="00C352EA"/>
    <w:rsid w:val="00C905E1"/>
    <w:rsid w:val="00D11F46"/>
    <w:rsid w:val="00D26EB4"/>
    <w:rsid w:val="00D623C2"/>
    <w:rsid w:val="00DB0081"/>
    <w:rsid w:val="00DF6896"/>
    <w:rsid w:val="00E26F1D"/>
    <w:rsid w:val="00E3436F"/>
    <w:rsid w:val="00E42533"/>
    <w:rsid w:val="00E92B50"/>
    <w:rsid w:val="00F21E40"/>
    <w:rsid w:val="00FB00DA"/>
    <w:rsid w:val="00FD59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C15C"/>
  <w15:chartTrackingRefBased/>
  <w15:docId w15:val="{42D2FF19-0ECC-405C-9D40-DDA696F4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17F8"/>
    <w:pPr>
      <w:spacing w:after="0" w:line="360" w:lineRule="auto"/>
      <w:jc w:val="both"/>
    </w:pPr>
    <w:rPr>
      <w:rFonts w:ascii="Arial" w:hAnsi="Arial" w:cs="Arial"/>
      <w:color w:val="000000"/>
      <w:sz w:val="24"/>
      <w:szCs w:val="24"/>
    </w:rPr>
  </w:style>
  <w:style w:type="paragraph" w:styleId="Ttulo1">
    <w:name w:val="heading 1"/>
    <w:basedOn w:val="Normal"/>
    <w:next w:val="Normal"/>
    <w:link w:val="Ttulo1Car"/>
    <w:uiPriority w:val="9"/>
    <w:qFormat/>
    <w:rsid w:val="00641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417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D595C"/>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5oscura-nfasis5">
    <w:name w:val="Grid Table 5 Dark Accent 5"/>
    <w:basedOn w:val="Tablanormal"/>
    <w:uiPriority w:val="50"/>
    <w:rsid w:val="006417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extodeglobo">
    <w:name w:val="Balloon Text"/>
    <w:basedOn w:val="Normal"/>
    <w:link w:val="TextodegloboCar"/>
    <w:uiPriority w:val="99"/>
    <w:semiHidden/>
    <w:unhideWhenUsed/>
    <w:rsid w:val="006417F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17F8"/>
    <w:rPr>
      <w:rFonts w:ascii="Segoe UI" w:hAnsi="Segoe UI" w:cs="Segoe UI"/>
      <w:color w:val="000000"/>
      <w:sz w:val="18"/>
      <w:szCs w:val="18"/>
    </w:rPr>
  </w:style>
  <w:style w:type="character" w:customStyle="1" w:styleId="Ttulo1Car">
    <w:name w:val="Título 1 Car"/>
    <w:basedOn w:val="Fuentedeprrafopredeter"/>
    <w:link w:val="Ttulo1"/>
    <w:uiPriority w:val="9"/>
    <w:rsid w:val="006417F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417F8"/>
    <w:pPr>
      <w:spacing w:line="259" w:lineRule="auto"/>
      <w:jc w:val="left"/>
      <w:outlineLvl w:val="9"/>
    </w:pPr>
    <w:rPr>
      <w:lang w:eastAsia="es-MX"/>
    </w:rPr>
  </w:style>
  <w:style w:type="table" w:styleId="Tablaconcuadrcula">
    <w:name w:val="Table Grid"/>
    <w:basedOn w:val="Tablanormal"/>
    <w:uiPriority w:val="39"/>
    <w:rsid w:val="006417F8"/>
    <w:pPr>
      <w:spacing w:after="0" w:line="240" w:lineRule="auto"/>
    </w:pPr>
    <w:rPr>
      <w:rFonts w:eastAsiaTheme="minorEastAsia"/>
      <w:sz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417F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D595C"/>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432CD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32CDA"/>
    <w:rPr>
      <w:rFonts w:ascii="Arial" w:hAnsi="Arial" w:cs="Arial"/>
      <w:color w:val="000000"/>
      <w:sz w:val="24"/>
      <w:szCs w:val="24"/>
    </w:rPr>
  </w:style>
  <w:style w:type="paragraph" w:styleId="Piedepgina">
    <w:name w:val="footer"/>
    <w:basedOn w:val="Normal"/>
    <w:link w:val="PiedepginaCar"/>
    <w:uiPriority w:val="99"/>
    <w:unhideWhenUsed/>
    <w:rsid w:val="00432CD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32CDA"/>
    <w:rPr>
      <w:rFonts w:ascii="Arial" w:hAnsi="Arial" w:cs="Arial"/>
      <w:color w:val="000000"/>
      <w:sz w:val="24"/>
      <w:szCs w:val="24"/>
    </w:rPr>
  </w:style>
  <w:style w:type="paragraph" w:styleId="Prrafodelista">
    <w:name w:val="List Paragraph"/>
    <w:basedOn w:val="Normal"/>
    <w:uiPriority w:val="34"/>
    <w:qFormat/>
    <w:rsid w:val="0063328E"/>
    <w:pPr>
      <w:ind w:left="720"/>
      <w:contextualSpacing/>
    </w:pPr>
  </w:style>
  <w:style w:type="paragraph" w:styleId="TDC1">
    <w:name w:val="toc 1"/>
    <w:basedOn w:val="Normal"/>
    <w:next w:val="Normal"/>
    <w:autoRedefine/>
    <w:uiPriority w:val="39"/>
    <w:unhideWhenUsed/>
    <w:rsid w:val="004F4D65"/>
    <w:pPr>
      <w:spacing w:after="100"/>
    </w:pPr>
  </w:style>
  <w:style w:type="paragraph" w:styleId="TDC2">
    <w:name w:val="toc 2"/>
    <w:basedOn w:val="Normal"/>
    <w:next w:val="Normal"/>
    <w:autoRedefine/>
    <w:uiPriority w:val="39"/>
    <w:unhideWhenUsed/>
    <w:rsid w:val="004F4D65"/>
    <w:pPr>
      <w:spacing w:after="100"/>
      <w:ind w:left="240"/>
    </w:pPr>
  </w:style>
  <w:style w:type="paragraph" w:styleId="TDC3">
    <w:name w:val="toc 3"/>
    <w:basedOn w:val="Normal"/>
    <w:next w:val="Normal"/>
    <w:autoRedefine/>
    <w:uiPriority w:val="39"/>
    <w:unhideWhenUsed/>
    <w:rsid w:val="004F4D65"/>
    <w:pPr>
      <w:spacing w:after="100"/>
      <w:ind w:left="480"/>
    </w:pPr>
  </w:style>
  <w:style w:type="character" w:styleId="Hipervnculo">
    <w:name w:val="Hyperlink"/>
    <w:basedOn w:val="Fuentedeprrafopredeter"/>
    <w:uiPriority w:val="99"/>
    <w:unhideWhenUsed/>
    <w:rsid w:val="004F4D65"/>
    <w:rPr>
      <w:color w:val="0563C1" w:themeColor="hyperlink"/>
      <w:u w:val="single"/>
    </w:rPr>
  </w:style>
  <w:style w:type="character" w:styleId="Mencinsinresolver">
    <w:name w:val="Unresolved Mention"/>
    <w:basedOn w:val="Fuentedeprrafopredeter"/>
    <w:uiPriority w:val="99"/>
    <w:semiHidden/>
    <w:unhideWhenUsed/>
    <w:rsid w:val="007F602B"/>
    <w:rPr>
      <w:color w:val="605E5C"/>
      <w:shd w:val="clear" w:color="auto" w:fill="E1DFDD"/>
    </w:rPr>
  </w:style>
  <w:style w:type="paragraph" w:styleId="Bibliografa">
    <w:name w:val="Bibliography"/>
    <w:basedOn w:val="Normal"/>
    <w:next w:val="Normal"/>
    <w:uiPriority w:val="37"/>
    <w:unhideWhenUsed/>
    <w:rsid w:val="00D11F46"/>
  </w:style>
  <w:style w:type="table" w:styleId="Tablaconcuadrcula4-nfasis5">
    <w:name w:val="Grid Table 4 Accent 5"/>
    <w:basedOn w:val="Tablanormal"/>
    <w:uiPriority w:val="49"/>
    <w:rsid w:val="003B55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oennegrita">
    <w:name w:val="Strong"/>
    <w:basedOn w:val="Fuentedeprrafopredeter"/>
    <w:uiPriority w:val="22"/>
    <w:qFormat/>
    <w:rsid w:val="0095372B"/>
    <w:rPr>
      <w:b/>
      <w:bCs/>
    </w:rPr>
  </w:style>
  <w:style w:type="paragraph" w:styleId="NormalWeb">
    <w:name w:val="Normal (Web)"/>
    <w:basedOn w:val="Normal"/>
    <w:uiPriority w:val="99"/>
    <w:unhideWhenUsed/>
    <w:rsid w:val="0095372B"/>
    <w:pPr>
      <w:spacing w:before="100" w:beforeAutospacing="1" w:after="100" w:afterAutospacing="1" w:line="240" w:lineRule="auto"/>
      <w:jc w:val="left"/>
    </w:pPr>
    <w:rPr>
      <w:rFonts w:ascii="Times New Roman" w:eastAsia="Times New Roman" w:hAnsi="Times New Roman" w:cs="Times New Roman"/>
      <w:color w:val="auto"/>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1631">
      <w:bodyDiv w:val="1"/>
      <w:marLeft w:val="0"/>
      <w:marRight w:val="0"/>
      <w:marTop w:val="0"/>
      <w:marBottom w:val="0"/>
      <w:divBdr>
        <w:top w:val="none" w:sz="0" w:space="0" w:color="auto"/>
        <w:left w:val="none" w:sz="0" w:space="0" w:color="auto"/>
        <w:bottom w:val="none" w:sz="0" w:space="0" w:color="auto"/>
        <w:right w:val="none" w:sz="0" w:space="0" w:color="auto"/>
      </w:divBdr>
    </w:div>
    <w:div w:id="122509341">
      <w:bodyDiv w:val="1"/>
      <w:marLeft w:val="0"/>
      <w:marRight w:val="0"/>
      <w:marTop w:val="0"/>
      <w:marBottom w:val="0"/>
      <w:divBdr>
        <w:top w:val="none" w:sz="0" w:space="0" w:color="auto"/>
        <w:left w:val="none" w:sz="0" w:space="0" w:color="auto"/>
        <w:bottom w:val="none" w:sz="0" w:space="0" w:color="auto"/>
        <w:right w:val="none" w:sz="0" w:space="0" w:color="auto"/>
      </w:divBdr>
    </w:div>
    <w:div w:id="157116092">
      <w:bodyDiv w:val="1"/>
      <w:marLeft w:val="0"/>
      <w:marRight w:val="0"/>
      <w:marTop w:val="0"/>
      <w:marBottom w:val="0"/>
      <w:divBdr>
        <w:top w:val="none" w:sz="0" w:space="0" w:color="auto"/>
        <w:left w:val="none" w:sz="0" w:space="0" w:color="auto"/>
        <w:bottom w:val="none" w:sz="0" w:space="0" w:color="auto"/>
        <w:right w:val="none" w:sz="0" w:space="0" w:color="auto"/>
      </w:divBdr>
    </w:div>
    <w:div w:id="177813466">
      <w:bodyDiv w:val="1"/>
      <w:marLeft w:val="0"/>
      <w:marRight w:val="0"/>
      <w:marTop w:val="0"/>
      <w:marBottom w:val="0"/>
      <w:divBdr>
        <w:top w:val="none" w:sz="0" w:space="0" w:color="auto"/>
        <w:left w:val="none" w:sz="0" w:space="0" w:color="auto"/>
        <w:bottom w:val="none" w:sz="0" w:space="0" w:color="auto"/>
        <w:right w:val="none" w:sz="0" w:space="0" w:color="auto"/>
      </w:divBdr>
    </w:div>
    <w:div w:id="198133425">
      <w:bodyDiv w:val="1"/>
      <w:marLeft w:val="0"/>
      <w:marRight w:val="0"/>
      <w:marTop w:val="0"/>
      <w:marBottom w:val="0"/>
      <w:divBdr>
        <w:top w:val="none" w:sz="0" w:space="0" w:color="auto"/>
        <w:left w:val="none" w:sz="0" w:space="0" w:color="auto"/>
        <w:bottom w:val="none" w:sz="0" w:space="0" w:color="auto"/>
        <w:right w:val="none" w:sz="0" w:space="0" w:color="auto"/>
      </w:divBdr>
    </w:div>
    <w:div w:id="377435058">
      <w:bodyDiv w:val="1"/>
      <w:marLeft w:val="0"/>
      <w:marRight w:val="0"/>
      <w:marTop w:val="0"/>
      <w:marBottom w:val="0"/>
      <w:divBdr>
        <w:top w:val="none" w:sz="0" w:space="0" w:color="auto"/>
        <w:left w:val="none" w:sz="0" w:space="0" w:color="auto"/>
        <w:bottom w:val="none" w:sz="0" w:space="0" w:color="auto"/>
        <w:right w:val="none" w:sz="0" w:space="0" w:color="auto"/>
      </w:divBdr>
    </w:div>
    <w:div w:id="591816489">
      <w:bodyDiv w:val="1"/>
      <w:marLeft w:val="0"/>
      <w:marRight w:val="0"/>
      <w:marTop w:val="0"/>
      <w:marBottom w:val="0"/>
      <w:divBdr>
        <w:top w:val="none" w:sz="0" w:space="0" w:color="auto"/>
        <w:left w:val="none" w:sz="0" w:space="0" w:color="auto"/>
        <w:bottom w:val="none" w:sz="0" w:space="0" w:color="auto"/>
        <w:right w:val="none" w:sz="0" w:space="0" w:color="auto"/>
      </w:divBdr>
    </w:div>
    <w:div w:id="732193787">
      <w:bodyDiv w:val="1"/>
      <w:marLeft w:val="0"/>
      <w:marRight w:val="0"/>
      <w:marTop w:val="0"/>
      <w:marBottom w:val="0"/>
      <w:divBdr>
        <w:top w:val="none" w:sz="0" w:space="0" w:color="auto"/>
        <w:left w:val="none" w:sz="0" w:space="0" w:color="auto"/>
        <w:bottom w:val="none" w:sz="0" w:space="0" w:color="auto"/>
        <w:right w:val="none" w:sz="0" w:space="0" w:color="auto"/>
      </w:divBdr>
    </w:div>
    <w:div w:id="744717195">
      <w:bodyDiv w:val="1"/>
      <w:marLeft w:val="0"/>
      <w:marRight w:val="0"/>
      <w:marTop w:val="0"/>
      <w:marBottom w:val="0"/>
      <w:divBdr>
        <w:top w:val="none" w:sz="0" w:space="0" w:color="auto"/>
        <w:left w:val="none" w:sz="0" w:space="0" w:color="auto"/>
        <w:bottom w:val="none" w:sz="0" w:space="0" w:color="auto"/>
        <w:right w:val="none" w:sz="0" w:space="0" w:color="auto"/>
      </w:divBdr>
    </w:div>
    <w:div w:id="855190215">
      <w:bodyDiv w:val="1"/>
      <w:marLeft w:val="0"/>
      <w:marRight w:val="0"/>
      <w:marTop w:val="0"/>
      <w:marBottom w:val="0"/>
      <w:divBdr>
        <w:top w:val="none" w:sz="0" w:space="0" w:color="auto"/>
        <w:left w:val="none" w:sz="0" w:space="0" w:color="auto"/>
        <w:bottom w:val="none" w:sz="0" w:space="0" w:color="auto"/>
        <w:right w:val="none" w:sz="0" w:space="0" w:color="auto"/>
      </w:divBdr>
    </w:div>
    <w:div w:id="1058481752">
      <w:bodyDiv w:val="1"/>
      <w:marLeft w:val="0"/>
      <w:marRight w:val="0"/>
      <w:marTop w:val="0"/>
      <w:marBottom w:val="0"/>
      <w:divBdr>
        <w:top w:val="none" w:sz="0" w:space="0" w:color="auto"/>
        <w:left w:val="none" w:sz="0" w:space="0" w:color="auto"/>
        <w:bottom w:val="none" w:sz="0" w:space="0" w:color="auto"/>
        <w:right w:val="none" w:sz="0" w:space="0" w:color="auto"/>
      </w:divBdr>
    </w:div>
    <w:div w:id="1068500903">
      <w:bodyDiv w:val="1"/>
      <w:marLeft w:val="0"/>
      <w:marRight w:val="0"/>
      <w:marTop w:val="0"/>
      <w:marBottom w:val="0"/>
      <w:divBdr>
        <w:top w:val="none" w:sz="0" w:space="0" w:color="auto"/>
        <w:left w:val="none" w:sz="0" w:space="0" w:color="auto"/>
        <w:bottom w:val="none" w:sz="0" w:space="0" w:color="auto"/>
        <w:right w:val="none" w:sz="0" w:space="0" w:color="auto"/>
      </w:divBdr>
    </w:div>
    <w:div w:id="1093893800">
      <w:bodyDiv w:val="1"/>
      <w:marLeft w:val="0"/>
      <w:marRight w:val="0"/>
      <w:marTop w:val="0"/>
      <w:marBottom w:val="0"/>
      <w:divBdr>
        <w:top w:val="none" w:sz="0" w:space="0" w:color="auto"/>
        <w:left w:val="none" w:sz="0" w:space="0" w:color="auto"/>
        <w:bottom w:val="none" w:sz="0" w:space="0" w:color="auto"/>
        <w:right w:val="none" w:sz="0" w:space="0" w:color="auto"/>
      </w:divBdr>
    </w:div>
    <w:div w:id="1106147365">
      <w:bodyDiv w:val="1"/>
      <w:marLeft w:val="0"/>
      <w:marRight w:val="0"/>
      <w:marTop w:val="0"/>
      <w:marBottom w:val="0"/>
      <w:divBdr>
        <w:top w:val="none" w:sz="0" w:space="0" w:color="auto"/>
        <w:left w:val="none" w:sz="0" w:space="0" w:color="auto"/>
        <w:bottom w:val="none" w:sz="0" w:space="0" w:color="auto"/>
        <w:right w:val="none" w:sz="0" w:space="0" w:color="auto"/>
      </w:divBdr>
    </w:div>
    <w:div w:id="1155948661">
      <w:bodyDiv w:val="1"/>
      <w:marLeft w:val="0"/>
      <w:marRight w:val="0"/>
      <w:marTop w:val="0"/>
      <w:marBottom w:val="0"/>
      <w:divBdr>
        <w:top w:val="none" w:sz="0" w:space="0" w:color="auto"/>
        <w:left w:val="none" w:sz="0" w:space="0" w:color="auto"/>
        <w:bottom w:val="none" w:sz="0" w:space="0" w:color="auto"/>
        <w:right w:val="none" w:sz="0" w:space="0" w:color="auto"/>
      </w:divBdr>
    </w:div>
    <w:div w:id="1160543257">
      <w:bodyDiv w:val="1"/>
      <w:marLeft w:val="0"/>
      <w:marRight w:val="0"/>
      <w:marTop w:val="0"/>
      <w:marBottom w:val="0"/>
      <w:divBdr>
        <w:top w:val="none" w:sz="0" w:space="0" w:color="auto"/>
        <w:left w:val="none" w:sz="0" w:space="0" w:color="auto"/>
        <w:bottom w:val="none" w:sz="0" w:space="0" w:color="auto"/>
        <w:right w:val="none" w:sz="0" w:space="0" w:color="auto"/>
      </w:divBdr>
    </w:div>
    <w:div w:id="1195381779">
      <w:bodyDiv w:val="1"/>
      <w:marLeft w:val="0"/>
      <w:marRight w:val="0"/>
      <w:marTop w:val="0"/>
      <w:marBottom w:val="0"/>
      <w:divBdr>
        <w:top w:val="none" w:sz="0" w:space="0" w:color="auto"/>
        <w:left w:val="none" w:sz="0" w:space="0" w:color="auto"/>
        <w:bottom w:val="none" w:sz="0" w:space="0" w:color="auto"/>
        <w:right w:val="none" w:sz="0" w:space="0" w:color="auto"/>
      </w:divBdr>
    </w:div>
    <w:div w:id="1217351114">
      <w:bodyDiv w:val="1"/>
      <w:marLeft w:val="0"/>
      <w:marRight w:val="0"/>
      <w:marTop w:val="0"/>
      <w:marBottom w:val="0"/>
      <w:divBdr>
        <w:top w:val="none" w:sz="0" w:space="0" w:color="auto"/>
        <w:left w:val="none" w:sz="0" w:space="0" w:color="auto"/>
        <w:bottom w:val="none" w:sz="0" w:space="0" w:color="auto"/>
        <w:right w:val="none" w:sz="0" w:space="0" w:color="auto"/>
      </w:divBdr>
    </w:div>
    <w:div w:id="1230114675">
      <w:bodyDiv w:val="1"/>
      <w:marLeft w:val="0"/>
      <w:marRight w:val="0"/>
      <w:marTop w:val="0"/>
      <w:marBottom w:val="0"/>
      <w:divBdr>
        <w:top w:val="none" w:sz="0" w:space="0" w:color="auto"/>
        <w:left w:val="none" w:sz="0" w:space="0" w:color="auto"/>
        <w:bottom w:val="none" w:sz="0" w:space="0" w:color="auto"/>
        <w:right w:val="none" w:sz="0" w:space="0" w:color="auto"/>
      </w:divBdr>
    </w:div>
    <w:div w:id="1244098395">
      <w:bodyDiv w:val="1"/>
      <w:marLeft w:val="0"/>
      <w:marRight w:val="0"/>
      <w:marTop w:val="0"/>
      <w:marBottom w:val="0"/>
      <w:divBdr>
        <w:top w:val="none" w:sz="0" w:space="0" w:color="auto"/>
        <w:left w:val="none" w:sz="0" w:space="0" w:color="auto"/>
        <w:bottom w:val="none" w:sz="0" w:space="0" w:color="auto"/>
        <w:right w:val="none" w:sz="0" w:space="0" w:color="auto"/>
      </w:divBdr>
    </w:div>
    <w:div w:id="1305280597">
      <w:bodyDiv w:val="1"/>
      <w:marLeft w:val="0"/>
      <w:marRight w:val="0"/>
      <w:marTop w:val="0"/>
      <w:marBottom w:val="0"/>
      <w:divBdr>
        <w:top w:val="none" w:sz="0" w:space="0" w:color="auto"/>
        <w:left w:val="none" w:sz="0" w:space="0" w:color="auto"/>
        <w:bottom w:val="none" w:sz="0" w:space="0" w:color="auto"/>
        <w:right w:val="none" w:sz="0" w:space="0" w:color="auto"/>
      </w:divBdr>
    </w:div>
    <w:div w:id="1382898593">
      <w:bodyDiv w:val="1"/>
      <w:marLeft w:val="0"/>
      <w:marRight w:val="0"/>
      <w:marTop w:val="0"/>
      <w:marBottom w:val="0"/>
      <w:divBdr>
        <w:top w:val="none" w:sz="0" w:space="0" w:color="auto"/>
        <w:left w:val="none" w:sz="0" w:space="0" w:color="auto"/>
        <w:bottom w:val="none" w:sz="0" w:space="0" w:color="auto"/>
        <w:right w:val="none" w:sz="0" w:space="0" w:color="auto"/>
      </w:divBdr>
    </w:div>
    <w:div w:id="1414165086">
      <w:bodyDiv w:val="1"/>
      <w:marLeft w:val="0"/>
      <w:marRight w:val="0"/>
      <w:marTop w:val="0"/>
      <w:marBottom w:val="0"/>
      <w:divBdr>
        <w:top w:val="none" w:sz="0" w:space="0" w:color="auto"/>
        <w:left w:val="none" w:sz="0" w:space="0" w:color="auto"/>
        <w:bottom w:val="none" w:sz="0" w:space="0" w:color="auto"/>
        <w:right w:val="none" w:sz="0" w:space="0" w:color="auto"/>
      </w:divBdr>
    </w:div>
    <w:div w:id="1416128076">
      <w:bodyDiv w:val="1"/>
      <w:marLeft w:val="0"/>
      <w:marRight w:val="0"/>
      <w:marTop w:val="0"/>
      <w:marBottom w:val="0"/>
      <w:divBdr>
        <w:top w:val="none" w:sz="0" w:space="0" w:color="auto"/>
        <w:left w:val="none" w:sz="0" w:space="0" w:color="auto"/>
        <w:bottom w:val="none" w:sz="0" w:space="0" w:color="auto"/>
        <w:right w:val="none" w:sz="0" w:space="0" w:color="auto"/>
      </w:divBdr>
    </w:div>
    <w:div w:id="1513882616">
      <w:bodyDiv w:val="1"/>
      <w:marLeft w:val="0"/>
      <w:marRight w:val="0"/>
      <w:marTop w:val="0"/>
      <w:marBottom w:val="0"/>
      <w:divBdr>
        <w:top w:val="none" w:sz="0" w:space="0" w:color="auto"/>
        <w:left w:val="none" w:sz="0" w:space="0" w:color="auto"/>
        <w:bottom w:val="none" w:sz="0" w:space="0" w:color="auto"/>
        <w:right w:val="none" w:sz="0" w:space="0" w:color="auto"/>
      </w:divBdr>
    </w:div>
    <w:div w:id="1629236850">
      <w:bodyDiv w:val="1"/>
      <w:marLeft w:val="0"/>
      <w:marRight w:val="0"/>
      <w:marTop w:val="0"/>
      <w:marBottom w:val="0"/>
      <w:divBdr>
        <w:top w:val="none" w:sz="0" w:space="0" w:color="auto"/>
        <w:left w:val="none" w:sz="0" w:space="0" w:color="auto"/>
        <w:bottom w:val="none" w:sz="0" w:space="0" w:color="auto"/>
        <w:right w:val="none" w:sz="0" w:space="0" w:color="auto"/>
      </w:divBdr>
    </w:div>
    <w:div w:id="1638485856">
      <w:bodyDiv w:val="1"/>
      <w:marLeft w:val="0"/>
      <w:marRight w:val="0"/>
      <w:marTop w:val="0"/>
      <w:marBottom w:val="0"/>
      <w:divBdr>
        <w:top w:val="none" w:sz="0" w:space="0" w:color="auto"/>
        <w:left w:val="none" w:sz="0" w:space="0" w:color="auto"/>
        <w:bottom w:val="none" w:sz="0" w:space="0" w:color="auto"/>
        <w:right w:val="none" w:sz="0" w:space="0" w:color="auto"/>
      </w:divBdr>
    </w:div>
    <w:div w:id="1641424576">
      <w:bodyDiv w:val="1"/>
      <w:marLeft w:val="0"/>
      <w:marRight w:val="0"/>
      <w:marTop w:val="0"/>
      <w:marBottom w:val="0"/>
      <w:divBdr>
        <w:top w:val="none" w:sz="0" w:space="0" w:color="auto"/>
        <w:left w:val="none" w:sz="0" w:space="0" w:color="auto"/>
        <w:bottom w:val="none" w:sz="0" w:space="0" w:color="auto"/>
        <w:right w:val="none" w:sz="0" w:space="0" w:color="auto"/>
      </w:divBdr>
    </w:div>
    <w:div w:id="1643075616">
      <w:bodyDiv w:val="1"/>
      <w:marLeft w:val="0"/>
      <w:marRight w:val="0"/>
      <w:marTop w:val="0"/>
      <w:marBottom w:val="0"/>
      <w:divBdr>
        <w:top w:val="none" w:sz="0" w:space="0" w:color="auto"/>
        <w:left w:val="none" w:sz="0" w:space="0" w:color="auto"/>
        <w:bottom w:val="none" w:sz="0" w:space="0" w:color="auto"/>
        <w:right w:val="none" w:sz="0" w:space="0" w:color="auto"/>
      </w:divBdr>
    </w:div>
    <w:div w:id="1671788442">
      <w:bodyDiv w:val="1"/>
      <w:marLeft w:val="0"/>
      <w:marRight w:val="0"/>
      <w:marTop w:val="0"/>
      <w:marBottom w:val="0"/>
      <w:divBdr>
        <w:top w:val="none" w:sz="0" w:space="0" w:color="auto"/>
        <w:left w:val="none" w:sz="0" w:space="0" w:color="auto"/>
        <w:bottom w:val="none" w:sz="0" w:space="0" w:color="auto"/>
        <w:right w:val="none" w:sz="0" w:space="0" w:color="auto"/>
      </w:divBdr>
    </w:div>
    <w:div w:id="1672365183">
      <w:bodyDiv w:val="1"/>
      <w:marLeft w:val="0"/>
      <w:marRight w:val="0"/>
      <w:marTop w:val="0"/>
      <w:marBottom w:val="0"/>
      <w:divBdr>
        <w:top w:val="none" w:sz="0" w:space="0" w:color="auto"/>
        <w:left w:val="none" w:sz="0" w:space="0" w:color="auto"/>
        <w:bottom w:val="none" w:sz="0" w:space="0" w:color="auto"/>
        <w:right w:val="none" w:sz="0" w:space="0" w:color="auto"/>
      </w:divBdr>
    </w:div>
    <w:div w:id="1813905495">
      <w:bodyDiv w:val="1"/>
      <w:marLeft w:val="0"/>
      <w:marRight w:val="0"/>
      <w:marTop w:val="0"/>
      <w:marBottom w:val="0"/>
      <w:divBdr>
        <w:top w:val="none" w:sz="0" w:space="0" w:color="auto"/>
        <w:left w:val="none" w:sz="0" w:space="0" w:color="auto"/>
        <w:bottom w:val="none" w:sz="0" w:space="0" w:color="auto"/>
        <w:right w:val="none" w:sz="0" w:space="0" w:color="auto"/>
      </w:divBdr>
    </w:div>
    <w:div w:id="1903516485">
      <w:bodyDiv w:val="1"/>
      <w:marLeft w:val="0"/>
      <w:marRight w:val="0"/>
      <w:marTop w:val="0"/>
      <w:marBottom w:val="0"/>
      <w:divBdr>
        <w:top w:val="none" w:sz="0" w:space="0" w:color="auto"/>
        <w:left w:val="none" w:sz="0" w:space="0" w:color="auto"/>
        <w:bottom w:val="none" w:sz="0" w:space="0" w:color="auto"/>
        <w:right w:val="none" w:sz="0" w:space="0" w:color="auto"/>
      </w:divBdr>
    </w:div>
    <w:div w:id="1955746611">
      <w:bodyDiv w:val="1"/>
      <w:marLeft w:val="0"/>
      <w:marRight w:val="0"/>
      <w:marTop w:val="0"/>
      <w:marBottom w:val="0"/>
      <w:divBdr>
        <w:top w:val="none" w:sz="0" w:space="0" w:color="auto"/>
        <w:left w:val="none" w:sz="0" w:space="0" w:color="auto"/>
        <w:bottom w:val="none" w:sz="0" w:space="0" w:color="auto"/>
        <w:right w:val="none" w:sz="0" w:space="0" w:color="auto"/>
      </w:divBdr>
    </w:div>
    <w:div w:id="1974552714">
      <w:bodyDiv w:val="1"/>
      <w:marLeft w:val="0"/>
      <w:marRight w:val="0"/>
      <w:marTop w:val="0"/>
      <w:marBottom w:val="0"/>
      <w:divBdr>
        <w:top w:val="none" w:sz="0" w:space="0" w:color="auto"/>
        <w:left w:val="none" w:sz="0" w:space="0" w:color="auto"/>
        <w:bottom w:val="none" w:sz="0" w:space="0" w:color="auto"/>
        <w:right w:val="none" w:sz="0" w:space="0" w:color="auto"/>
      </w:divBdr>
    </w:div>
    <w:div w:id="1974678279">
      <w:bodyDiv w:val="1"/>
      <w:marLeft w:val="0"/>
      <w:marRight w:val="0"/>
      <w:marTop w:val="0"/>
      <w:marBottom w:val="0"/>
      <w:divBdr>
        <w:top w:val="none" w:sz="0" w:space="0" w:color="auto"/>
        <w:left w:val="none" w:sz="0" w:space="0" w:color="auto"/>
        <w:bottom w:val="none" w:sz="0" w:space="0" w:color="auto"/>
        <w:right w:val="none" w:sz="0" w:space="0" w:color="auto"/>
      </w:divBdr>
    </w:div>
    <w:div w:id="2046828936">
      <w:bodyDiv w:val="1"/>
      <w:marLeft w:val="0"/>
      <w:marRight w:val="0"/>
      <w:marTop w:val="0"/>
      <w:marBottom w:val="0"/>
      <w:divBdr>
        <w:top w:val="none" w:sz="0" w:space="0" w:color="auto"/>
        <w:left w:val="none" w:sz="0" w:space="0" w:color="auto"/>
        <w:bottom w:val="none" w:sz="0" w:space="0" w:color="auto"/>
        <w:right w:val="none" w:sz="0" w:space="0" w:color="auto"/>
      </w:divBdr>
    </w:div>
    <w:div w:id="2080131618">
      <w:bodyDiv w:val="1"/>
      <w:marLeft w:val="0"/>
      <w:marRight w:val="0"/>
      <w:marTop w:val="0"/>
      <w:marBottom w:val="0"/>
      <w:divBdr>
        <w:top w:val="none" w:sz="0" w:space="0" w:color="auto"/>
        <w:left w:val="none" w:sz="0" w:space="0" w:color="auto"/>
        <w:bottom w:val="none" w:sz="0" w:space="0" w:color="auto"/>
        <w:right w:val="none" w:sz="0" w:space="0" w:color="auto"/>
      </w:divBdr>
    </w:div>
    <w:div w:id="21045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PPQA_PLT_v1_Minuta%201.doc" TargetMode="External"/><Relationship Id="rId18" Type="http://schemas.openxmlformats.org/officeDocument/2006/relationships/diagramColors" Target="diagrams/colors1.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Declaraci&#243;n%20del%20alcance.docx" TargetMode="External"/><Relationship Id="rId7" Type="http://schemas.openxmlformats.org/officeDocument/2006/relationships/endnotes" Target="endnotes.xml"/><Relationship Id="rId12" Type="http://schemas.openxmlformats.org/officeDocument/2006/relationships/hyperlink" Target="PP_PLT_v1_Acta%20del%20proyecto.doc" TargetMode="External"/><Relationship Id="rId17" Type="http://schemas.openxmlformats.org/officeDocument/2006/relationships/diagramQuickStyle" Target="diagrams/quickStyle1.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xg-09-12_Ciclo%20de%20Vida.docx" TargetMode="External"/><Relationship Id="rId24" Type="http://schemas.openxmlformats.org/officeDocument/2006/relationships/hyperlink" Target="Diagrama%20de%20GANTT.mpp"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Matriz%20de%20comunicaci&#243;n.xlsx" TargetMode="External"/><Relationship Id="rId28" Type="http://schemas.openxmlformats.org/officeDocument/2006/relationships/header" Target="header1.xml"/><Relationship Id="rId10" Type="http://schemas.openxmlformats.org/officeDocument/2006/relationships/hyperlink" Target="pxg-09-12_PLAN%20CM.docx" TargetMode="External"/><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Script-Administracion-de-Proyectos.docx" TargetMode="External"/><Relationship Id="rId14" Type="http://schemas.openxmlformats.org/officeDocument/2006/relationships/hyperlink" Target="PPQA_PLT_v1_Minuta%202.doc" TargetMode="External"/><Relationship Id="rId22" Type="http://schemas.openxmlformats.org/officeDocument/2006/relationships/hyperlink" Target="Matriz%20de%20responsabilidades.xlsx" TargetMode="External"/><Relationship Id="rId27" Type="http://schemas.openxmlformats.org/officeDocument/2006/relationships/image" Target="media/image5.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BF1344-1FC8-47C8-A60D-2CDC4CA94ED4}" type="doc">
      <dgm:prSet loTypeId="urn:microsoft.com/office/officeart/2008/layout/NameandTitleOrganizationalChart" loCatId="hierarchy" qsTypeId="urn:microsoft.com/office/officeart/2005/8/quickstyle/simple1" qsCatId="simple" csTypeId="urn:microsoft.com/office/officeart/2005/8/colors/accent1_1" csCatId="accent1" phldr="1"/>
      <dgm:spPr/>
      <dgm:t>
        <a:bodyPr/>
        <a:lstStyle/>
        <a:p>
          <a:endParaRPr lang="es-ES"/>
        </a:p>
      </dgm:t>
    </dgm:pt>
    <dgm:pt modelId="{45C919DD-0901-4CB6-BC11-051E05B87B43}">
      <dgm:prSet phldrT="[Texto]"/>
      <dgm:spPr/>
      <dgm:t>
        <a:bodyPr/>
        <a:lstStyle/>
        <a:p>
          <a:r>
            <a:rPr lang="es-ES"/>
            <a:t>Líder</a:t>
          </a:r>
        </a:p>
      </dgm:t>
    </dgm:pt>
    <dgm:pt modelId="{7B09CB1F-C1D8-40A5-8CDB-B42FECCCC234}" type="parTrans" cxnId="{2C2295A5-8C37-4153-9D0A-6C4BC22745CF}">
      <dgm:prSet/>
      <dgm:spPr/>
      <dgm:t>
        <a:bodyPr/>
        <a:lstStyle/>
        <a:p>
          <a:endParaRPr lang="es-ES"/>
        </a:p>
      </dgm:t>
    </dgm:pt>
    <dgm:pt modelId="{C062A334-BFAB-4027-940D-F434500AD7F7}" type="sibTrans" cxnId="{2C2295A5-8C37-4153-9D0A-6C4BC22745CF}">
      <dgm:prSet/>
      <dgm:spPr/>
      <dgm:t>
        <a:bodyPr/>
        <a:lstStyle/>
        <a:p>
          <a:r>
            <a:rPr lang="es-ES"/>
            <a:t>María Alejandra Almaraz García</a:t>
          </a:r>
        </a:p>
      </dgm:t>
    </dgm:pt>
    <dgm:pt modelId="{2F8E0F8B-EE7E-4914-BF01-84BEE4799E70}">
      <dgm:prSet phldrT="[Texto]"/>
      <dgm:spPr/>
      <dgm:t>
        <a:bodyPr/>
        <a:lstStyle/>
        <a:p>
          <a:r>
            <a:rPr lang="es-ES"/>
            <a:t>Analista</a:t>
          </a:r>
        </a:p>
      </dgm:t>
    </dgm:pt>
    <dgm:pt modelId="{390F8604-6A6A-4403-B7C9-CEFA4F757ED0}" type="parTrans" cxnId="{E2F61614-296C-415B-9DCB-723A56F9FFAA}">
      <dgm:prSet/>
      <dgm:spPr/>
      <dgm:t>
        <a:bodyPr/>
        <a:lstStyle/>
        <a:p>
          <a:endParaRPr lang="es-ES"/>
        </a:p>
      </dgm:t>
    </dgm:pt>
    <dgm:pt modelId="{901C06E5-E142-420E-A65E-B526786430F1}" type="sibTrans" cxnId="{E2F61614-296C-415B-9DCB-723A56F9FFAA}">
      <dgm:prSet/>
      <dgm:spPr/>
      <dgm:t>
        <a:bodyPr/>
        <a:lstStyle/>
        <a:p>
          <a:r>
            <a:rPr lang="es-ES"/>
            <a:t>Giovanni Guijosa  Súarez</a:t>
          </a:r>
        </a:p>
      </dgm:t>
    </dgm:pt>
    <dgm:pt modelId="{A5C87C8B-0EA9-4CFC-BF0F-9CAF4D9383F9}">
      <dgm:prSet phldrT="[Texto]"/>
      <dgm:spPr/>
      <dgm:t>
        <a:bodyPr/>
        <a:lstStyle/>
        <a:p>
          <a:r>
            <a:rPr lang="es-ES"/>
            <a:t>Diseñador</a:t>
          </a:r>
        </a:p>
      </dgm:t>
    </dgm:pt>
    <dgm:pt modelId="{C1EF4D8B-AD46-4E10-9AAC-877946DBF87E}" type="parTrans" cxnId="{458AA2FA-9EB5-4680-BF58-7122EFF584E7}">
      <dgm:prSet/>
      <dgm:spPr/>
      <dgm:t>
        <a:bodyPr/>
        <a:lstStyle/>
        <a:p>
          <a:endParaRPr lang="es-ES"/>
        </a:p>
      </dgm:t>
    </dgm:pt>
    <dgm:pt modelId="{B4359B46-BB9F-4B90-99E8-B53A6C1528C6}" type="sibTrans" cxnId="{458AA2FA-9EB5-4680-BF58-7122EFF584E7}">
      <dgm:prSet/>
      <dgm:spPr/>
      <dgm:t>
        <a:bodyPr/>
        <a:lstStyle/>
        <a:p>
          <a:r>
            <a:rPr lang="es-ES"/>
            <a:t>Agustín Serrano Martínez</a:t>
          </a:r>
        </a:p>
      </dgm:t>
    </dgm:pt>
    <dgm:pt modelId="{CC198A13-C717-4F7C-8911-1F83D73004CA}">
      <dgm:prSet phldrT="[Texto]"/>
      <dgm:spPr/>
      <dgm:t>
        <a:bodyPr/>
        <a:lstStyle/>
        <a:p>
          <a:r>
            <a:rPr lang="es-ES"/>
            <a:t>Desarrollador</a:t>
          </a:r>
        </a:p>
      </dgm:t>
    </dgm:pt>
    <dgm:pt modelId="{5CEB17FB-3CC7-4B87-BD3A-7DDEB7ECFA6E}" type="parTrans" cxnId="{2759D6ED-B887-4E23-AB38-772A5C3A10A3}">
      <dgm:prSet/>
      <dgm:spPr/>
      <dgm:t>
        <a:bodyPr/>
        <a:lstStyle/>
        <a:p>
          <a:endParaRPr lang="es-ES"/>
        </a:p>
      </dgm:t>
    </dgm:pt>
    <dgm:pt modelId="{BEEF2608-B2D4-4782-958F-405B16B27B13}" type="sibTrans" cxnId="{2759D6ED-B887-4E23-AB38-772A5C3A10A3}">
      <dgm:prSet/>
      <dgm:spPr/>
      <dgm:t>
        <a:bodyPr/>
        <a:lstStyle/>
        <a:p>
          <a:r>
            <a:rPr lang="es-ES"/>
            <a:t>Octavio Muñoz Bernabé</a:t>
          </a:r>
        </a:p>
      </dgm:t>
    </dgm:pt>
    <dgm:pt modelId="{6527C199-773C-487A-AB66-4C07234D87AC}" type="pres">
      <dgm:prSet presAssocID="{03BF1344-1FC8-47C8-A60D-2CDC4CA94ED4}" presName="hierChild1" presStyleCnt="0">
        <dgm:presLayoutVars>
          <dgm:orgChart val="1"/>
          <dgm:chPref val="1"/>
          <dgm:dir/>
          <dgm:animOne val="branch"/>
          <dgm:animLvl val="lvl"/>
          <dgm:resizeHandles/>
        </dgm:presLayoutVars>
      </dgm:prSet>
      <dgm:spPr/>
    </dgm:pt>
    <dgm:pt modelId="{32042E71-AEFA-4AB9-94CF-758C53064EB5}" type="pres">
      <dgm:prSet presAssocID="{45C919DD-0901-4CB6-BC11-051E05B87B43}" presName="hierRoot1" presStyleCnt="0">
        <dgm:presLayoutVars>
          <dgm:hierBranch val="init"/>
        </dgm:presLayoutVars>
      </dgm:prSet>
      <dgm:spPr/>
    </dgm:pt>
    <dgm:pt modelId="{9439E212-FF8F-4BC7-8F79-8D908B7CB875}" type="pres">
      <dgm:prSet presAssocID="{45C919DD-0901-4CB6-BC11-051E05B87B43}" presName="rootComposite1" presStyleCnt="0"/>
      <dgm:spPr/>
    </dgm:pt>
    <dgm:pt modelId="{859AB555-6741-47DF-B8BB-AB4390BE729A}" type="pres">
      <dgm:prSet presAssocID="{45C919DD-0901-4CB6-BC11-051E05B87B43}" presName="rootText1" presStyleLbl="node0" presStyleIdx="0" presStyleCnt="1">
        <dgm:presLayoutVars>
          <dgm:chMax/>
          <dgm:chPref val="3"/>
        </dgm:presLayoutVars>
      </dgm:prSet>
      <dgm:spPr/>
    </dgm:pt>
    <dgm:pt modelId="{AB23958E-0258-43FD-99D6-AD0F0B2B8ABE}" type="pres">
      <dgm:prSet presAssocID="{45C919DD-0901-4CB6-BC11-051E05B87B43}" presName="titleText1" presStyleLbl="fgAcc0" presStyleIdx="0" presStyleCnt="1" custScaleX="147502">
        <dgm:presLayoutVars>
          <dgm:chMax val="0"/>
          <dgm:chPref val="0"/>
        </dgm:presLayoutVars>
      </dgm:prSet>
      <dgm:spPr/>
    </dgm:pt>
    <dgm:pt modelId="{A9D51BB3-F0E5-47E2-B9A7-E7AE191CB490}" type="pres">
      <dgm:prSet presAssocID="{45C919DD-0901-4CB6-BC11-051E05B87B43}" presName="rootConnector1" presStyleLbl="node1" presStyleIdx="0" presStyleCnt="3"/>
      <dgm:spPr/>
    </dgm:pt>
    <dgm:pt modelId="{F506E106-C735-43D0-A9BF-E6326ABBC255}" type="pres">
      <dgm:prSet presAssocID="{45C919DD-0901-4CB6-BC11-051E05B87B43}" presName="hierChild2" presStyleCnt="0"/>
      <dgm:spPr/>
    </dgm:pt>
    <dgm:pt modelId="{EA019A0B-1C97-4C0F-A022-EDD2D529BA1D}" type="pres">
      <dgm:prSet presAssocID="{390F8604-6A6A-4403-B7C9-CEFA4F757ED0}" presName="Name37" presStyleLbl="parChTrans1D2" presStyleIdx="0" presStyleCnt="3"/>
      <dgm:spPr/>
    </dgm:pt>
    <dgm:pt modelId="{4104AF00-C568-4DC3-A540-93565E936499}" type="pres">
      <dgm:prSet presAssocID="{2F8E0F8B-EE7E-4914-BF01-84BEE4799E70}" presName="hierRoot2" presStyleCnt="0">
        <dgm:presLayoutVars>
          <dgm:hierBranch val="init"/>
        </dgm:presLayoutVars>
      </dgm:prSet>
      <dgm:spPr/>
    </dgm:pt>
    <dgm:pt modelId="{1C31C11B-94B8-4D39-9E7B-11A3ADE0C656}" type="pres">
      <dgm:prSet presAssocID="{2F8E0F8B-EE7E-4914-BF01-84BEE4799E70}" presName="rootComposite" presStyleCnt="0"/>
      <dgm:spPr/>
    </dgm:pt>
    <dgm:pt modelId="{96C93552-B2F8-45AA-BAEE-F364B491CC24}" type="pres">
      <dgm:prSet presAssocID="{2F8E0F8B-EE7E-4914-BF01-84BEE4799E70}" presName="rootText" presStyleLbl="node1" presStyleIdx="0" presStyleCnt="3">
        <dgm:presLayoutVars>
          <dgm:chMax/>
          <dgm:chPref val="3"/>
        </dgm:presLayoutVars>
      </dgm:prSet>
      <dgm:spPr/>
    </dgm:pt>
    <dgm:pt modelId="{053DE74A-E7AF-449C-A49A-2F1CE3B156A6}" type="pres">
      <dgm:prSet presAssocID="{2F8E0F8B-EE7E-4914-BF01-84BEE4799E70}" presName="titleText2" presStyleLbl="fgAcc1" presStyleIdx="0" presStyleCnt="3">
        <dgm:presLayoutVars>
          <dgm:chMax val="0"/>
          <dgm:chPref val="0"/>
        </dgm:presLayoutVars>
      </dgm:prSet>
      <dgm:spPr/>
    </dgm:pt>
    <dgm:pt modelId="{6390E05F-C09C-4349-AFBD-16F1C564E102}" type="pres">
      <dgm:prSet presAssocID="{2F8E0F8B-EE7E-4914-BF01-84BEE4799E70}" presName="rootConnector" presStyleLbl="node2" presStyleIdx="0" presStyleCnt="0"/>
      <dgm:spPr/>
    </dgm:pt>
    <dgm:pt modelId="{61A378BF-35EC-4833-BF61-751E68A71BE7}" type="pres">
      <dgm:prSet presAssocID="{2F8E0F8B-EE7E-4914-BF01-84BEE4799E70}" presName="hierChild4" presStyleCnt="0"/>
      <dgm:spPr/>
    </dgm:pt>
    <dgm:pt modelId="{488E0D5B-EE66-4EDA-878D-C55760F1C3BD}" type="pres">
      <dgm:prSet presAssocID="{2F8E0F8B-EE7E-4914-BF01-84BEE4799E70}" presName="hierChild5" presStyleCnt="0"/>
      <dgm:spPr/>
    </dgm:pt>
    <dgm:pt modelId="{0B4BAB70-2A7F-41EF-8464-0E18E0ABD642}" type="pres">
      <dgm:prSet presAssocID="{C1EF4D8B-AD46-4E10-9AAC-877946DBF87E}" presName="Name37" presStyleLbl="parChTrans1D2" presStyleIdx="1" presStyleCnt="3"/>
      <dgm:spPr/>
    </dgm:pt>
    <dgm:pt modelId="{72CE26F7-815F-4111-8E81-15D114E1AEAB}" type="pres">
      <dgm:prSet presAssocID="{A5C87C8B-0EA9-4CFC-BF0F-9CAF4D9383F9}" presName="hierRoot2" presStyleCnt="0">
        <dgm:presLayoutVars>
          <dgm:hierBranch val="init"/>
        </dgm:presLayoutVars>
      </dgm:prSet>
      <dgm:spPr/>
    </dgm:pt>
    <dgm:pt modelId="{7B94F6AC-292B-49DA-90AE-385E5E123294}" type="pres">
      <dgm:prSet presAssocID="{A5C87C8B-0EA9-4CFC-BF0F-9CAF4D9383F9}" presName="rootComposite" presStyleCnt="0"/>
      <dgm:spPr/>
    </dgm:pt>
    <dgm:pt modelId="{58C5BA83-80F6-4CE7-9F53-DC5EF9022282}" type="pres">
      <dgm:prSet presAssocID="{A5C87C8B-0EA9-4CFC-BF0F-9CAF4D9383F9}" presName="rootText" presStyleLbl="node1" presStyleIdx="1" presStyleCnt="3">
        <dgm:presLayoutVars>
          <dgm:chMax/>
          <dgm:chPref val="3"/>
        </dgm:presLayoutVars>
      </dgm:prSet>
      <dgm:spPr/>
    </dgm:pt>
    <dgm:pt modelId="{42F82C50-D4C7-4AE1-A3CD-AF6E1142F26F}" type="pres">
      <dgm:prSet presAssocID="{A5C87C8B-0EA9-4CFC-BF0F-9CAF4D9383F9}" presName="titleText2" presStyleLbl="fgAcc1" presStyleIdx="1" presStyleCnt="3">
        <dgm:presLayoutVars>
          <dgm:chMax val="0"/>
          <dgm:chPref val="0"/>
        </dgm:presLayoutVars>
      </dgm:prSet>
      <dgm:spPr/>
    </dgm:pt>
    <dgm:pt modelId="{2058713D-3AC2-4050-BD19-9AE2896B3690}" type="pres">
      <dgm:prSet presAssocID="{A5C87C8B-0EA9-4CFC-BF0F-9CAF4D9383F9}" presName="rootConnector" presStyleLbl="node2" presStyleIdx="0" presStyleCnt="0"/>
      <dgm:spPr/>
    </dgm:pt>
    <dgm:pt modelId="{D879B751-FDEE-4668-B365-E5CAFA622A57}" type="pres">
      <dgm:prSet presAssocID="{A5C87C8B-0EA9-4CFC-BF0F-9CAF4D9383F9}" presName="hierChild4" presStyleCnt="0"/>
      <dgm:spPr/>
    </dgm:pt>
    <dgm:pt modelId="{B33AF086-228A-424D-980B-3598A7AE1586}" type="pres">
      <dgm:prSet presAssocID="{A5C87C8B-0EA9-4CFC-BF0F-9CAF4D9383F9}" presName="hierChild5" presStyleCnt="0"/>
      <dgm:spPr/>
    </dgm:pt>
    <dgm:pt modelId="{F6258A32-5548-46AE-B181-820D9CF1C3C7}" type="pres">
      <dgm:prSet presAssocID="{5CEB17FB-3CC7-4B87-BD3A-7DDEB7ECFA6E}" presName="Name37" presStyleLbl="parChTrans1D2" presStyleIdx="2" presStyleCnt="3"/>
      <dgm:spPr/>
    </dgm:pt>
    <dgm:pt modelId="{5C5EF13F-9465-4F99-93A3-40180243B606}" type="pres">
      <dgm:prSet presAssocID="{CC198A13-C717-4F7C-8911-1F83D73004CA}" presName="hierRoot2" presStyleCnt="0">
        <dgm:presLayoutVars>
          <dgm:hierBranch val="init"/>
        </dgm:presLayoutVars>
      </dgm:prSet>
      <dgm:spPr/>
    </dgm:pt>
    <dgm:pt modelId="{D28DCE4D-405D-4897-85A3-70B0FCD7C3DB}" type="pres">
      <dgm:prSet presAssocID="{CC198A13-C717-4F7C-8911-1F83D73004CA}" presName="rootComposite" presStyleCnt="0"/>
      <dgm:spPr/>
    </dgm:pt>
    <dgm:pt modelId="{1A6BA40D-B834-4FF5-BEEF-43AAAA3F1005}" type="pres">
      <dgm:prSet presAssocID="{CC198A13-C717-4F7C-8911-1F83D73004CA}" presName="rootText" presStyleLbl="node1" presStyleIdx="2" presStyleCnt="3">
        <dgm:presLayoutVars>
          <dgm:chMax/>
          <dgm:chPref val="3"/>
        </dgm:presLayoutVars>
      </dgm:prSet>
      <dgm:spPr/>
    </dgm:pt>
    <dgm:pt modelId="{F942CB5E-4C76-4956-94E7-94D3E7D120BA}" type="pres">
      <dgm:prSet presAssocID="{CC198A13-C717-4F7C-8911-1F83D73004CA}" presName="titleText2" presStyleLbl="fgAcc1" presStyleIdx="2" presStyleCnt="3">
        <dgm:presLayoutVars>
          <dgm:chMax val="0"/>
          <dgm:chPref val="0"/>
        </dgm:presLayoutVars>
      </dgm:prSet>
      <dgm:spPr/>
    </dgm:pt>
    <dgm:pt modelId="{0F18EDE0-3B2E-4B71-89EB-7F5B3F452180}" type="pres">
      <dgm:prSet presAssocID="{CC198A13-C717-4F7C-8911-1F83D73004CA}" presName="rootConnector" presStyleLbl="node2" presStyleIdx="0" presStyleCnt="0"/>
      <dgm:spPr/>
    </dgm:pt>
    <dgm:pt modelId="{F631E3F4-2057-4365-821D-2DB8C64323DD}" type="pres">
      <dgm:prSet presAssocID="{CC198A13-C717-4F7C-8911-1F83D73004CA}" presName="hierChild4" presStyleCnt="0"/>
      <dgm:spPr/>
    </dgm:pt>
    <dgm:pt modelId="{886F5582-6E7A-4937-8E60-847C465897EC}" type="pres">
      <dgm:prSet presAssocID="{CC198A13-C717-4F7C-8911-1F83D73004CA}" presName="hierChild5" presStyleCnt="0"/>
      <dgm:spPr/>
    </dgm:pt>
    <dgm:pt modelId="{DE5D27DE-1AEB-4ED8-B80C-2C1C019BD7F3}" type="pres">
      <dgm:prSet presAssocID="{45C919DD-0901-4CB6-BC11-051E05B87B43}" presName="hierChild3" presStyleCnt="0"/>
      <dgm:spPr/>
    </dgm:pt>
  </dgm:ptLst>
  <dgm:cxnLst>
    <dgm:cxn modelId="{677D4A01-D6FD-4468-9C21-2FD9A6FA07F0}" type="presOf" srcId="{901C06E5-E142-420E-A65E-B526786430F1}" destId="{053DE74A-E7AF-449C-A49A-2F1CE3B156A6}" srcOrd="0" destOrd="0" presId="urn:microsoft.com/office/officeart/2008/layout/NameandTitleOrganizationalChart"/>
    <dgm:cxn modelId="{E2F61614-296C-415B-9DCB-723A56F9FFAA}" srcId="{45C919DD-0901-4CB6-BC11-051E05B87B43}" destId="{2F8E0F8B-EE7E-4914-BF01-84BEE4799E70}" srcOrd="0" destOrd="0" parTransId="{390F8604-6A6A-4403-B7C9-CEFA4F757ED0}" sibTransId="{901C06E5-E142-420E-A65E-B526786430F1}"/>
    <dgm:cxn modelId="{AEC6BE16-20E2-4BAF-B820-B925312D6D90}" type="presOf" srcId="{A5C87C8B-0EA9-4CFC-BF0F-9CAF4D9383F9}" destId="{2058713D-3AC2-4050-BD19-9AE2896B3690}" srcOrd="1" destOrd="0" presId="urn:microsoft.com/office/officeart/2008/layout/NameandTitleOrganizationalChart"/>
    <dgm:cxn modelId="{2DB28D17-72BB-4617-8A5A-19CB30A2CA6C}" type="presOf" srcId="{CC198A13-C717-4F7C-8911-1F83D73004CA}" destId="{1A6BA40D-B834-4FF5-BEEF-43AAAA3F1005}" srcOrd="0" destOrd="0" presId="urn:microsoft.com/office/officeart/2008/layout/NameandTitleOrganizationalChart"/>
    <dgm:cxn modelId="{561ECD21-8612-402A-A4DE-B6E1C9A58B78}" type="presOf" srcId="{B4359B46-BB9F-4B90-99E8-B53A6C1528C6}" destId="{42F82C50-D4C7-4AE1-A3CD-AF6E1142F26F}" srcOrd="0" destOrd="0" presId="urn:microsoft.com/office/officeart/2008/layout/NameandTitleOrganizationalChart"/>
    <dgm:cxn modelId="{1CE7E12F-2051-42D3-B80C-09D3844F7AC8}" type="presOf" srcId="{2F8E0F8B-EE7E-4914-BF01-84BEE4799E70}" destId="{96C93552-B2F8-45AA-BAEE-F364B491CC24}" srcOrd="0" destOrd="0" presId="urn:microsoft.com/office/officeart/2008/layout/NameandTitleOrganizationalChart"/>
    <dgm:cxn modelId="{55B8ED30-2DB7-4BEA-85BB-78B24E9FAE7D}" type="presOf" srcId="{A5C87C8B-0EA9-4CFC-BF0F-9CAF4D9383F9}" destId="{58C5BA83-80F6-4CE7-9F53-DC5EF9022282}" srcOrd="0" destOrd="0" presId="urn:microsoft.com/office/officeart/2008/layout/NameandTitleOrganizationalChart"/>
    <dgm:cxn modelId="{2134096F-4053-49B4-B9F8-742DAEF3758B}" type="presOf" srcId="{C062A334-BFAB-4027-940D-F434500AD7F7}" destId="{AB23958E-0258-43FD-99D6-AD0F0B2B8ABE}" srcOrd="0" destOrd="0" presId="urn:microsoft.com/office/officeart/2008/layout/NameandTitleOrganizationalChart"/>
    <dgm:cxn modelId="{0B73384F-9984-4BAF-903C-8246B2606509}" type="presOf" srcId="{C1EF4D8B-AD46-4E10-9AAC-877946DBF87E}" destId="{0B4BAB70-2A7F-41EF-8464-0E18E0ABD642}" srcOrd="0" destOrd="0" presId="urn:microsoft.com/office/officeart/2008/layout/NameandTitleOrganizationalChart"/>
    <dgm:cxn modelId="{BA086257-6EC1-4AFB-B720-6C7C296DC689}" type="presOf" srcId="{390F8604-6A6A-4403-B7C9-CEFA4F757ED0}" destId="{EA019A0B-1C97-4C0F-A022-EDD2D529BA1D}" srcOrd="0" destOrd="0" presId="urn:microsoft.com/office/officeart/2008/layout/NameandTitleOrganizationalChart"/>
    <dgm:cxn modelId="{1D23B490-A985-4058-B4BB-BAA5CBAE017B}" type="presOf" srcId="{CC198A13-C717-4F7C-8911-1F83D73004CA}" destId="{0F18EDE0-3B2E-4B71-89EB-7F5B3F452180}" srcOrd="1" destOrd="0" presId="urn:microsoft.com/office/officeart/2008/layout/NameandTitleOrganizationalChart"/>
    <dgm:cxn modelId="{93CE569E-ED74-4DEC-80D6-7B1DED18DF18}" type="presOf" srcId="{45C919DD-0901-4CB6-BC11-051E05B87B43}" destId="{A9D51BB3-F0E5-47E2-B9A7-E7AE191CB490}" srcOrd="1" destOrd="0" presId="urn:microsoft.com/office/officeart/2008/layout/NameandTitleOrganizationalChart"/>
    <dgm:cxn modelId="{8C8721A5-70C7-45CC-9302-C3FEF9A23896}" type="presOf" srcId="{03BF1344-1FC8-47C8-A60D-2CDC4CA94ED4}" destId="{6527C199-773C-487A-AB66-4C07234D87AC}" srcOrd="0" destOrd="0" presId="urn:microsoft.com/office/officeart/2008/layout/NameandTitleOrganizationalChart"/>
    <dgm:cxn modelId="{2C2295A5-8C37-4153-9D0A-6C4BC22745CF}" srcId="{03BF1344-1FC8-47C8-A60D-2CDC4CA94ED4}" destId="{45C919DD-0901-4CB6-BC11-051E05B87B43}" srcOrd="0" destOrd="0" parTransId="{7B09CB1F-C1D8-40A5-8CDB-B42FECCCC234}" sibTransId="{C062A334-BFAB-4027-940D-F434500AD7F7}"/>
    <dgm:cxn modelId="{49A464B1-C5EC-4D15-9DDD-4F84BBC3F8FC}" type="presOf" srcId="{BEEF2608-B2D4-4782-958F-405B16B27B13}" destId="{F942CB5E-4C76-4956-94E7-94D3E7D120BA}" srcOrd="0" destOrd="0" presId="urn:microsoft.com/office/officeart/2008/layout/NameandTitleOrganizationalChart"/>
    <dgm:cxn modelId="{DF0C36E0-F036-405D-A82D-62982AC1E476}" type="presOf" srcId="{5CEB17FB-3CC7-4B87-BD3A-7DDEB7ECFA6E}" destId="{F6258A32-5548-46AE-B181-820D9CF1C3C7}" srcOrd="0" destOrd="0" presId="urn:microsoft.com/office/officeart/2008/layout/NameandTitleOrganizationalChart"/>
    <dgm:cxn modelId="{2759D6ED-B887-4E23-AB38-772A5C3A10A3}" srcId="{45C919DD-0901-4CB6-BC11-051E05B87B43}" destId="{CC198A13-C717-4F7C-8911-1F83D73004CA}" srcOrd="2" destOrd="0" parTransId="{5CEB17FB-3CC7-4B87-BD3A-7DDEB7ECFA6E}" sibTransId="{BEEF2608-B2D4-4782-958F-405B16B27B13}"/>
    <dgm:cxn modelId="{3A770BEE-7423-4CF1-8AB2-B3D6830303F0}" type="presOf" srcId="{2F8E0F8B-EE7E-4914-BF01-84BEE4799E70}" destId="{6390E05F-C09C-4349-AFBD-16F1C564E102}" srcOrd="1" destOrd="0" presId="urn:microsoft.com/office/officeart/2008/layout/NameandTitleOrganizationalChart"/>
    <dgm:cxn modelId="{13379FF7-7BB0-453F-A350-ED6A2AF6AA2C}" type="presOf" srcId="{45C919DD-0901-4CB6-BC11-051E05B87B43}" destId="{859AB555-6741-47DF-B8BB-AB4390BE729A}" srcOrd="0" destOrd="0" presId="urn:microsoft.com/office/officeart/2008/layout/NameandTitleOrganizationalChart"/>
    <dgm:cxn modelId="{458AA2FA-9EB5-4680-BF58-7122EFF584E7}" srcId="{45C919DD-0901-4CB6-BC11-051E05B87B43}" destId="{A5C87C8B-0EA9-4CFC-BF0F-9CAF4D9383F9}" srcOrd="1" destOrd="0" parTransId="{C1EF4D8B-AD46-4E10-9AAC-877946DBF87E}" sibTransId="{B4359B46-BB9F-4B90-99E8-B53A6C1528C6}"/>
    <dgm:cxn modelId="{468BD318-BDF2-4A9F-A6A7-92310CD032B1}" type="presParOf" srcId="{6527C199-773C-487A-AB66-4C07234D87AC}" destId="{32042E71-AEFA-4AB9-94CF-758C53064EB5}" srcOrd="0" destOrd="0" presId="urn:microsoft.com/office/officeart/2008/layout/NameandTitleOrganizationalChart"/>
    <dgm:cxn modelId="{95EA45EB-9EC6-4831-A610-EC6E1E91A16D}" type="presParOf" srcId="{32042E71-AEFA-4AB9-94CF-758C53064EB5}" destId="{9439E212-FF8F-4BC7-8F79-8D908B7CB875}" srcOrd="0" destOrd="0" presId="urn:microsoft.com/office/officeart/2008/layout/NameandTitleOrganizationalChart"/>
    <dgm:cxn modelId="{405981FB-A7C2-43B2-89C2-EA131BF3D5C3}" type="presParOf" srcId="{9439E212-FF8F-4BC7-8F79-8D908B7CB875}" destId="{859AB555-6741-47DF-B8BB-AB4390BE729A}" srcOrd="0" destOrd="0" presId="urn:microsoft.com/office/officeart/2008/layout/NameandTitleOrganizationalChart"/>
    <dgm:cxn modelId="{7EE8DFA9-34E7-4DC0-9497-136738EC2DB2}" type="presParOf" srcId="{9439E212-FF8F-4BC7-8F79-8D908B7CB875}" destId="{AB23958E-0258-43FD-99D6-AD0F0B2B8ABE}" srcOrd="1" destOrd="0" presId="urn:microsoft.com/office/officeart/2008/layout/NameandTitleOrganizationalChart"/>
    <dgm:cxn modelId="{C05E4E7A-667F-4272-8CED-40BF7500FEB8}" type="presParOf" srcId="{9439E212-FF8F-4BC7-8F79-8D908B7CB875}" destId="{A9D51BB3-F0E5-47E2-B9A7-E7AE191CB490}" srcOrd="2" destOrd="0" presId="urn:microsoft.com/office/officeart/2008/layout/NameandTitleOrganizationalChart"/>
    <dgm:cxn modelId="{03CEEDFD-4934-480D-AC84-E6C807BE0471}" type="presParOf" srcId="{32042E71-AEFA-4AB9-94CF-758C53064EB5}" destId="{F506E106-C735-43D0-A9BF-E6326ABBC255}" srcOrd="1" destOrd="0" presId="urn:microsoft.com/office/officeart/2008/layout/NameandTitleOrganizationalChart"/>
    <dgm:cxn modelId="{BABAFE58-5D55-43AF-9098-3E69A7206806}" type="presParOf" srcId="{F506E106-C735-43D0-A9BF-E6326ABBC255}" destId="{EA019A0B-1C97-4C0F-A022-EDD2D529BA1D}" srcOrd="0" destOrd="0" presId="urn:microsoft.com/office/officeart/2008/layout/NameandTitleOrganizationalChart"/>
    <dgm:cxn modelId="{4A26D01E-2426-42E1-A03F-E46EEF7904C6}" type="presParOf" srcId="{F506E106-C735-43D0-A9BF-E6326ABBC255}" destId="{4104AF00-C568-4DC3-A540-93565E936499}" srcOrd="1" destOrd="0" presId="urn:microsoft.com/office/officeart/2008/layout/NameandTitleOrganizationalChart"/>
    <dgm:cxn modelId="{CA2D99DA-B7CB-4ED1-A759-AFE6AC12D37F}" type="presParOf" srcId="{4104AF00-C568-4DC3-A540-93565E936499}" destId="{1C31C11B-94B8-4D39-9E7B-11A3ADE0C656}" srcOrd="0" destOrd="0" presId="urn:microsoft.com/office/officeart/2008/layout/NameandTitleOrganizationalChart"/>
    <dgm:cxn modelId="{BEA0EE1E-61EE-45BD-9173-9B11FEA8C5E9}" type="presParOf" srcId="{1C31C11B-94B8-4D39-9E7B-11A3ADE0C656}" destId="{96C93552-B2F8-45AA-BAEE-F364B491CC24}" srcOrd="0" destOrd="0" presId="urn:microsoft.com/office/officeart/2008/layout/NameandTitleOrganizationalChart"/>
    <dgm:cxn modelId="{4085F447-9F4D-4760-97CD-7D64A83FF3E7}" type="presParOf" srcId="{1C31C11B-94B8-4D39-9E7B-11A3ADE0C656}" destId="{053DE74A-E7AF-449C-A49A-2F1CE3B156A6}" srcOrd="1" destOrd="0" presId="urn:microsoft.com/office/officeart/2008/layout/NameandTitleOrganizationalChart"/>
    <dgm:cxn modelId="{930EF8BE-3235-449C-9FB9-05FF65F262A6}" type="presParOf" srcId="{1C31C11B-94B8-4D39-9E7B-11A3ADE0C656}" destId="{6390E05F-C09C-4349-AFBD-16F1C564E102}" srcOrd="2" destOrd="0" presId="urn:microsoft.com/office/officeart/2008/layout/NameandTitleOrganizationalChart"/>
    <dgm:cxn modelId="{5B4CCD7E-1688-4E67-AD22-73BA10C5CD5E}" type="presParOf" srcId="{4104AF00-C568-4DC3-A540-93565E936499}" destId="{61A378BF-35EC-4833-BF61-751E68A71BE7}" srcOrd="1" destOrd="0" presId="urn:microsoft.com/office/officeart/2008/layout/NameandTitleOrganizationalChart"/>
    <dgm:cxn modelId="{F98CEB24-D9FC-4B11-8B36-D5A002CBC28D}" type="presParOf" srcId="{4104AF00-C568-4DC3-A540-93565E936499}" destId="{488E0D5B-EE66-4EDA-878D-C55760F1C3BD}" srcOrd="2" destOrd="0" presId="urn:microsoft.com/office/officeart/2008/layout/NameandTitleOrganizationalChart"/>
    <dgm:cxn modelId="{B8D9D78C-9E58-4A7D-8E56-C9A20D3AFCF9}" type="presParOf" srcId="{F506E106-C735-43D0-A9BF-E6326ABBC255}" destId="{0B4BAB70-2A7F-41EF-8464-0E18E0ABD642}" srcOrd="2" destOrd="0" presId="urn:microsoft.com/office/officeart/2008/layout/NameandTitleOrganizationalChart"/>
    <dgm:cxn modelId="{0D224979-4CC3-438C-8459-C8B4F46C5D05}" type="presParOf" srcId="{F506E106-C735-43D0-A9BF-E6326ABBC255}" destId="{72CE26F7-815F-4111-8E81-15D114E1AEAB}" srcOrd="3" destOrd="0" presId="urn:microsoft.com/office/officeart/2008/layout/NameandTitleOrganizationalChart"/>
    <dgm:cxn modelId="{B95DBEE0-4B6F-46C3-ADB6-ABF928EBF240}" type="presParOf" srcId="{72CE26F7-815F-4111-8E81-15D114E1AEAB}" destId="{7B94F6AC-292B-49DA-90AE-385E5E123294}" srcOrd="0" destOrd="0" presId="urn:microsoft.com/office/officeart/2008/layout/NameandTitleOrganizationalChart"/>
    <dgm:cxn modelId="{2DA13556-67E6-48EC-9B15-2804C5E3D0A7}" type="presParOf" srcId="{7B94F6AC-292B-49DA-90AE-385E5E123294}" destId="{58C5BA83-80F6-4CE7-9F53-DC5EF9022282}" srcOrd="0" destOrd="0" presId="urn:microsoft.com/office/officeart/2008/layout/NameandTitleOrganizationalChart"/>
    <dgm:cxn modelId="{1B0B5180-3C66-4DE7-9F71-1A145A1CC390}" type="presParOf" srcId="{7B94F6AC-292B-49DA-90AE-385E5E123294}" destId="{42F82C50-D4C7-4AE1-A3CD-AF6E1142F26F}" srcOrd="1" destOrd="0" presId="urn:microsoft.com/office/officeart/2008/layout/NameandTitleOrganizationalChart"/>
    <dgm:cxn modelId="{E7FDA67F-EC46-49EF-A776-18CA11301739}" type="presParOf" srcId="{7B94F6AC-292B-49DA-90AE-385E5E123294}" destId="{2058713D-3AC2-4050-BD19-9AE2896B3690}" srcOrd="2" destOrd="0" presId="urn:microsoft.com/office/officeart/2008/layout/NameandTitleOrganizationalChart"/>
    <dgm:cxn modelId="{9D565BBE-EC65-4594-A18E-E8250E894147}" type="presParOf" srcId="{72CE26F7-815F-4111-8E81-15D114E1AEAB}" destId="{D879B751-FDEE-4668-B365-E5CAFA622A57}" srcOrd="1" destOrd="0" presId="urn:microsoft.com/office/officeart/2008/layout/NameandTitleOrganizationalChart"/>
    <dgm:cxn modelId="{F6F89B89-3469-43AB-BD4F-BDCF061B0C05}" type="presParOf" srcId="{72CE26F7-815F-4111-8E81-15D114E1AEAB}" destId="{B33AF086-228A-424D-980B-3598A7AE1586}" srcOrd="2" destOrd="0" presId="urn:microsoft.com/office/officeart/2008/layout/NameandTitleOrganizationalChart"/>
    <dgm:cxn modelId="{494C93C0-C64C-4EE3-AE18-E03D476B1D3D}" type="presParOf" srcId="{F506E106-C735-43D0-A9BF-E6326ABBC255}" destId="{F6258A32-5548-46AE-B181-820D9CF1C3C7}" srcOrd="4" destOrd="0" presId="urn:microsoft.com/office/officeart/2008/layout/NameandTitleOrganizationalChart"/>
    <dgm:cxn modelId="{F2662FFF-3895-43ED-83FE-35EEE3517EAE}" type="presParOf" srcId="{F506E106-C735-43D0-A9BF-E6326ABBC255}" destId="{5C5EF13F-9465-4F99-93A3-40180243B606}" srcOrd="5" destOrd="0" presId="urn:microsoft.com/office/officeart/2008/layout/NameandTitleOrganizationalChart"/>
    <dgm:cxn modelId="{77228368-2A60-415F-80B4-E91E9DD8DE31}" type="presParOf" srcId="{5C5EF13F-9465-4F99-93A3-40180243B606}" destId="{D28DCE4D-405D-4897-85A3-70B0FCD7C3DB}" srcOrd="0" destOrd="0" presId="urn:microsoft.com/office/officeart/2008/layout/NameandTitleOrganizationalChart"/>
    <dgm:cxn modelId="{D910CB0C-793A-4CD2-AE36-EE13FF68041F}" type="presParOf" srcId="{D28DCE4D-405D-4897-85A3-70B0FCD7C3DB}" destId="{1A6BA40D-B834-4FF5-BEEF-43AAAA3F1005}" srcOrd="0" destOrd="0" presId="urn:microsoft.com/office/officeart/2008/layout/NameandTitleOrganizationalChart"/>
    <dgm:cxn modelId="{DA3383A6-0C75-4743-BBB3-3A3692EBDA43}" type="presParOf" srcId="{D28DCE4D-405D-4897-85A3-70B0FCD7C3DB}" destId="{F942CB5E-4C76-4956-94E7-94D3E7D120BA}" srcOrd="1" destOrd="0" presId="urn:microsoft.com/office/officeart/2008/layout/NameandTitleOrganizationalChart"/>
    <dgm:cxn modelId="{C03F0A4A-F828-4526-A487-03822E003FCA}" type="presParOf" srcId="{D28DCE4D-405D-4897-85A3-70B0FCD7C3DB}" destId="{0F18EDE0-3B2E-4B71-89EB-7F5B3F452180}" srcOrd="2" destOrd="0" presId="urn:microsoft.com/office/officeart/2008/layout/NameandTitleOrganizationalChart"/>
    <dgm:cxn modelId="{C87DDD83-9966-4B8C-90FF-01D5BE9D87ED}" type="presParOf" srcId="{5C5EF13F-9465-4F99-93A3-40180243B606}" destId="{F631E3F4-2057-4365-821D-2DB8C64323DD}" srcOrd="1" destOrd="0" presId="urn:microsoft.com/office/officeart/2008/layout/NameandTitleOrganizationalChart"/>
    <dgm:cxn modelId="{F22BEFC7-565E-4E56-BB32-7929202DBC07}" type="presParOf" srcId="{5C5EF13F-9465-4F99-93A3-40180243B606}" destId="{886F5582-6E7A-4937-8E60-847C465897EC}" srcOrd="2" destOrd="0" presId="urn:microsoft.com/office/officeart/2008/layout/NameandTitleOrganizationalChart"/>
    <dgm:cxn modelId="{3D4AC625-F258-4549-AE89-1929F31DF6CE}" type="presParOf" srcId="{32042E71-AEFA-4AB9-94CF-758C53064EB5}" destId="{DE5D27DE-1AEB-4ED8-B80C-2C1C019BD7F3}" srcOrd="2" destOrd="0" presId="urn:microsoft.com/office/officeart/2008/layout/NameandTitleOrganizational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258A32-5548-46AE-B181-820D9CF1C3C7}">
      <dsp:nvSpPr>
        <dsp:cNvPr id="0" name=""/>
        <dsp:cNvSpPr/>
      </dsp:nvSpPr>
      <dsp:spPr>
        <a:xfrm>
          <a:off x="2504756" y="1333298"/>
          <a:ext cx="2029204" cy="421076"/>
        </a:xfrm>
        <a:custGeom>
          <a:avLst/>
          <a:gdLst/>
          <a:ahLst/>
          <a:cxnLst/>
          <a:rect l="0" t="0" r="0" b="0"/>
          <a:pathLst>
            <a:path>
              <a:moveTo>
                <a:pt x="0" y="0"/>
              </a:moveTo>
              <a:lnTo>
                <a:pt x="0" y="251026"/>
              </a:lnTo>
              <a:lnTo>
                <a:pt x="2029204" y="251026"/>
              </a:lnTo>
              <a:lnTo>
                <a:pt x="2029204" y="4210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BAB70-2A7F-41EF-8464-0E18E0ABD642}">
      <dsp:nvSpPr>
        <dsp:cNvPr id="0" name=""/>
        <dsp:cNvSpPr/>
      </dsp:nvSpPr>
      <dsp:spPr>
        <a:xfrm>
          <a:off x="2504756" y="1333298"/>
          <a:ext cx="140758" cy="421076"/>
        </a:xfrm>
        <a:custGeom>
          <a:avLst/>
          <a:gdLst/>
          <a:ahLst/>
          <a:cxnLst/>
          <a:rect l="0" t="0" r="0" b="0"/>
          <a:pathLst>
            <a:path>
              <a:moveTo>
                <a:pt x="0" y="0"/>
              </a:moveTo>
              <a:lnTo>
                <a:pt x="0" y="251026"/>
              </a:lnTo>
              <a:lnTo>
                <a:pt x="140758" y="251026"/>
              </a:lnTo>
              <a:lnTo>
                <a:pt x="140758" y="4210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19A0B-1C97-4C0F-A022-EDD2D529BA1D}">
      <dsp:nvSpPr>
        <dsp:cNvPr id="0" name=""/>
        <dsp:cNvSpPr/>
      </dsp:nvSpPr>
      <dsp:spPr>
        <a:xfrm>
          <a:off x="757069" y="1333298"/>
          <a:ext cx="1747687" cy="421076"/>
        </a:xfrm>
        <a:custGeom>
          <a:avLst/>
          <a:gdLst/>
          <a:ahLst/>
          <a:cxnLst/>
          <a:rect l="0" t="0" r="0" b="0"/>
          <a:pathLst>
            <a:path>
              <a:moveTo>
                <a:pt x="1747687" y="0"/>
              </a:moveTo>
              <a:lnTo>
                <a:pt x="1747687" y="251026"/>
              </a:lnTo>
              <a:lnTo>
                <a:pt x="0" y="251026"/>
              </a:lnTo>
              <a:lnTo>
                <a:pt x="0" y="4210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AB555-6741-47DF-B8BB-AB4390BE729A}">
      <dsp:nvSpPr>
        <dsp:cNvPr id="0" name=""/>
        <dsp:cNvSpPr/>
      </dsp:nvSpPr>
      <dsp:spPr>
        <a:xfrm>
          <a:off x="1800963" y="604512"/>
          <a:ext cx="1407586" cy="72878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02840" numCol="1" spcCol="1270" anchor="ctr" anchorCtr="0">
          <a:noAutofit/>
        </a:bodyPr>
        <a:lstStyle/>
        <a:p>
          <a:pPr marL="0" lvl="0" indent="0" algn="ctr" defTabSz="844550">
            <a:lnSpc>
              <a:spcPct val="90000"/>
            </a:lnSpc>
            <a:spcBef>
              <a:spcPct val="0"/>
            </a:spcBef>
            <a:spcAft>
              <a:spcPct val="35000"/>
            </a:spcAft>
            <a:buNone/>
          </a:pPr>
          <a:r>
            <a:rPr lang="es-ES" sz="1900" kern="1200"/>
            <a:t>Líder</a:t>
          </a:r>
        </a:p>
      </dsp:txBody>
      <dsp:txXfrm>
        <a:off x="1800963" y="604512"/>
        <a:ext cx="1407586" cy="728786"/>
      </dsp:txXfrm>
    </dsp:sp>
    <dsp:sp modelId="{AB23958E-0258-43FD-99D6-AD0F0B2B8ABE}">
      <dsp:nvSpPr>
        <dsp:cNvPr id="0" name=""/>
        <dsp:cNvSpPr/>
      </dsp:nvSpPr>
      <dsp:spPr>
        <a:xfrm>
          <a:off x="1781596" y="1171346"/>
          <a:ext cx="1868597" cy="242928"/>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ES" sz="900" kern="1200"/>
            <a:t>María Alejandra Almaraz García</a:t>
          </a:r>
        </a:p>
      </dsp:txBody>
      <dsp:txXfrm>
        <a:off x="1781596" y="1171346"/>
        <a:ext cx="1868597" cy="242928"/>
      </dsp:txXfrm>
    </dsp:sp>
    <dsp:sp modelId="{96C93552-B2F8-45AA-BAEE-F364B491CC24}">
      <dsp:nvSpPr>
        <dsp:cNvPr id="0" name=""/>
        <dsp:cNvSpPr/>
      </dsp:nvSpPr>
      <dsp:spPr>
        <a:xfrm>
          <a:off x="53276" y="1754375"/>
          <a:ext cx="1407586" cy="72878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02840" numCol="1" spcCol="1270" anchor="ctr" anchorCtr="0">
          <a:noAutofit/>
        </a:bodyPr>
        <a:lstStyle/>
        <a:p>
          <a:pPr marL="0" lvl="0" indent="0" algn="ctr" defTabSz="844550">
            <a:lnSpc>
              <a:spcPct val="90000"/>
            </a:lnSpc>
            <a:spcBef>
              <a:spcPct val="0"/>
            </a:spcBef>
            <a:spcAft>
              <a:spcPct val="35000"/>
            </a:spcAft>
            <a:buNone/>
          </a:pPr>
          <a:r>
            <a:rPr lang="es-ES" sz="1900" kern="1200"/>
            <a:t>Analista</a:t>
          </a:r>
        </a:p>
      </dsp:txBody>
      <dsp:txXfrm>
        <a:off x="53276" y="1754375"/>
        <a:ext cx="1407586" cy="728786"/>
      </dsp:txXfrm>
    </dsp:sp>
    <dsp:sp modelId="{053DE74A-E7AF-449C-A49A-2F1CE3B156A6}">
      <dsp:nvSpPr>
        <dsp:cNvPr id="0" name=""/>
        <dsp:cNvSpPr/>
      </dsp:nvSpPr>
      <dsp:spPr>
        <a:xfrm>
          <a:off x="334793" y="2321208"/>
          <a:ext cx="1266828" cy="242928"/>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ES" sz="900" kern="1200"/>
            <a:t>Giovanni Guijosa  Súarez</a:t>
          </a:r>
        </a:p>
      </dsp:txBody>
      <dsp:txXfrm>
        <a:off x="334793" y="2321208"/>
        <a:ext cx="1266828" cy="242928"/>
      </dsp:txXfrm>
    </dsp:sp>
    <dsp:sp modelId="{58C5BA83-80F6-4CE7-9F53-DC5EF9022282}">
      <dsp:nvSpPr>
        <dsp:cNvPr id="0" name=""/>
        <dsp:cNvSpPr/>
      </dsp:nvSpPr>
      <dsp:spPr>
        <a:xfrm>
          <a:off x="1941722" y="1754375"/>
          <a:ext cx="1407586" cy="72878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02840" numCol="1" spcCol="1270" anchor="ctr" anchorCtr="0">
          <a:noAutofit/>
        </a:bodyPr>
        <a:lstStyle/>
        <a:p>
          <a:pPr marL="0" lvl="0" indent="0" algn="ctr" defTabSz="844550">
            <a:lnSpc>
              <a:spcPct val="90000"/>
            </a:lnSpc>
            <a:spcBef>
              <a:spcPct val="0"/>
            </a:spcBef>
            <a:spcAft>
              <a:spcPct val="35000"/>
            </a:spcAft>
            <a:buNone/>
          </a:pPr>
          <a:r>
            <a:rPr lang="es-ES" sz="1900" kern="1200"/>
            <a:t>Diseñador</a:t>
          </a:r>
        </a:p>
      </dsp:txBody>
      <dsp:txXfrm>
        <a:off x="1941722" y="1754375"/>
        <a:ext cx="1407586" cy="728786"/>
      </dsp:txXfrm>
    </dsp:sp>
    <dsp:sp modelId="{42F82C50-D4C7-4AE1-A3CD-AF6E1142F26F}">
      <dsp:nvSpPr>
        <dsp:cNvPr id="0" name=""/>
        <dsp:cNvSpPr/>
      </dsp:nvSpPr>
      <dsp:spPr>
        <a:xfrm>
          <a:off x="2223239" y="2321208"/>
          <a:ext cx="1266828" cy="242928"/>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ES" sz="900" kern="1200"/>
            <a:t>Agustín Serrano Martínez</a:t>
          </a:r>
        </a:p>
      </dsp:txBody>
      <dsp:txXfrm>
        <a:off x="2223239" y="2321208"/>
        <a:ext cx="1266828" cy="242928"/>
      </dsp:txXfrm>
    </dsp:sp>
    <dsp:sp modelId="{1A6BA40D-B834-4FF5-BEEF-43AAAA3F1005}">
      <dsp:nvSpPr>
        <dsp:cNvPr id="0" name=""/>
        <dsp:cNvSpPr/>
      </dsp:nvSpPr>
      <dsp:spPr>
        <a:xfrm>
          <a:off x="3830168" y="1754375"/>
          <a:ext cx="1407586" cy="72878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02840" numCol="1" spcCol="1270" anchor="ctr" anchorCtr="0">
          <a:noAutofit/>
        </a:bodyPr>
        <a:lstStyle/>
        <a:p>
          <a:pPr marL="0" lvl="0" indent="0" algn="ctr" defTabSz="844550">
            <a:lnSpc>
              <a:spcPct val="90000"/>
            </a:lnSpc>
            <a:spcBef>
              <a:spcPct val="0"/>
            </a:spcBef>
            <a:spcAft>
              <a:spcPct val="35000"/>
            </a:spcAft>
            <a:buNone/>
          </a:pPr>
          <a:r>
            <a:rPr lang="es-ES" sz="1900" kern="1200"/>
            <a:t>Desarrollador</a:t>
          </a:r>
        </a:p>
      </dsp:txBody>
      <dsp:txXfrm>
        <a:off x="3830168" y="1754375"/>
        <a:ext cx="1407586" cy="728786"/>
      </dsp:txXfrm>
    </dsp:sp>
    <dsp:sp modelId="{F942CB5E-4C76-4956-94E7-94D3E7D120BA}">
      <dsp:nvSpPr>
        <dsp:cNvPr id="0" name=""/>
        <dsp:cNvSpPr/>
      </dsp:nvSpPr>
      <dsp:spPr>
        <a:xfrm>
          <a:off x="4111685" y="2321208"/>
          <a:ext cx="1266828" cy="242928"/>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ES" sz="900" kern="1200"/>
            <a:t>Octavio Muñoz Bernabé</a:t>
          </a:r>
        </a:p>
      </dsp:txBody>
      <dsp:txXfrm>
        <a:off x="4111685" y="2321208"/>
        <a:ext cx="1266828" cy="24292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Tor14</b:Tag>
    <b:SourceType>DocumentFromInternetSite</b:SourceType>
    <b:Guid>{8FAD7E9C-F87A-4A20-92AC-05DB4EAD3B3D}</b:Guid>
    <b:Title>E-Libro Cátedra - eLibro - Administración de proyectos</b:Title>
    <b:InternetSiteTitle>BIBLIOTECA DIGITAL ECEST</b:InternetSiteTitle>
    <b:Year>2014</b:Year>
    <b:Month>Enero</b:Month>
    <b:Day>01</b:Day>
    <b:URL>https://elibro.net/es/ereader/bidigecest/39414?as_all=Administraci%C3%B3n__de__proyectos&amp;as_all_op=unaccent__icontains&amp;prev=as</b:URL>
    <b:Author>
      <b:Author>
        <b:NameList>
          <b:Person>
            <b:Last>Torres</b:Last>
            <b:First>Zacarías</b:First>
          </b:Person>
          <b:Person>
            <b:Last>Torres</b:Last>
            <b:First>Helí</b:First>
          </b:Person>
        </b:NameList>
      </b:Author>
    </b:Author>
    <b:YearAccessed>2020</b:YearAccessed>
    <b:MonthAccessed>Mayo</b:MonthAccessed>
    <b:DayAccessed>28</b:DayAccessed>
    <b:RefOrder>1</b:RefOrder>
  </b:Source>
  <b:Source>
    <b:Tag>Bat16</b:Tag>
    <b:SourceType>DocumentFromInternetSite</b:SourceType>
    <b:Guid>{058A492A-ED14-4225-BDBF-831F2FE4A308}</b:Guid>
    <b:Author>
      <b:Author>
        <b:NameList>
          <b:Person>
            <b:Last>Bataller</b:Last>
            <b:First>Alfonso</b:First>
          </b:Person>
        </b:NameList>
      </b:Author>
    </b:Author>
    <b:Title>E-Libro Cátedra - eLibro - La gestión de proyectos</b:Title>
    <b:InternetSiteTitle>BIBLIOTECA DIGITAL ECEST</b:InternetSiteTitle>
    <b:Year>2016</b:Year>
    <b:Month>Febrero</b:Month>
    <b:Day>01</b:Day>
    <b:URL>https://elibro.net/es/ereader/bidigecest/57720?as_all=gestion__de__proyectos&amp;as_all_op=unaccent__icontains&amp;prev=as</b:URL>
    <b:YearAccessed>2020</b:YearAccessed>
    <b:MonthAccessed>Mayo</b:MonthAccessed>
    <b:DayAccessed>28</b:DayAccessed>
    <b:RefOrder>2</b:RefOrder>
  </b:Source>
  <b:Source>
    <b:Tag>Leo18</b:Tag>
    <b:SourceType>InternetSite</b:SourceType>
    <b:Guid>{805183EB-48B6-41ED-AD59-D8341165F009}</b:Guid>
    <b:Author>
      <b:Author>
        <b:NameList>
          <b:Person>
            <b:Last>Leonard</b:Last>
            <b:First>Gerald</b:First>
          </b:Person>
        </b:NameList>
      </b:Author>
    </b:Author>
    <b:Title>Cuida tu dinero - La importancia de la administración de proyectos de TI</b:Title>
    <b:InternetSiteTitle>Cuida tu dinero</b:InternetSiteTitle>
    <b:Year>2018</b:Year>
    <b:Month>Febrero</b:Month>
    <b:Day>01</b:Day>
    <b:URL>https://www.cuidatudinero.com/13128344/la-importancia-de-la-administracion-de-proyectos-de-ti</b:URL>
    <b:YearAccessed>2020</b:YearAccessed>
    <b:MonthAccessed>Mayo</b:MonthAccessed>
    <b:DayAccessed>28</b:DayAccessed>
    <b:RefOrder>3</b:RefOrder>
  </b:Source>
  <b:Source>
    <b:Tag>Per14</b:Tag>
    <b:SourceType>InternetSite</b:SourceType>
    <b:Guid>{82029F9F-C3A4-4ADE-B248-60E18A227329}</b:Guid>
    <b:Title>El universal - Opinión - La importancia de la administración de proyectos</b:Title>
    <b:InternetSiteTitle>El universal</b:InternetSiteTitle>
    <b:Year>2014</b:Year>
    <b:Month>Marzo</b:Month>
    <b:Day>24</b:Day>
    <b:URL>http://www.eluniversalqueretaro.mx/content/la-importancia-de-la-administracion-de-proyectos#:~:text=Como%20te%20podr%C3%A1s%20dar%20cuenta,te%20permitir%C3%A1%20potencializar%20su%20productividad.</b:URL>
    <b:Author>
      <b:Author>
        <b:NameList>
          <b:Person>
            <b:Last>Perezantra Ordoñez</b:Last>
            <b:Middle>Javier</b:Middle>
            <b:First>Francisco</b:First>
          </b:Person>
        </b:NameList>
      </b:Author>
    </b:Author>
    <b:YearAccessed>2020</b:YearAccessed>
    <b:MonthAccessed>Mayo</b:MonthAccessed>
    <b:DayAccessed>01</b:DayAccessed>
    <b:RefOrder>4</b:RefOrder>
  </b:Source>
  <b:Source>
    <b:Tag>Vil16</b:Tag>
    <b:SourceType>InternetSite</b:SourceType>
    <b:Guid>{B7399B70-663A-4FDC-B486-2D5A6B7C49A6}</b:Guid>
    <b:Author>
      <b:Author>
        <b:NameList>
          <b:Person>
            <b:Last>Villareal</b:Last>
            <b:First>César</b:First>
          </b:Person>
        </b:NameList>
      </b:Author>
    </b:Author>
    <b:Title>.Northware - Perfiles y sus funciones en proyectos de TI</b:Title>
    <b:InternetSiteTitle>.Northware</b:InternetSiteTitle>
    <b:Year>2016</b:Year>
    <b:Month>Enero</b:Month>
    <b:Day>22</b:Day>
    <b:URL>https://www.northware.mx/2016/01/22/perfiles-y-sus-funciones-en-proyectos-de-ti/</b:URL>
    <b:YearAccessed>2020</b:YearAccessed>
    <b:MonthAccessed>Mayo</b:MonthAccessed>
    <b:DayAccessed>26</b:DayAccessed>
    <b:RefOrder>8</b:RefOrder>
  </b:Source>
  <b:Source>
    <b:Tag>Wei05</b:Tag>
    <b:SourceType>Book</b:SourceType>
    <b:Guid>{BCA4D645-D10E-4B93-8A0C-4DA747FBD7BA}</b:Guid>
    <b:Title>Ingeniería de Software Orientada a Objetos con UML, Java e Internet</b:Title>
    <b:Year>2005</b:Year>
    <b:City>México D. F.</b:City>
    <b:Publisher>Thomson Editores</b:Publisher>
    <b:Author>
      <b:Author>
        <b:NameList>
          <b:Person>
            <b:Last>Weitzenfeld</b:Last>
            <b:First>Alfredo</b:First>
          </b:Person>
        </b:NameList>
      </b:Author>
    </b:Author>
    <b:YearAccessed>2019</b:YearAccessed>
    <b:MonthAccessed>Mayo</b:MonthAccessed>
    <b:DayAccessed>21</b:DayAccessed>
    <b:Edition>1ra.</b:Edition>
    <b:RefOrder>9</b:RefOrder>
  </b:Source>
  <b:Source>
    <b:Tag>ing19</b:Tag>
    <b:SourceType>DocumentFromInternetSite</b:SourceType>
    <b:Guid>{00322223-4CFC-4328-8DAA-FE53401FDAF0}</b:Guid>
    <b:Title>ingsw.pbworks.com</b:Title>
    <b:InternetSiteTitle>ingsw.pbworks.com</b:InternetSiteTitle>
    <b:Year>2019</b:Year>
    <b:Month>Enero</b:Month>
    <b:Day>01</b:Day>
    <b:URL>https://ingsw.pbworks.com/f/Ciclo+de+Vida+del+Software.pdf</b:URL>
    <b:Author>
      <b:Author>
        <b:Corporate>ingsw.pbworks</b:Corporate>
      </b:Author>
    </b:Author>
    <b:RefOrder>10</b:RefOrder>
  </b:Source>
  <b:Source>
    <b:Tag>Lor11</b:Tag>
    <b:SourceType>InternetSite</b:SourceType>
    <b:Guid>{B5320E17-9D5E-48F3-830F-ACA64E13AF58}</b:Guid>
    <b:Title>es.calameo.com</b:Title>
    <b:InternetSiteTitle>es.calameo.com</b:InternetSiteTitle>
    <b:Year>2011</b:Year>
    <b:Month>Enero</b:Month>
    <b:Day>01</b:Day>
    <b:URL>https://es.calameo.com/read/00058643680b21bf27671</b:URL>
    <b:Author>
      <b:Author>
        <b:NameList>
          <b:Person>
            <b:Last>Lora Quintero</b:Last>
            <b:Middle>Miguel</b:Middle>
            <b:First>Juan</b:First>
          </b:Person>
        </b:NameList>
      </b:Author>
    </b:Author>
    <b:YearAccessed>2019</b:YearAccessed>
    <b:MonthAccessed>Mayo</b:MonthAccessed>
    <b:DayAccessed>22</b:DayAccessed>
    <b:RefOrder>11</b:RefOrder>
  </b:Source>
  <b:Source>
    <b:Tag>Mig17</b:Tag>
    <b:SourceType>InternetSite</b:SourceType>
    <b:Guid>{A871D54C-67DA-416B-818C-C6641CF44CDA}</b:Guid>
    <b:Author>
      <b:Author>
        <b:NameList>
          <b:Person>
            <b:Last>Sánchez</b:Last>
            <b:First>Miguel</b:First>
            <b:Middle>Ángel</b:Middle>
          </b:Person>
        </b:NameList>
      </b:Author>
    </b:Author>
    <b:Title>medium.com</b:Title>
    <b:InternetSiteTitle>medium.com</b:InternetSiteTitle>
    <b:Year>2017</b:Year>
    <b:Month>Noviembre </b:Month>
    <b:Day>22</b:Day>
    <b:URL>https://medium.com/all-you-need-is-clean-code/patrones-de-dise%C3%B1o-b7a99b8525e</b:URL>
    <b:RefOrder>5</b:RefOrder>
  </b:Source>
  <b:Source>
    <b:Tag>Olv19</b:Tag>
    <b:SourceType>InternetSite</b:SourceType>
    <b:Guid>{5552D31A-4F64-46A7-ACD7-4C4AC226DAB7}</b:Guid>
    <b:Title>IEEE 830</b:Title>
    <b:Year>2019</b:Year>
    <b:Month>Febrero</b:Month>
    <b:Day>03</b:Day>
    <b:URL>https://metosoftware.blogspot.com/2019/02/norma-ieee-830-y-plantillas-srs.html</b:URL>
    <b:YearAccessed>2020</b:YearAccessed>
    <b:MonthAccessed>Febrero</b:MonthAccessed>
    <b:DayAccessed>22</b:DayAccessed>
    <b:Author>
      <b:Author>
        <b:NameList>
          <b:Person>
            <b:Last>Olvera González </b:Last>
            <b:First>Abraham</b:First>
          </b:Person>
        </b:NameList>
      </b:Author>
    </b:Author>
    <b:RefOrder>6</b:RefOrder>
  </b:Source>
  <b:Source>
    <b:Tag>Sis19</b:Tag>
    <b:SourceType>InternetSite</b:SourceType>
    <b:Guid>{0D82D459-91DD-4C28-A3D0-94D8BDF2C8BA}</b:Guid>
    <b:Title>Sistemas de calidad</b:Title>
    <b:InternetSiteTitle>ISO/IEC 26514:2008</b:InternetSiteTitle>
    <b:Year>2019</b:Year>
    <b:Month>Marzo</b:Month>
    <b:Day>27</b:Day>
    <b:URL>https://sistemasdecalidauttlaxcala.blogspot.com/</b:URL>
    <b:YearAccessed>2020</b:YearAccessed>
    <b:MonthAccessed>Febrero </b:MonthAccessed>
    <b:DayAccessed>25</b:DayAccessed>
    <b:RefOrder>7</b:RefOrder>
  </b:Source>
</b:Sources>
</file>

<file path=customXml/itemProps1.xml><?xml version="1.0" encoding="utf-8"?>
<ds:datastoreItem xmlns:ds="http://schemas.openxmlformats.org/officeDocument/2006/customXml" ds:itemID="{8B144814-684C-4A6A-960C-3A1592D5F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39</Pages>
  <Words>6818</Words>
  <Characters>37502</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Alejandra Almaraz Garcia</dc:creator>
  <cp:keywords/>
  <dc:description/>
  <cp:lastModifiedBy>Maria Alejandra Almaraz Garcia</cp:lastModifiedBy>
  <cp:revision>16</cp:revision>
  <dcterms:created xsi:type="dcterms:W3CDTF">2020-05-29T03:52:00Z</dcterms:created>
  <dcterms:modified xsi:type="dcterms:W3CDTF">2020-05-29T04:50:00Z</dcterms:modified>
</cp:coreProperties>
</file>