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Ausgangssituation und Projektkontext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Auftraggeber (Kloibsi)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Lasten / Pflichten-heft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Anforderungen an das Projekt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Hier aussagekräftige Projekt Anforderung beschreiben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Netzwerkgrundlagen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Netzwerkplan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Domaincontroller (DC1)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W-LAN / Router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DHCP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Fileserver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IIS &amp; Routing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Active Directory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Mail-Server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Datenbank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Anforderungsanalyse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Entwurf der 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DB Erstellung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Datenbankdiagramm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SQL-Businesslogic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Proceduren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Funktionen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Abfragen/Views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Programmierung im ASP.Net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Designpattern (MVC)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</w:t>
      </w:r>
      <w:r w:rsidDel="00000000" w:rsidR="00000000" w:rsidRPr="00000000">
        <w:rPr>
          <w:sz w:val="36"/>
          <w:szCs w:val="36"/>
          <w:rtl w:val="0"/>
        </w:rPr>
        <w:t xml:space="preserve">odel (Einbindung der Datenbank)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Erstellen des ADO.Net Modells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</w:t>
      </w:r>
      <w:r w:rsidDel="00000000" w:rsidR="00000000" w:rsidRPr="00000000">
        <w:rPr>
          <w:sz w:val="36"/>
          <w:szCs w:val="36"/>
          <w:rtl w:val="0"/>
        </w:rPr>
        <w:t xml:space="preserve">iew Erstellung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Layout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</w:t>
      </w:r>
      <w:r w:rsidDel="00000000" w:rsidR="00000000" w:rsidRPr="00000000">
        <w:rPr>
          <w:sz w:val="36"/>
          <w:szCs w:val="36"/>
          <w:rtl w:val="0"/>
        </w:rPr>
        <w:t xml:space="preserve">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Razor(C#) Business Logic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Zusätzliche WebTechnologien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jQueryUI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Bootstrap</w:t>
      </w:r>
    </w:p>
    <w:p w:rsidR="00000000" w:rsidDel="00000000" w:rsidP="00000000" w:rsidRDefault="00000000" w:rsidRPr="00000000">
      <w:pPr>
        <w:ind w:left="50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Step-by-step Implementierung der Funktionen / Business Logic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Kundenbereich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Mitarbeiterbereich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1440" w:firstLine="108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