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6A" w:rsidRPr="002F6821" w:rsidRDefault="0067076A" w:rsidP="002F6821">
      <w:pPr>
        <w:pStyle w:val="Titel"/>
        <w:jc w:val="center"/>
        <w:rPr>
          <w:rFonts w:ascii="Franklin Gothic Book" w:hAnsi="Franklin Gothic Book"/>
          <w:lang w:val="en-US"/>
        </w:rPr>
      </w:pPr>
      <w:r w:rsidRPr="002F6821">
        <w:rPr>
          <w:rFonts w:ascii="Franklin Gothic Book" w:hAnsi="Franklin Gothic Book"/>
          <w:lang w:val="en-US"/>
        </w:rPr>
        <w:t>Allgemeine Geschäftsbedingungen</w:t>
      </w:r>
    </w:p>
    <w:p w:rsidR="008E190E" w:rsidRPr="002F6821" w:rsidRDefault="00540011" w:rsidP="002F6821">
      <w:pPr>
        <w:pStyle w:val="berschrift1"/>
      </w:pPr>
      <w:r w:rsidRPr="002F6821">
        <w:t>1. Geltungsbereich</w:t>
      </w:r>
    </w:p>
    <w:p w:rsidR="00540011" w:rsidRPr="00C22718"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Maßgeblich ist die zum Zeitpunkt der Bestellung gültige Fassung der Allgemeinen Geschäftsbedingungen unseres Unternehmens. Für alle Angebote, Bestellungen, Lieferun</w:t>
      </w:r>
      <w:r w:rsidR="00A67B82" w:rsidRPr="00C22718">
        <w:rPr>
          <w:rFonts w:ascii="Franklin Gothic Medium" w:hAnsi="Franklin Gothic Medium" w:cs="Segoe UI"/>
          <w:color w:val="auto"/>
          <w:sz w:val="20"/>
          <w:szCs w:val="18"/>
        </w:rPr>
        <w:t>gen und Leistungen ("Produkte")</w:t>
      </w:r>
      <w:r w:rsidRPr="00C22718">
        <w:rPr>
          <w:rFonts w:ascii="Franklin Gothic Medium" w:hAnsi="Franklin Gothic Medium" w:cs="Segoe UI"/>
          <w:color w:val="auto"/>
          <w:sz w:val="20"/>
          <w:szCs w:val="18"/>
        </w:rPr>
        <w:t xml:space="preserve"> 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sind ausschließlich die nachstehenden Geschäftsbedingungen maßgebend, die entweder über die Geschäftsstelle angefordert oder über die </w:t>
      </w:r>
      <w:r w:rsidRPr="00C22718">
        <w:rPr>
          <w:rFonts w:ascii="Franklin Gothic Medium" w:hAnsi="Franklin Gothic Medium" w:cs="Segoe UI"/>
          <w:color w:val="auto"/>
          <w:sz w:val="20"/>
          <w:szCs w:val="20"/>
        </w:rPr>
        <w:t xml:space="preserve">Website </w:t>
      </w:r>
      <w:r w:rsidR="001523B2" w:rsidRPr="00C22718">
        <w:rPr>
          <w:rFonts w:ascii="Franklin Gothic Medium" w:hAnsi="Franklin Gothic Medium"/>
          <w:i/>
          <w:color w:val="auto"/>
          <w:sz w:val="20"/>
          <w:szCs w:val="20"/>
        </w:rPr>
        <w:t>www.sharkesh-it.com</w:t>
      </w:r>
      <w:r w:rsidR="004409F5" w:rsidRPr="00C22718">
        <w:rPr>
          <w:rFonts w:ascii="Franklin Gothic Medium" w:hAnsi="Franklin Gothic Medium" w:cs="Segoe UI"/>
          <w:color w:val="auto"/>
          <w:sz w:val="20"/>
          <w:szCs w:val="20"/>
        </w:rPr>
        <w:t xml:space="preserve"> </w:t>
      </w:r>
      <w:r w:rsidRPr="00C22718">
        <w:rPr>
          <w:rFonts w:ascii="Franklin Gothic Medium" w:hAnsi="Franklin Gothic Medium" w:cs="Segoe UI"/>
          <w:color w:val="auto"/>
          <w:sz w:val="20"/>
          <w:szCs w:val="20"/>
        </w:rPr>
        <w:t>jederzeit</w:t>
      </w:r>
      <w:r w:rsidRPr="00C22718">
        <w:rPr>
          <w:rFonts w:ascii="Franklin Gothic Medium" w:hAnsi="Franklin Gothic Medium" w:cs="Segoe UI"/>
          <w:color w:val="auto"/>
          <w:sz w:val="20"/>
          <w:szCs w:val="18"/>
        </w:rPr>
        <w:t xml:space="preserve"> abrufbar sind. Sie gelten auch für zukünftige Geschäfte, selbst wenn nicht ausdrücklich darauf Bezug genommen wurde. Abweichende, entgegenstehende oder ergänzende Bedingungen bzw. </w:t>
      </w:r>
      <w:r w:rsidR="00C0048E" w:rsidRPr="00C22718">
        <w:rPr>
          <w:rFonts w:ascii="Franklin Gothic Medium" w:hAnsi="Franklin Gothic Medium" w:cs="Segoe UI"/>
          <w:color w:val="auto"/>
          <w:sz w:val="20"/>
          <w:szCs w:val="18"/>
        </w:rPr>
        <w:t>a</w:t>
      </w:r>
      <w:r w:rsidRPr="00C22718">
        <w:rPr>
          <w:rFonts w:ascii="Franklin Gothic Medium" w:hAnsi="Franklin Gothic Medium" w:cs="Segoe UI"/>
          <w:color w:val="auto"/>
          <w:sz w:val="20"/>
          <w:szCs w:val="18"/>
        </w:rPr>
        <w:t xml:space="preserve">llgemeine Geschäftsbedingungen des Auftraggebers werden, selbst bei Kenntnis, nicht Vertragsbestandteil, es sei denn, ihrer Geltung wird ausdrücklich schriftlich zugestimmt. Mündliche, telegrafische, telefonische oder sonstige elektronischen Vereinbarungen sind erst nach schriftlicher Bestätigung wirksam. </w:t>
      </w:r>
      <w:r w:rsidR="00A67B82"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behält sich die Änderung der gegenständlichen "Allgemeinen Geschäft</w:t>
      </w:r>
      <w:r w:rsidR="001523B2" w:rsidRPr="00C22718">
        <w:rPr>
          <w:rFonts w:ascii="Franklin Gothic Medium" w:hAnsi="Franklin Gothic Medium" w:cs="Segoe UI"/>
          <w:color w:val="auto"/>
          <w:sz w:val="20"/>
          <w:szCs w:val="18"/>
        </w:rPr>
        <w:t>sbedingungen" ausdrücklich vor</w:t>
      </w:r>
      <w:r w:rsidR="004D1BAF" w:rsidRPr="00C22718">
        <w:rPr>
          <w:rFonts w:ascii="Franklin Gothic Medium" w:hAnsi="Franklin Gothic Medium" w:cs="Segoe UI"/>
          <w:color w:val="auto"/>
          <w:sz w:val="20"/>
          <w:szCs w:val="18"/>
        </w:rPr>
        <w:t>.</w:t>
      </w:r>
    </w:p>
    <w:p w:rsidR="008E190E" w:rsidRPr="002F6821" w:rsidRDefault="008E190E" w:rsidP="002F6821">
      <w:pPr>
        <w:pStyle w:val="berschrift1"/>
      </w:pPr>
      <w:r w:rsidRPr="002F6821">
        <w:t>2</w:t>
      </w:r>
      <w:r w:rsidR="00540011" w:rsidRPr="002F6821">
        <w:t>. Vertragsumfang und Gültigkeit</w:t>
      </w:r>
    </w:p>
    <w:p w:rsidR="008E190E" w:rsidRPr="00C22718"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Die Vertragsteile sind sich bewusst, dass aufgrund der besonderen Komplexität im Bereich des Transports und der Verarbeitung von Daten, keine hundertprozentige Sicherheit gewährleistet werden kann. Allgemeine Regeln über Leistungsstörungen und Schadenersatz sind daher vor dem Hintergrund der speziellen technischen Bedingungen</w:t>
      </w:r>
      <w:r w:rsidR="00541CBF" w:rsidRPr="00C22718">
        <w:rPr>
          <w:rFonts w:ascii="Franklin Gothic Medium" w:hAnsi="Franklin Gothic Medium" w:cs="Segoe UI"/>
          <w:color w:val="auto"/>
          <w:sz w:val="20"/>
          <w:szCs w:val="18"/>
        </w:rPr>
        <w:t>,</w:t>
      </w:r>
      <w:r w:rsidRPr="00C22718">
        <w:rPr>
          <w:rFonts w:ascii="Franklin Gothic Medium" w:hAnsi="Franklin Gothic Medium" w:cs="Segoe UI"/>
          <w:color w:val="auto"/>
          <w:sz w:val="20"/>
          <w:szCs w:val="18"/>
        </w:rPr>
        <w:t xml:space="preserve"> die in diesen Bereichen vorgefunden werden, zu verstehen und anzuwenden. Angebote von </w:t>
      </w:r>
      <w:r w:rsidR="00541CBF"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sind </w:t>
      </w:r>
      <w:r w:rsidR="004D1BAF" w:rsidRPr="00C22718">
        <w:rPr>
          <w:rFonts w:ascii="Franklin Gothic Medium" w:hAnsi="Franklin Gothic Medium" w:cs="Segoe UI"/>
          <w:color w:val="auto"/>
          <w:sz w:val="20"/>
          <w:szCs w:val="18"/>
        </w:rPr>
        <w:t>mit einer Bindungsfrist versehen, der die Gültigkeitsdauer zu entnehmen ist</w:t>
      </w:r>
      <w:r w:rsidRPr="00C22718">
        <w:rPr>
          <w:rFonts w:ascii="Franklin Gothic Medium" w:hAnsi="Franklin Gothic Medium" w:cs="Segoe UI"/>
          <w:color w:val="auto"/>
          <w:sz w:val="20"/>
          <w:szCs w:val="18"/>
        </w:rPr>
        <w:t xml:space="preserve">. Mit der Auftragserteilung erklärt der Auftraggeber verbindlich sein Vertragsangebot. </w:t>
      </w:r>
      <w:r w:rsidR="00541CBF"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ist berechtigt </w:t>
      </w:r>
      <w:r w:rsidR="00C0048E" w:rsidRPr="00C22718">
        <w:rPr>
          <w:rFonts w:ascii="Franklin Gothic Medium" w:hAnsi="Franklin Gothic Medium" w:cs="Segoe UI"/>
          <w:color w:val="auto"/>
          <w:sz w:val="20"/>
          <w:szCs w:val="18"/>
        </w:rPr>
        <w:t>-</w:t>
      </w:r>
      <w:r w:rsidR="004409F5" w:rsidRPr="00C22718">
        <w:rPr>
          <w:rFonts w:ascii="Franklin Gothic Medium" w:hAnsi="Franklin Gothic Medium" w:cs="Segoe UI"/>
          <w:color w:val="auto"/>
          <w:sz w:val="20"/>
          <w:szCs w:val="18"/>
        </w:rPr>
        <w:t xml:space="preserve"> </w:t>
      </w:r>
      <w:r w:rsidRPr="00C22718">
        <w:rPr>
          <w:rFonts w:ascii="Franklin Gothic Medium" w:hAnsi="Franklin Gothic Medium" w:cs="Segoe UI"/>
          <w:color w:val="auto"/>
          <w:sz w:val="20"/>
          <w:szCs w:val="18"/>
        </w:rPr>
        <w:t>etwa nach Prüfun</w:t>
      </w:r>
      <w:r w:rsidR="004409F5" w:rsidRPr="00C22718">
        <w:rPr>
          <w:rFonts w:ascii="Franklin Gothic Medium" w:hAnsi="Franklin Gothic Medium" w:cs="Segoe UI"/>
          <w:color w:val="auto"/>
          <w:sz w:val="20"/>
          <w:szCs w:val="18"/>
        </w:rPr>
        <w:t>g der Bonität des Auftraggebers</w:t>
      </w:r>
      <w:r w:rsidR="00C0048E" w:rsidRPr="00C22718">
        <w:rPr>
          <w:rFonts w:ascii="Franklin Gothic Medium" w:hAnsi="Franklin Gothic Medium" w:cs="Segoe UI"/>
          <w:color w:val="auto"/>
          <w:sz w:val="20"/>
          <w:szCs w:val="18"/>
        </w:rPr>
        <w:t xml:space="preserve"> - </w:t>
      </w:r>
      <w:r w:rsidRPr="00C22718">
        <w:rPr>
          <w:rFonts w:ascii="Franklin Gothic Medium" w:hAnsi="Franklin Gothic Medium" w:cs="Segoe UI"/>
          <w:color w:val="auto"/>
          <w:sz w:val="20"/>
          <w:szCs w:val="18"/>
        </w:rPr>
        <w:t>innerhalb von 2 Wochen vom Auftrag zurück</w:t>
      </w:r>
      <w:r w:rsidR="00130674" w:rsidRPr="00C22718">
        <w:rPr>
          <w:rFonts w:ascii="Franklin Gothic Medium" w:hAnsi="Franklin Gothic Medium" w:cs="Segoe UI"/>
          <w:color w:val="auto"/>
          <w:sz w:val="20"/>
          <w:szCs w:val="18"/>
        </w:rPr>
        <w:t>zu</w:t>
      </w:r>
      <w:r w:rsidRPr="00C22718">
        <w:rPr>
          <w:rFonts w:ascii="Franklin Gothic Medium" w:hAnsi="Franklin Gothic Medium" w:cs="Segoe UI"/>
          <w:color w:val="auto"/>
          <w:sz w:val="20"/>
          <w:szCs w:val="18"/>
        </w:rPr>
        <w:t xml:space="preserve">treten. Ein Vertrag kommt erst mit der schriftlichen Bestätigung durch </w:t>
      </w:r>
      <w:r w:rsidR="00541CBF"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zustande. Der Auftraggeber erkennt die „AGB“ </w:t>
      </w:r>
      <w:r w:rsidR="00541CBF"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durch seinen Auftrag / Bestellung, durch Annahme der Lieferung oder durch Aufnahme in die Kundenkartei von</w:t>
      </w:r>
      <w:r w:rsidR="00541CBF" w:rsidRPr="00C22718">
        <w:rPr>
          <w:rFonts w:ascii="Franklin Gothic Medium" w:hAnsi="Franklin Gothic Medium" w:cs="Segoe UI"/>
          <w:color w:val="auto"/>
          <w:sz w:val="20"/>
          <w:szCs w:val="18"/>
        </w:rPr>
        <w:t xml:space="preserve"> der</w:t>
      </w:r>
      <w:r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00C0048E" w:rsidRPr="00C22718">
        <w:rPr>
          <w:rFonts w:ascii="Franklin Gothic Medium" w:hAnsi="Franklin Gothic Medium" w:cs="Segoe UI"/>
          <w:color w:val="auto"/>
          <w:sz w:val="20"/>
          <w:szCs w:val="18"/>
        </w:rPr>
        <w:t>,</w:t>
      </w:r>
      <w:r w:rsidR="004409F5" w:rsidRPr="00C22718">
        <w:rPr>
          <w:rFonts w:ascii="Franklin Gothic Medium" w:hAnsi="Franklin Gothic Medium" w:cs="Segoe UI"/>
          <w:color w:val="auto"/>
          <w:sz w:val="20"/>
          <w:szCs w:val="18"/>
        </w:rPr>
        <w:t xml:space="preserve"> an</w:t>
      </w:r>
      <w:r w:rsidR="00540011" w:rsidRPr="00C22718">
        <w:rPr>
          <w:rFonts w:ascii="Franklin Gothic Medium" w:hAnsi="Franklin Gothic Medium" w:cs="Segoe UI"/>
          <w:color w:val="auto"/>
          <w:sz w:val="20"/>
          <w:szCs w:val="18"/>
        </w:rPr>
        <w:t>.</w:t>
      </w:r>
    </w:p>
    <w:p w:rsidR="008E190E" w:rsidRPr="002F6821" w:rsidRDefault="00540011" w:rsidP="002F6821">
      <w:pPr>
        <w:pStyle w:val="berschrift1"/>
      </w:pPr>
      <w:r w:rsidRPr="002F6821">
        <w:t>3. Patent– und Urheberrechte</w:t>
      </w:r>
    </w:p>
    <w:p w:rsidR="00540011" w:rsidRPr="00C22718" w:rsidRDefault="00615643"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behält sich das Eigentums– und Urheberrecht an Entwürfen, Beschreibungen</w:t>
      </w:r>
      <w:r w:rsidR="00DA12C0" w:rsidRPr="00C22718">
        <w:rPr>
          <w:rFonts w:ascii="Franklin Gothic Medium" w:hAnsi="Franklin Gothic Medium" w:cs="Segoe UI"/>
          <w:color w:val="auto"/>
          <w:sz w:val="20"/>
          <w:szCs w:val="18"/>
        </w:rPr>
        <w:t>, Quellcodes</w:t>
      </w:r>
      <w:r w:rsidR="008E190E" w:rsidRPr="00C22718">
        <w:rPr>
          <w:rFonts w:ascii="Franklin Gothic Medium" w:hAnsi="Franklin Gothic Medium" w:cs="Segoe UI"/>
          <w:color w:val="auto"/>
          <w:sz w:val="20"/>
          <w:szCs w:val="18"/>
        </w:rPr>
        <w:t xml:space="preserve"> und ähnlichen Unterlagen ebenso vor, wie an der gesamten Software. Ohne schriftliche Einwilligung dürfen diese Produkte weder kopiert, noch sonst wie für Dritte zugänglich gemacht werden. Für </w:t>
      </w:r>
      <w:r w:rsidR="004409F5" w:rsidRPr="00C22718">
        <w:rPr>
          <w:rFonts w:ascii="Franklin Gothic Medium" w:hAnsi="Franklin Gothic Medium" w:cs="Segoe UI"/>
          <w:color w:val="auto"/>
          <w:sz w:val="20"/>
          <w:szCs w:val="18"/>
        </w:rPr>
        <w:t xml:space="preserve">die Verletzung etwaiger Patent- </w:t>
      </w:r>
      <w:r w:rsidR="008E190E" w:rsidRPr="00C22718">
        <w:rPr>
          <w:rFonts w:ascii="Franklin Gothic Medium" w:hAnsi="Franklin Gothic Medium" w:cs="Segoe UI"/>
          <w:color w:val="auto"/>
          <w:sz w:val="20"/>
          <w:szCs w:val="18"/>
        </w:rPr>
        <w:t xml:space="preserve">oder sonstiger gewerblicher Schutzrechte Dritter kann </w:t>
      </w: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540011" w:rsidRPr="00C22718">
        <w:rPr>
          <w:rFonts w:ascii="Franklin Gothic Medium" w:hAnsi="Franklin Gothic Medium" w:cs="Segoe UI"/>
          <w:color w:val="auto"/>
          <w:sz w:val="20"/>
          <w:szCs w:val="18"/>
        </w:rPr>
        <w:t xml:space="preserve"> nicht haftbar gemacht werden.</w:t>
      </w:r>
    </w:p>
    <w:p w:rsidR="008E190E" w:rsidRPr="002F6821" w:rsidRDefault="00540011" w:rsidP="002F6821">
      <w:pPr>
        <w:pStyle w:val="berschrift1"/>
      </w:pPr>
      <w:r w:rsidRPr="002F6821">
        <w:t>4. Lieferung und Lieferfristen</w:t>
      </w:r>
    </w:p>
    <w:p w:rsidR="00D94CD8" w:rsidRPr="00C22718"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Soweit nicht ausdrücklich ein Fixtermin vereinbart wurde, sind die bekannt gegebenen Lieferzeiten nicht verbindlich, werden aber nach bester Möglichkeit eingehalten. Teillieferungen mit gesonderter Verrechnung sind möglich</w:t>
      </w:r>
      <w:r w:rsidR="004D1BAF" w:rsidRPr="00C22718">
        <w:rPr>
          <w:rFonts w:ascii="Franklin Gothic Medium" w:hAnsi="Franklin Gothic Medium" w:cs="Segoe UI"/>
          <w:color w:val="auto"/>
          <w:sz w:val="20"/>
          <w:szCs w:val="18"/>
        </w:rPr>
        <w:t xml:space="preserve"> und bei Inanspruchnahme schriftlich festzuhalten</w:t>
      </w:r>
      <w:r w:rsidRPr="00C22718">
        <w:rPr>
          <w:rFonts w:ascii="Franklin Gothic Medium" w:hAnsi="Franklin Gothic Medium" w:cs="Segoe UI"/>
          <w:color w:val="auto"/>
          <w:sz w:val="20"/>
          <w:szCs w:val="18"/>
        </w:rPr>
        <w:t xml:space="preserve">. Bestellte Produkte sind innerhalb von 14 Tagen ab Verständigung abzuholen oder zu übernehmen, andernfalls sind die Kosten des Verzuges vom Besteller zu tragen. Bei Unmöglichkeit der Anlieferung gilt das Produkt als übernommen, der Besteller hat die dadurch entstehenden Kosten zu tragen. Gerät </w:t>
      </w:r>
      <w:r w:rsidR="00846D05"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in Lieferverzug, ist der Auftraggeber verpflichtet, eine a</w:t>
      </w:r>
      <w:r w:rsidR="00540011" w:rsidRPr="00C22718">
        <w:rPr>
          <w:rFonts w:ascii="Franklin Gothic Medium" w:hAnsi="Franklin Gothic Medium" w:cs="Segoe UI"/>
          <w:color w:val="auto"/>
          <w:sz w:val="20"/>
          <w:szCs w:val="18"/>
        </w:rPr>
        <w:t>ngemessene Nachfrist zu setzen.</w:t>
      </w:r>
    </w:p>
    <w:p w:rsidR="00D94CD8" w:rsidRPr="00C22718" w:rsidRDefault="00D94CD8">
      <w:pPr>
        <w:rPr>
          <w:rFonts w:ascii="Franklin Gothic Medium" w:hAnsi="Franklin Gothic Medium" w:cs="Segoe UI"/>
          <w:sz w:val="20"/>
          <w:szCs w:val="18"/>
        </w:rPr>
      </w:pPr>
      <w:r w:rsidRPr="00C22718">
        <w:rPr>
          <w:rFonts w:ascii="Franklin Gothic Medium" w:hAnsi="Franklin Gothic Medium" w:cs="Segoe UI"/>
          <w:sz w:val="20"/>
          <w:szCs w:val="18"/>
        </w:rPr>
        <w:br w:type="page"/>
      </w:r>
    </w:p>
    <w:p w:rsidR="008E190E" w:rsidRPr="002F6821" w:rsidRDefault="008E190E" w:rsidP="002F6821">
      <w:pPr>
        <w:pStyle w:val="berschrift1"/>
      </w:pPr>
      <w:r w:rsidRPr="002F6821">
        <w:lastRenderedPageBreak/>
        <w:t>5. Mitwirkungs- und Beistellu</w:t>
      </w:r>
      <w:r w:rsidR="00540011" w:rsidRPr="002F6821">
        <w:t>ngspflichten des Auftraggebers</w:t>
      </w:r>
    </w:p>
    <w:p w:rsidR="00540011" w:rsidRPr="00C22718"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 xml:space="preserve">Der </w:t>
      </w:r>
      <w:r w:rsidR="00846D05" w:rsidRPr="00C22718">
        <w:rPr>
          <w:rFonts w:ascii="Franklin Gothic Medium" w:hAnsi="Franklin Gothic Medium" w:cs="Segoe UI"/>
          <w:color w:val="auto"/>
          <w:sz w:val="20"/>
          <w:szCs w:val="18"/>
        </w:rPr>
        <w:t>Auftraggeber</w:t>
      </w:r>
      <w:r w:rsidRPr="00C22718">
        <w:rPr>
          <w:rFonts w:ascii="Franklin Gothic Medium" w:hAnsi="Franklin Gothic Medium" w:cs="Segoe UI"/>
          <w:color w:val="auto"/>
          <w:sz w:val="20"/>
          <w:szCs w:val="18"/>
        </w:rPr>
        <w:t xml:space="preserve"> verpflichtet sich </w:t>
      </w:r>
      <w:r w:rsidR="004D1BAF" w:rsidRPr="00C22718">
        <w:rPr>
          <w:rFonts w:ascii="Franklin Gothic Medium" w:hAnsi="Franklin Gothic Medium" w:cs="Segoe UI"/>
          <w:color w:val="auto"/>
          <w:sz w:val="20"/>
          <w:szCs w:val="18"/>
        </w:rPr>
        <w:t>s</w:t>
      </w:r>
      <w:r w:rsidRPr="00C22718">
        <w:rPr>
          <w:rFonts w:ascii="Franklin Gothic Medium" w:hAnsi="Franklin Gothic Medium" w:cs="Segoe UI"/>
          <w:color w:val="auto"/>
          <w:sz w:val="20"/>
          <w:szCs w:val="18"/>
        </w:rPr>
        <w:t xml:space="preserve">ofern die Dienstleistungen vor Ort beim </w:t>
      </w:r>
      <w:r w:rsidR="00846D05" w:rsidRPr="00C22718">
        <w:rPr>
          <w:rFonts w:ascii="Franklin Gothic Medium" w:hAnsi="Franklin Gothic Medium" w:cs="Segoe UI"/>
          <w:color w:val="auto"/>
          <w:sz w:val="20"/>
          <w:szCs w:val="18"/>
        </w:rPr>
        <w:t>Auftraggeber</w:t>
      </w:r>
      <w:r w:rsidRPr="00C22718">
        <w:rPr>
          <w:rFonts w:ascii="Franklin Gothic Medium" w:hAnsi="Franklin Gothic Medium" w:cs="Segoe UI"/>
          <w:color w:val="auto"/>
          <w:sz w:val="20"/>
          <w:szCs w:val="18"/>
        </w:rPr>
        <w:t xml:space="preserve"> erbracht werden, stellt der </w:t>
      </w:r>
      <w:r w:rsidR="00846D05" w:rsidRPr="00C22718">
        <w:rPr>
          <w:rFonts w:ascii="Franklin Gothic Medium" w:hAnsi="Franklin Gothic Medium" w:cs="Segoe UI"/>
          <w:color w:val="auto"/>
          <w:sz w:val="20"/>
          <w:szCs w:val="18"/>
        </w:rPr>
        <w:t>Auftraggeber</w:t>
      </w:r>
      <w:r w:rsidRPr="00C22718">
        <w:rPr>
          <w:rFonts w:ascii="Franklin Gothic Medium" w:hAnsi="Franklin Gothic Medium" w:cs="Segoe UI"/>
          <w:color w:val="auto"/>
          <w:sz w:val="20"/>
          <w:szCs w:val="18"/>
        </w:rPr>
        <w:t xml:space="preserve"> die zur Erbringung der Dienstleistungen durch</w:t>
      </w:r>
      <w:r w:rsidR="00853700" w:rsidRPr="00C22718">
        <w:rPr>
          <w:rFonts w:ascii="Franklin Gothic Medium" w:hAnsi="Franklin Gothic Medium" w:cs="Segoe UI"/>
          <w:color w:val="auto"/>
          <w:sz w:val="20"/>
          <w:szCs w:val="18"/>
        </w:rPr>
        <w:t xml:space="preserve"> die</w:t>
      </w:r>
      <w:r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008D1832" w:rsidRPr="00C22718">
        <w:rPr>
          <w:rFonts w:ascii="Franklin Gothic Medium" w:hAnsi="Franklin Gothic Medium" w:cs="Segoe UI"/>
          <w:color w:val="auto"/>
          <w:sz w:val="20"/>
          <w:szCs w:val="18"/>
        </w:rPr>
        <w:t>, die nötige IT Infrastruktur zu gewährleisten</w:t>
      </w:r>
      <w:r w:rsidRPr="00C22718">
        <w:rPr>
          <w:rFonts w:ascii="Franklin Gothic Medium" w:hAnsi="Franklin Gothic Medium" w:cs="Segoe UI"/>
          <w:color w:val="auto"/>
          <w:sz w:val="20"/>
          <w:szCs w:val="18"/>
        </w:rPr>
        <w:t xml:space="preserve">. </w:t>
      </w:r>
      <w:r w:rsidR="008D1832" w:rsidRPr="00C22718">
        <w:rPr>
          <w:rFonts w:ascii="Franklin Gothic Medium" w:hAnsi="Franklin Gothic Medium" w:cs="Segoe UI"/>
          <w:color w:val="auto"/>
          <w:sz w:val="20"/>
          <w:szCs w:val="18"/>
        </w:rPr>
        <w:t xml:space="preserve">Änderungswünsche die bestehende Leistung betreffend, sind mit der Geschäftsleitung zu vereinbaren, können jedoch an die </w:t>
      </w:r>
      <w:proofErr w:type="spellStart"/>
      <w:r w:rsidR="008D1832" w:rsidRPr="00C22718">
        <w:rPr>
          <w:rFonts w:ascii="Franklin Gothic Medium" w:hAnsi="Franklin Gothic Medium" w:cs="Segoe UI"/>
          <w:color w:val="auto"/>
          <w:sz w:val="20"/>
          <w:szCs w:val="18"/>
        </w:rPr>
        <w:t>MitarbeiterInnen</w:t>
      </w:r>
      <w:proofErr w:type="spellEnd"/>
      <w:r w:rsidR="008D1832" w:rsidRPr="00C22718">
        <w:rPr>
          <w:rFonts w:ascii="Franklin Gothic Medium" w:hAnsi="Franklin Gothic Medium" w:cs="Segoe UI"/>
          <w:color w:val="auto"/>
          <w:sz w:val="20"/>
          <w:szCs w:val="18"/>
        </w:rPr>
        <w:t xml:space="preserve"> vor Ort an selbige übermittelt werden. Die endgültige Entscheidung </w:t>
      </w:r>
      <w:r w:rsidR="001028F6" w:rsidRPr="00C22718">
        <w:rPr>
          <w:rFonts w:ascii="Franklin Gothic Medium" w:hAnsi="Franklin Gothic Medium" w:cs="Segoe UI"/>
          <w:color w:val="auto"/>
          <w:sz w:val="20"/>
          <w:szCs w:val="18"/>
        </w:rPr>
        <w:t>ist</w:t>
      </w:r>
      <w:r w:rsidR="008D1832" w:rsidRPr="00C22718">
        <w:rPr>
          <w:rFonts w:ascii="Franklin Gothic Medium" w:hAnsi="Franklin Gothic Medium" w:cs="Segoe UI"/>
          <w:color w:val="auto"/>
          <w:sz w:val="20"/>
          <w:szCs w:val="18"/>
        </w:rPr>
        <w:t xml:space="preserve"> Vereinbarungssache der Geschäftsleitung mit der Kundschaft.</w:t>
      </w:r>
      <w:r w:rsidRPr="00C22718">
        <w:rPr>
          <w:rFonts w:ascii="Franklin Gothic Medium" w:hAnsi="Franklin Gothic Medium" w:cs="Segoe UI"/>
          <w:color w:val="auto"/>
          <w:sz w:val="20"/>
          <w:szCs w:val="18"/>
        </w:rPr>
        <w:t xml:space="preserve"> Der </w:t>
      </w:r>
      <w:r w:rsidR="00DD54C5" w:rsidRPr="00C22718">
        <w:rPr>
          <w:rFonts w:ascii="Franklin Gothic Medium" w:hAnsi="Franklin Gothic Medium" w:cs="Segoe UI"/>
          <w:color w:val="auto"/>
          <w:sz w:val="20"/>
          <w:szCs w:val="18"/>
        </w:rPr>
        <w:t>Auftraggeber</w:t>
      </w:r>
      <w:r w:rsidR="008D1832" w:rsidRPr="00C22718">
        <w:rPr>
          <w:rFonts w:ascii="Franklin Gothic Medium" w:hAnsi="Franklin Gothic Medium" w:cs="Segoe UI"/>
          <w:color w:val="auto"/>
          <w:sz w:val="20"/>
          <w:szCs w:val="18"/>
        </w:rPr>
        <w:t xml:space="preserve"> gewährleistet, dass ein der Problemstellung Kundige/r </w:t>
      </w:r>
      <w:proofErr w:type="spellStart"/>
      <w:r w:rsidR="008D1832" w:rsidRPr="00C22718">
        <w:rPr>
          <w:rFonts w:ascii="Franklin Gothic Medium" w:hAnsi="Franklin Gothic Medium" w:cs="Segoe UI"/>
          <w:color w:val="auto"/>
          <w:sz w:val="20"/>
          <w:szCs w:val="18"/>
        </w:rPr>
        <w:t>Mitarbeit</w:t>
      </w:r>
      <w:r w:rsidR="001028F6" w:rsidRPr="00C22718">
        <w:rPr>
          <w:rFonts w:ascii="Franklin Gothic Medium" w:hAnsi="Franklin Gothic Medium" w:cs="Segoe UI"/>
          <w:color w:val="auto"/>
          <w:sz w:val="20"/>
          <w:szCs w:val="18"/>
        </w:rPr>
        <w:t>erIn</w:t>
      </w:r>
      <w:proofErr w:type="spellEnd"/>
      <w:r w:rsidR="001028F6" w:rsidRPr="00C22718">
        <w:rPr>
          <w:rFonts w:ascii="Franklin Gothic Medium" w:hAnsi="Franklin Gothic Medium" w:cs="Segoe UI"/>
          <w:color w:val="auto"/>
          <w:sz w:val="20"/>
          <w:szCs w:val="18"/>
        </w:rPr>
        <w:t xml:space="preserve"> zu den jeweiligen Geschä</w:t>
      </w:r>
      <w:r w:rsidR="008D1832" w:rsidRPr="00C22718">
        <w:rPr>
          <w:rFonts w:ascii="Franklin Gothic Medium" w:hAnsi="Franklin Gothic Medium" w:cs="Segoe UI"/>
          <w:color w:val="auto"/>
          <w:sz w:val="20"/>
          <w:szCs w:val="18"/>
        </w:rPr>
        <w:t>ftsterminen anwesend ist.</w:t>
      </w:r>
      <w:r w:rsidRPr="00C22718">
        <w:rPr>
          <w:rFonts w:ascii="Franklin Gothic Medium" w:hAnsi="Franklin Gothic Medium" w:cs="Segoe UI"/>
          <w:color w:val="auto"/>
          <w:sz w:val="20"/>
          <w:szCs w:val="18"/>
        </w:rPr>
        <w:t xml:space="preserve"> Der </w:t>
      </w:r>
      <w:r w:rsidR="00DD54C5" w:rsidRPr="00C22718">
        <w:rPr>
          <w:rFonts w:ascii="Franklin Gothic Medium" w:hAnsi="Franklin Gothic Medium" w:cs="Segoe UI"/>
          <w:color w:val="auto"/>
          <w:sz w:val="20"/>
          <w:szCs w:val="18"/>
        </w:rPr>
        <w:t xml:space="preserve">Auftraggeber </w:t>
      </w:r>
      <w:r w:rsidRPr="00C22718">
        <w:rPr>
          <w:rFonts w:ascii="Franklin Gothic Medium" w:hAnsi="Franklin Gothic Medium" w:cs="Segoe UI"/>
          <w:color w:val="auto"/>
          <w:sz w:val="20"/>
          <w:szCs w:val="18"/>
        </w:rPr>
        <w:t xml:space="preserve">wird alle ihm obliegenden Mitwirkungspflichten so zeitgerecht erbringen, dass </w:t>
      </w:r>
      <w:r w:rsidR="000760DD"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in der Erbringung der Dienstleistungen nicht behindert wird. Zeitpläne für die von </w:t>
      </w:r>
      <w:r w:rsidR="000760DD"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zu erbringenden Leistungen verschieben sich in angemessenem Umfang. Der </w:t>
      </w:r>
      <w:r w:rsidR="00DD54C5" w:rsidRPr="00C22718">
        <w:rPr>
          <w:rFonts w:ascii="Franklin Gothic Medium" w:hAnsi="Franklin Gothic Medium" w:cs="Segoe UI"/>
          <w:color w:val="auto"/>
          <w:sz w:val="20"/>
          <w:szCs w:val="18"/>
        </w:rPr>
        <w:t xml:space="preserve">Auftraggeber </w:t>
      </w:r>
      <w:r w:rsidRPr="00C22718">
        <w:rPr>
          <w:rFonts w:ascii="Franklin Gothic Medium" w:hAnsi="Franklin Gothic Medium" w:cs="Segoe UI"/>
          <w:color w:val="auto"/>
          <w:sz w:val="20"/>
          <w:szCs w:val="18"/>
        </w:rPr>
        <w:t>wird die von</w:t>
      </w:r>
      <w:r w:rsidR="000760DD" w:rsidRPr="00C22718">
        <w:rPr>
          <w:rFonts w:ascii="Franklin Gothic Medium" w:hAnsi="Franklin Gothic Medium" w:cs="Segoe UI"/>
          <w:color w:val="auto"/>
          <w:sz w:val="20"/>
          <w:szCs w:val="18"/>
        </w:rPr>
        <w:t xml:space="preserve"> der</w:t>
      </w:r>
      <w:r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hierdurch entstehenden Mehraufwendungen und</w:t>
      </w:r>
      <w:r w:rsidR="00AB0654" w:rsidRPr="00C22718">
        <w:rPr>
          <w:rFonts w:ascii="Franklin Gothic Medium" w:hAnsi="Franklin Gothic Medium" w:cs="Segoe UI"/>
          <w:color w:val="auto"/>
          <w:sz w:val="20"/>
          <w:szCs w:val="18"/>
        </w:rPr>
        <w:t xml:space="preserve"> </w:t>
      </w:r>
      <w:r w:rsidRPr="00C22718">
        <w:rPr>
          <w:rFonts w:ascii="Franklin Gothic Medium" w:hAnsi="Franklin Gothic Medium" w:cs="Segoe UI"/>
          <w:color w:val="auto"/>
          <w:sz w:val="20"/>
          <w:szCs w:val="18"/>
        </w:rPr>
        <w:t>/</w:t>
      </w:r>
      <w:r w:rsidR="00AB0654" w:rsidRPr="00C22718">
        <w:rPr>
          <w:rFonts w:ascii="Franklin Gothic Medium" w:hAnsi="Franklin Gothic Medium" w:cs="Segoe UI"/>
          <w:color w:val="auto"/>
          <w:sz w:val="20"/>
          <w:szCs w:val="18"/>
        </w:rPr>
        <w:t xml:space="preserve"> </w:t>
      </w:r>
      <w:r w:rsidRPr="00C22718">
        <w:rPr>
          <w:rFonts w:ascii="Franklin Gothic Medium" w:hAnsi="Franklin Gothic Medium" w:cs="Segoe UI"/>
          <w:color w:val="auto"/>
          <w:sz w:val="20"/>
          <w:szCs w:val="18"/>
        </w:rPr>
        <w:t xml:space="preserve">oder Kosten zu den bei </w:t>
      </w:r>
      <w:r w:rsidR="000760DD"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jeweils gelte</w:t>
      </w:r>
      <w:r w:rsidR="001028F6" w:rsidRPr="00C22718">
        <w:rPr>
          <w:rFonts w:ascii="Franklin Gothic Medium" w:hAnsi="Franklin Gothic Medium" w:cs="Segoe UI"/>
          <w:color w:val="auto"/>
          <w:sz w:val="20"/>
          <w:szCs w:val="18"/>
        </w:rPr>
        <w:t>nden Sätzen gesondert vergüten.</w:t>
      </w:r>
    </w:p>
    <w:p w:rsidR="008E190E" w:rsidRPr="002F6821" w:rsidRDefault="008E190E" w:rsidP="002F6821">
      <w:pPr>
        <w:pStyle w:val="berschrift1"/>
      </w:pPr>
      <w:r w:rsidRPr="002F6821">
        <w:t>6. Auftragsänderungen</w:t>
      </w:r>
    </w:p>
    <w:p w:rsidR="00540011"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Beide Vertragspartner können jederzeit Änderungen des Leistun</w:t>
      </w:r>
      <w:r w:rsidR="00AF1090" w:rsidRPr="00C22718">
        <w:rPr>
          <w:rFonts w:ascii="Franklin Gothic Medium" w:hAnsi="Franklin Gothic Medium" w:cs="Segoe UI"/>
          <w:color w:val="auto"/>
          <w:sz w:val="20"/>
          <w:szCs w:val="18"/>
        </w:rPr>
        <w:t xml:space="preserve">gsumfangs verlangen. </w:t>
      </w:r>
      <w:r w:rsidRPr="00C22718">
        <w:rPr>
          <w:rFonts w:ascii="Franklin Gothic Medium" w:hAnsi="Franklin Gothic Medium" w:cs="Segoe UI"/>
          <w:color w:val="auto"/>
          <w:sz w:val="20"/>
          <w:szCs w:val="18"/>
        </w:rPr>
        <w:t xml:space="preserve">Eine gewünschte Änderung muss jedoch eine genaue Beschreibung derselben, die Gründe für die Änderung, den Einfluss auf Zeitplanung und die Kosten darlegen, um dem Adressaten </w:t>
      </w:r>
      <w:r w:rsidR="00AF1090" w:rsidRPr="00C22718">
        <w:rPr>
          <w:rFonts w:ascii="Franklin Gothic Medium" w:hAnsi="Franklin Gothic Medium" w:cs="Segoe UI"/>
          <w:color w:val="auto"/>
          <w:sz w:val="20"/>
          <w:szCs w:val="18"/>
        </w:rPr>
        <w:t>der Auftragsänderung</w:t>
      </w:r>
      <w:r w:rsidRPr="00C22718">
        <w:rPr>
          <w:rFonts w:ascii="Franklin Gothic Medium" w:hAnsi="Franklin Gothic Medium" w:cs="Segoe UI"/>
          <w:color w:val="auto"/>
          <w:sz w:val="20"/>
          <w:szCs w:val="18"/>
        </w:rPr>
        <w:t xml:space="preserve"> die Möglichkeit einer angemessenen Bewertung zu geben. </w:t>
      </w:r>
      <w:r w:rsidR="00AF1090" w:rsidRPr="00C22718">
        <w:rPr>
          <w:rFonts w:ascii="Franklin Gothic Medium" w:hAnsi="Franklin Gothic Medium" w:cs="Segoe UI"/>
          <w:color w:val="auto"/>
          <w:sz w:val="20"/>
          <w:szCs w:val="18"/>
        </w:rPr>
        <w:t>Ein Änderungswunsch</w:t>
      </w:r>
      <w:r w:rsidRPr="00C22718">
        <w:rPr>
          <w:rFonts w:ascii="Franklin Gothic Medium" w:hAnsi="Franklin Gothic Medium" w:cs="Segoe UI"/>
          <w:color w:val="auto"/>
          <w:sz w:val="20"/>
          <w:szCs w:val="18"/>
        </w:rPr>
        <w:t xml:space="preserve"> wird erst durch rechtsgültige Unterschrift beider Vertragspartner bindend. </w:t>
      </w:r>
      <w:r w:rsidR="00AF1090" w:rsidRPr="00C22718">
        <w:rPr>
          <w:rFonts w:ascii="Franklin Gothic Medium" w:hAnsi="Franklin Gothic Medium" w:cs="Segoe UI"/>
          <w:color w:val="auto"/>
          <w:sz w:val="20"/>
          <w:szCs w:val="18"/>
        </w:rPr>
        <w:t>Bis zur Unterschrift des Pflichtenheftes sind Änderungen jederzeit möglich. Nach der Akzeptanz des Pflichtenheftes sind Änderungen ausschließlich gegen Entgelt zum vereinbarten Stundensatz zulässig.</w:t>
      </w:r>
    </w:p>
    <w:p w:rsidR="008E190E" w:rsidRPr="002F6821" w:rsidRDefault="00540011" w:rsidP="002F6821">
      <w:pPr>
        <w:pStyle w:val="berschrift1"/>
      </w:pPr>
      <w:r w:rsidRPr="002F6821">
        <w:t>7. Leistungsstörungen</w:t>
      </w:r>
    </w:p>
    <w:p w:rsidR="00540011" w:rsidRPr="00C22718" w:rsidRDefault="00F16C91"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verpflichtet sich zur vertragsgemäßen </w:t>
      </w:r>
      <w:r w:rsidR="001028F6" w:rsidRPr="00C22718">
        <w:rPr>
          <w:rFonts w:ascii="Franklin Gothic Medium" w:hAnsi="Franklin Gothic Medium" w:cs="Segoe UI"/>
          <w:color w:val="auto"/>
          <w:sz w:val="20"/>
          <w:szCs w:val="18"/>
        </w:rPr>
        <w:t>Herstellung der Softwarelösungen</w:t>
      </w:r>
      <w:r w:rsidR="008E190E" w:rsidRPr="00C22718">
        <w:rPr>
          <w:rFonts w:ascii="Franklin Gothic Medium" w:hAnsi="Franklin Gothic Medium" w:cs="Segoe UI"/>
          <w:color w:val="auto"/>
          <w:sz w:val="20"/>
          <w:szCs w:val="18"/>
        </w:rPr>
        <w:t>. Erbringt</w:t>
      </w:r>
      <w:r w:rsidRPr="00C22718">
        <w:rPr>
          <w:rFonts w:ascii="Franklin Gothic Medium" w:hAnsi="Franklin Gothic Medium" w:cs="Segoe UI"/>
          <w:color w:val="auto"/>
          <w:sz w:val="20"/>
          <w:szCs w:val="18"/>
        </w:rPr>
        <w:t xml:space="preserve"> die</w:t>
      </w:r>
      <w:r w:rsidR="008E190E"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die </w:t>
      </w:r>
      <w:r w:rsidR="001028F6" w:rsidRPr="00C22718">
        <w:rPr>
          <w:rFonts w:ascii="Franklin Gothic Medium" w:hAnsi="Franklin Gothic Medium" w:cs="Segoe UI"/>
          <w:color w:val="auto"/>
          <w:sz w:val="20"/>
          <w:szCs w:val="18"/>
        </w:rPr>
        <w:t>Software</w:t>
      </w:r>
      <w:r w:rsidR="008E190E" w:rsidRPr="00C22718">
        <w:rPr>
          <w:rFonts w:ascii="Franklin Gothic Medium" w:hAnsi="Franklin Gothic Medium" w:cs="Segoe UI"/>
          <w:color w:val="auto"/>
          <w:sz w:val="20"/>
          <w:szCs w:val="18"/>
        </w:rPr>
        <w:t xml:space="preserve"> nicht zu den vorgesehenen Zeitpunkten oder nur mangelhaft, d.h. mit wesentlichen Abweichungen von den vereinbarten Qualitätsstandards, ist der </w:t>
      </w:r>
      <w:r w:rsidRPr="00C22718">
        <w:rPr>
          <w:rFonts w:ascii="Franklin Gothic Medium" w:hAnsi="Franklin Gothic Medium" w:cs="Segoe UI"/>
          <w:color w:val="auto"/>
          <w:sz w:val="20"/>
          <w:szCs w:val="18"/>
        </w:rPr>
        <w:t>Auftragnehmer</w:t>
      </w:r>
      <w:r w:rsidR="008E190E" w:rsidRPr="00C22718">
        <w:rPr>
          <w:rFonts w:ascii="Franklin Gothic Medium" w:hAnsi="Franklin Gothic Medium" w:cs="Segoe UI"/>
          <w:color w:val="auto"/>
          <w:sz w:val="20"/>
          <w:szCs w:val="18"/>
        </w:rPr>
        <w:t xml:space="preserve"> verpflichtet, mit der Mängelbeseitigung umgehend zu beginnen und innerhalb angemessener Frist seine Leistungen ordnungsgemäß und mangelfrei zu erbringen, indem er nach seiner Wahl die betroffenen Leistungen wiederholt oder notwendige Nachbesserungsarbeiten durchführt. Beruht die Mangelhaftigkeit auf Beistellungen oder Mitwirkungen des </w:t>
      </w:r>
      <w:r w:rsidR="00DD54C5" w:rsidRPr="00C22718">
        <w:rPr>
          <w:rFonts w:ascii="Franklin Gothic Medium" w:hAnsi="Franklin Gothic Medium" w:cs="Segoe UI"/>
          <w:color w:val="auto"/>
          <w:sz w:val="20"/>
          <w:szCs w:val="18"/>
        </w:rPr>
        <w:t xml:space="preserve">Auftraggebers </w:t>
      </w:r>
      <w:r w:rsidR="008E190E" w:rsidRPr="00C22718">
        <w:rPr>
          <w:rFonts w:ascii="Franklin Gothic Medium" w:hAnsi="Franklin Gothic Medium" w:cs="Segoe UI"/>
          <w:color w:val="auto"/>
          <w:sz w:val="20"/>
          <w:szCs w:val="18"/>
        </w:rPr>
        <w:t xml:space="preserve">oder auf einer Verletzung der Verpflichtungen des </w:t>
      </w:r>
      <w:r w:rsidR="00DD54C5" w:rsidRPr="00C22718">
        <w:rPr>
          <w:rFonts w:ascii="Franklin Gothic Medium" w:hAnsi="Franklin Gothic Medium" w:cs="Segoe UI"/>
          <w:color w:val="auto"/>
          <w:sz w:val="20"/>
          <w:szCs w:val="18"/>
        </w:rPr>
        <w:t>Auftraggebers</w:t>
      </w:r>
      <w:r w:rsidR="008E190E" w:rsidRPr="00C22718">
        <w:rPr>
          <w:rFonts w:ascii="Franklin Gothic Medium" w:hAnsi="Franklin Gothic Medium" w:cs="Segoe UI"/>
          <w:color w:val="auto"/>
          <w:sz w:val="20"/>
          <w:szCs w:val="18"/>
        </w:rPr>
        <w:t>, ist jede unentgeltliche Pflicht zur Mängelbeseitigung ausgeschlossen. In diesen Fälle</w:t>
      </w:r>
      <w:r w:rsidRPr="00C22718">
        <w:rPr>
          <w:rFonts w:ascii="Franklin Gothic Medium" w:hAnsi="Franklin Gothic Medium" w:cs="Segoe UI"/>
          <w:color w:val="auto"/>
          <w:sz w:val="20"/>
          <w:szCs w:val="18"/>
        </w:rPr>
        <w:t>n gelten die von der</w:t>
      </w:r>
      <w:r w:rsidR="008E190E"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erbrachten Leistungen trotz möglichen Einschränkungen dennoch als vertragsgemäß erbracht. </w:t>
      </w: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wird auf Wunsch des </w:t>
      </w:r>
      <w:r w:rsidR="00DD54C5" w:rsidRPr="00C22718">
        <w:rPr>
          <w:rFonts w:ascii="Franklin Gothic Medium" w:hAnsi="Franklin Gothic Medium" w:cs="Segoe UI"/>
          <w:color w:val="auto"/>
          <w:sz w:val="20"/>
          <w:szCs w:val="18"/>
        </w:rPr>
        <w:t>Auftraggeber</w:t>
      </w:r>
      <w:r w:rsidR="00540011" w:rsidRPr="00C22718">
        <w:rPr>
          <w:rFonts w:ascii="Franklin Gothic Medium" w:hAnsi="Franklin Gothic Medium" w:cs="Segoe UI"/>
          <w:color w:val="auto"/>
          <w:sz w:val="20"/>
          <w:szCs w:val="18"/>
        </w:rPr>
        <w:t>s</w:t>
      </w:r>
      <w:r w:rsidR="00DD54C5" w:rsidRPr="00C22718">
        <w:rPr>
          <w:rFonts w:ascii="Franklin Gothic Medium" w:hAnsi="Franklin Gothic Medium" w:cs="Segoe UI"/>
          <w:color w:val="auto"/>
          <w:sz w:val="20"/>
          <w:szCs w:val="18"/>
        </w:rPr>
        <w:t xml:space="preserve"> s</w:t>
      </w:r>
      <w:r w:rsidR="008E190E" w:rsidRPr="00C22718">
        <w:rPr>
          <w:rFonts w:ascii="Franklin Gothic Medium" w:hAnsi="Franklin Gothic Medium" w:cs="Segoe UI"/>
          <w:color w:val="auto"/>
          <w:sz w:val="20"/>
          <w:szCs w:val="18"/>
        </w:rPr>
        <w:t xml:space="preserve">eine kostenpflichtige Beseitigung des Mangels unternehmen. Der </w:t>
      </w:r>
      <w:r w:rsidR="00DD54C5" w:rsidRPr="00C22718">
        <w:rPr>
          <w:rFonts w:ascii="Franklin Gothic Medium" w:hAnsi="Franklin Gothic Medium" w:cs="Segoe UI"/>
          <w:color w:val="auto"/>
          <w:sz w:val="20"/>
          <w:szCs w:val="18"/>
        </w:rPr>
        <w:t xml:space="preserve">Auftraggeber </w:t>
      </w:r>
      <w:r w:rsidR="008E190E" w:rsidRPr="00C22718">
        <w:rPr>
          <w:rFonts w:ascii="Franklin Gothic Medium" w:hAnsi="Franklin Gothic Medium" w:cs="Segoe UI"/>
          <w:color w:val="auto"/>
          <w:sz w:val="20"/>
          <w:szCs w:val="18"/>
        </w:rPr>
        <w:t xml:space="preserve">wird </w:t>
      </w: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bei der Mängelbeseitigung unterstützen und alle erforderlichen Informationen zur Verfügung stellen. Aufgetretene Mängel sind vom </w:t>
      </w:r>
      <w:r w:rsidR="00BB6C7B" w:rsidRPr="00C22718">
        <w:rPr>
          <w:rFonts w:ascii="Franklin Gothic Medium" w:hAnsi="Franklin Gothic Medium" w:cs="Segoe UI"/>
          <w:color w:val="auto"/>
          <w:sz w:val="20"/>
          <w:szCs w:val="18"/>
        </w:rPr>
        <w:t xml:space="preserve">Auftraggeber </w:t>
      </w:r>
      <w:r w:rsidR="008E190E" w:rsidRPr="00C22718">
        <w:rPr>
          <w:rFonts w:ascii="Franklin Gothic Medium" w:hAnsi="Franklin Gothic Medium" w:cs="Segoe UI"/>
          <w:color w:val="auto"/>
          <w:sz w:val="20"/>
          <w:szCs w:val="18"/>
        </w:rPr>
        <w:t xml:space="preserve">unverzüglich schriftlich oder per </w:t>
      </w:r>
      <w:r w:rsidRPr="00C22718">
        <w:rPr>
          <w:rFonts w:ascii="Franklin Gothic Medium" w:hAnsi="Franklin Gothic Medium" w:cs="Segoe UI"/>
          <w:color w:val="auto"/>
          <w:sz w:val="20"/>
          <w:szCs w:val="18"/>
        </w:rPr>
        <w:t>E-Mail</w:t>
      </w:r>
      <w:r w:rsidR="008E190E" w:rsidRPr="00C22718">
        <w:rPr>
          <w:rFonts w:ascii="Franklin Gothic Medium" w:hAnsi="Franklin Gothic Medium" w:cs="Segoe UI"/>
          <w:color w:val="auto"/>
          <w:sz w:val="20"/>
          <w:szCs w:val="18"/>
        </w:rPr>
        <w:t xml:space="preserve"> </w:t>
      </w:r>
      <w:r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zu melden. Den durch eine verspätete Meldung entstehenden Mehraufwand bei der Fehlerbeseitigung trägt der </w:t>
      </w:r>
      <w:r w:rsidR="00BB6C7B" w:rsidRPr="00C22718">
        <w:rPr>
          <w:rFonts w:ascii="Franklin Gothic Medium" w:hAnsi="Franklin Gothic Medium" w:cs="Segoe UI"/>
          <w:color w:val="auto"/>
          <w:sz w:val="20"/>
          <w:szCs w:val="18"/>
        </w:rPr>
        <w:t>Auftraggeber</w:t>
      </w:r>
      <w:r w:rsidR="008E190E" w:rsidRPr="00C22718">
        <w:rPr>
          <w:rFonts w:ascii="Franklin Gothic Medium" w:hAnsi="Franklin Gothic Medium" w:cs="Segoe UI"/>
          <w:color w:val="auto"/>
          <w:sz w:val="20"/>
          <w:szCs w:val="18"/>
        </w:rPr>
        <w:t>.</w:t>
      </w:r>
    </w:p>
    <w:p w:rsidR="008E190E" w:rsidRPr="002F6821" w:rsidRDefault="00540011" w:rsidP="002F6821">
      <w:pPr>
        <w:pStyle w:val="berschrift1"/>
      </w:pPr>
      <w:r w:rsidRPr="002F6821">
        <w:t>8. Gewährleistung und Haftung</w:t>
      </w:r>
    </w:p>
    <w:p w:rsidR="00D94CD8" w:rsidRPr="00C22718" w:rsidRDefault="0094679B" w:rsidP="00F52D88">
      <w:pPr>
        <w:pStyle w:val="Default"/>
        <w:jc w:val="both"/>
        <w:rPr>
          <w:rFonts w:ascii="Franklin Gothic Medium" w:hAnsi="Franklin Gothic Medium" w:cs="Segoe UI"/>
          <w:sz w:val="20"/>
          <w:szCs w:val="18"/>
        </w:rPr>
      </w:pPr>
      <w:r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haftet </w:t>
      </w:r>
      <w:r w:rsidR="00C22718">
        <w:rPr>
          <w:rFonts w:ascii="Franklin Gothic Medium" w:hAnsi="Franklin Gothic Medium" w:cs="Segoe UI"/>
          <w:color w:val="auto"/>
          <w:sz w:val="20"/>
          <w:szCs w:val="18"/>
        </w:rPr>
        <w:t xml:space="preserve">für, nachweislich ohne Verschuldung des Kunden, durch Mangel im Produkt entstandene Verluste des Auftraggebers. </w:t>
      </w:r>
      <w:r w:rsidR="008E190E" w:rsidRPr="00C22718">
        <w:rPr>
          <w:rFonts w:ascii="Franklin Gothic Medium" w:hAnsi="Franklin Gothic Medium" w:cs="Segoe UI"/>
          <w:color w:val="auto"/>
          <w:sz w:val="20"/>
          <w:szCs w:val="18"/>
        </w:rPr>
        <w:t xml:space="preserve">Gewährleistung ist ausgeschlossen, wenn der Besteller von sich aus Abänderungen oder Nachbesserungsarbeiten an den gelieferten Produkten vornimmt. </w:t>
      </w:r>
      <w:r w:rsidR="002F61D4"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008E190E" w:rsidRPr="00C22718">
        <w:rPr>
          <w:rFonts w:ascii="Franklin Gothic Medium" w:hAnsi="Franklin Gothic Medium" w:cs="Segoe UI"/>
          <w:color w:val="auto"/>
          <w:sz w:val="20"/>
          <w:szCs w:val="18"/>
        </w:rPr>
        <w:t xml:space="preserve"> haftet nicht, </w:t>
      </w:r>
      <w:r w:rsidR="00C22718">
        <w:rPr>
          <w:rFonts w:ascii="Franklin Gothic Medium" w:hAnsi="Franklin Gothic Medium" w:cs="Segoe UI"/>
          <w:color w:val="auto"/>
          <w:sz w:val="20"/>
          <w:szCs w:val="18"/>
        </w:rPr>
        <w:t>für Kompatib</w:t>
      </w:r>
      <w:r w:rsidR="00F52D88">
        <w:rPr>
          <w:rFonts w:ascii="Franklin Gothic Medium" w:hAnsi="Franklin Gothic Medium" w:cs="Segoe UI"/>
          <w:color w:val="auto"/>
          <w:sz w:val="20"/>
          <w:szCs w:val="18"/>
        </w:rPr>
        <w:t>i</w:t>
      </w:r>
      <w:r w:rsidR="00C22718">
        <w:rPr>
          <w:rFonts w:ascii="Franklin Gothic Medium" w:hAnsi="Franklin Gothic Medium" w:cs="Segoe UI"/>
          <w:color w:val="auto"/>
          <w:sz w:val="20"/>
          <w:szCs w:val="18"/>
        </w:rPr>
        <w:t>litätsfehler durch Fremdsoftware. Es gilt die gesetzliche Gewährleistungsfrist</w:t>
      </w:r>
      <w:r w:rsidR="008E190E" w:rsidRPr="00C22718">
        <w:rPr>
          <w:rFonts w:ascii="Franklin Gothic Medium" w:hAnsi="Franklin Gothic Medium" w:cs="Segoe UI"/>
          <w:color w:val="auto"/>
          <w:sz w:val="20"/>
          <w:szCs w:val="18"/>
        </w:rPr>
        <w:t xml:space="preserve"> Zur Fristwahrung genügt die rechtzeitige Absendung </w:t>
      </w:r>
      <w:r w:rsidR="002B42B7" w:rsidRPr="00C22718">
        <w:rPr>
          <w:rFonts w:ascii="Franklin Gothic Medium" w:hAnsi="Franklin Gothic Medium" w:cs="Segoe UI"/>
          <w:color w:val="auto"/>
          <w:sz w:val="20"/>
          <w:szCs w:val="18"/>
        </w:rPr>
        <w:t xml:space="preserve">eines Schreibens </w:t>
      </w:r>
      <w:r w:rsidR="00C22718">
        <w:rPr>
          <w:rFonts w:ascii="Franklin Gothic Medium" w:hAnsi="Franklin Gothic Medium" w:cs="Segoe UI"/>
          <w:color w:val="auto"/>
          <w:sz w:val="20"/>
          <w:szCs w:val="18"/>
        </w:rPr>
        <w:t>mit Mängelauflistung</w:t>
      </w:r>
      <w:r w:rsidR="008E190E" w:rsidRPr="00C22718">
        <w:rPr>
          <w:rFonts w:ascii="Franklin Gothic Medium" w:hAnsi="Franklin Gothic Medium" w:cs="Segoe UI"/>
          <w:color w:val="auto"/>
          <w:sz w:val="20"/>
          <w:szCs w:val="18"/>
        </w:rPr>
        <w:t>.</w:t>
      </w:r>
    </w:p>
    <w:p w:rsidR="00AF1090" w:rsidRPr="002F6821" w:rsidRDefault="00C22718" w:rsidP="002F6821">
      <w:pPr>
        <w:pStyle w:val="berschrift1"/>
      </w:pPr>
      <w:r w:rsidRPr="002F6821">
        <w:t>9</w:t>
      </w:r>
      <w:r w:rsidR="008E190E" w:rsidRPr="002F6821">
        <w:t>. Preise, Zahlungsbedingungen</w:t>
      </w:r>
      <w:bookmarkStart w:id="0" w:name="_GoBack"/>
      <w:bookmarkEnd w:id="0"/>
    </w:p>
    <w:p w:rsidR="00F52D88" w:rsidRDefault="008E190E" w:rsidP="00F52D88">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Alle Preise und Nebenkosten werden nach der zum Leistungszeitpunkt gültigen Preisen berechnet</w:t>
      </w:r>
      <w:r w:rsidR="005B75F5" w:rsidRPr="00C22718">
        <w:rPr>
          <w:rFonts w:ascii="Franklin Gothic Medium" w:hAnsi="Franklin Gothic Medium" w:cs="Segoe UI"/>
          <w:color w:val="auto"/>
          <w:sz w:val="20"/>
          <w:szCs w:val="18"/>
        </w:rPr>
        <w:t>.</w:t>
      </w:r>
      <w:r w:rsidRPr="00C22718">
        <w:rPr>
          <w:rFonts w:ascii="Franklin Gothic Medium" w:hAnsi="Franklin Gothic Medium" w:cs="Segoe UI"/>
          <w:color w:val="auto"/>
          <w:sz w:val="20"/>
          <w:szCs w:val="18"/>
        </w:rPr>
        <w:t xml:space="preserve"> Irrtümer, Änderungen und Druckfehler bleiben vorbehalten. Sofern nichts anderes ve</w:t>
      </w:r>
      <w:r w:rsidR="00A82C15" w:rsidRPr="00C22718">
        <w:rPr>
          <w:rFonts w:ascii="Franklin Gothic Medium" w:hAnsi="Franklin Gothic Medium" w:cs="Segoe UI"/>
          <w:color w:val="auto"/>
          <w:sz w:val="20"/>
          <w:szCs w:val="18"/>
        </w:rPr>
        <w:t>reinbart wurde, sind Zahlungen 14</w:t>
      </w:r>
      <w:r w:rsidRPr="00C22718">
        <w:rPr>
          <w:rFonts w:ascii="Franklin Gothic Medium" w:hAnsi="Franklin Gothic Medium" w:cs="Segoe UI"/>
          <w:color w:val="auto"/>
          <w:sz w:val="20"/>
          <w:szCs w:val="18"/>
        </w:rPr>
        <w:t xml:space="preserve"> Tage ab dem Rechnungsdatum ohne Abzug fällig.</w:t>
      </w:r>
      <w:r w:rsidR="00131079" w:rsidRPr="00C22718">
        <w:rPr>
          <w:rFonts w:ascii="Franklin Gothic Medium" w:hAnsi="Franklin Gothic Medium" w:cs="Segoe UI"/>
          <w:color w:val="auto"/>
          <w:sz w:val="20"/>
          <w:szCs w:val="18"/>
        </w:rPr>
        <w:t xml:space="preserve"> </w:t>
      </w:r>
      <w:r w:rsidR="00B304BB">
        <w:rPr>
          <w:rFonts w:ascii="Franklin Gothic Medium" w:hAnsi="Franklin Gothic Medium" w:cs="Segoe UI"/>
          <w:color w:val="auto"/>
          <w:sz w:val="20"/>
          <w:szCs w:val="18"/>
        </w:rPr>
        <w:t xml:space="preserve">Bei </w:t>
      </w:r>
      <w:r w:rsidR="00A82C15" w:rsidRPr="00C22718">
        <w:rPr>
          <w:rFonts w:ascii="Franklin Gothic Medium" w:hAnsi="Franklin Gothic Medium" w:cs="Segoe UI"/>
          <w:color w:val="auto"/>
          <w:sz w:val="20"/>
          <w:szCs w:val="18"/>
        </w:rPr>
        <w:t xml:space="preserve">Zahlung innerhalb von 5 Tagen </w:t>
      </w:r>
      <w:r w:rsidR="00B304BB">
        <w:rPr>
          <w:rFonts w:ascii="Franklin Gothic Medium" w:hAnsi="Franklin Gothic Medium" w:cs="Segoe UI"/>
          <w:color w:val="auto"/>
          <w:sz w:val="20"/>
          <w:szCs w:val="18"/>
        </w:rPr>
        <w:t xml:space="preserve">werden </w:t>
      </w:r>
      <w:r w:rsidR="00A82C15" w:rsidRPr="00C22718">
        <w:rPr>
          <w:rFonts w:ascii="Franklin Gothic Medium" w:hAnsi="Franklin Gothic Medium" w:cs="Segoe UI"/>
          <w:color w:val="auto"/>
          <w:sz w:val="20"/>
          <w:szCs w:val="18"/>
        </w:rPr>
        <w:t>2% Skonto</w:t>
      </w:r>
      <w:r w:rsidR="00B304BB">
        <w:rPr>
          <w:rFonts w:ascii="Franklin Gothic Medium" w:hAnsi="Franklin Gothic Medium" w:cs="Segoe UI"/>
          <w:color w:val="auto"/>
          <w:sz w:val="20"/>
          <w:szCs w:val="18"/>
        </w:rPr>
        <w:t xml:space="preserve"> gewährt</w:t>
      </w:r>
      <w:r w:rsidR="00A82C15" w:rsidRPr="00C22718">
        <w:rPr>
          <w:rFonts w:ascii="Franklin Gothic Medium" w:hAnsi="Franklin Gothic Medium" w:cs="Segoe UI"/>
          <w:color w:val="auto"/>
          <w:sz w:val="20"/>
          <w:szCs w:val="18"/>
        </w:rPr>
        <w:t xml:space="preserve">. Individuell vereinbarte Zahlungsbedingungen und Fristen sind </w:t>
      </w:r>
      <w:r w:rsidR="00B304BB">
        <w:rPr>
          <w:rFonts w:ascii="Franklin Gothic Medium" w:hAnsi="Franklin Gothic Medium" w:cs="Segoe UI"/>
          <w:color w:val="auto"/>
          <w:sz w:val="20"/>
          <w:szCs w:val="18"/>
        </w:rPr>
        <w:t>unter Vereinbarung möglich</w:t>
      </w:r>
      <w:r w:rsidR="00A82C15" w:rsidRPr="00C22718">
        <w:rPr>
          <w:rFonts w:ascii="Franklin Gothic Medium" w:hAnsi="Franklin Gothic Medium" w:cs="Segoe UI"/>
          <w:color w:val="auto"/>
          <w:sz w:val="20"/>
          <w:szCs w:val="18"/>
        </w:rPr>
        <w:t xml:space="preserve">. </w:t>
      </w:r>
      <w:r w:rsidR="00131079"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ist berechtigt, bei vertragswidrigem Verhalten des Käufers, insbesondere bei Zahlungsve</w:t>
      </w:r>
      <w:r w:rsidR="00B304BB">
        <w:rPr>
          <w:rFonts w:ascii="Franklin Gothic Medium" w:hAnsi="Franklin Gothic Medium" w:cs="Segoe UI"/>
          <w:color w:val="auto"/>
          <w:sz w:val="20"/>
          <w:szCs w:val="18"/>
        </w:rPr>
        <w:t>rzug, vom Vertrag zurückzutreten</w:t>
      </w:r>
      <w:r w:rsidRPr="00C22718">
        <w:rPr>
          <w:rFonts w:ascii="Franklin Gothic Medium" w:hAnsi="Franklin Gothic Medium" w:cs="Segoe UI"/>
          <w:color w:val="auto"/>
          <w:sz w:val="20"/>
          <w:szCs w:val="18"/>
        </w:rPr>
        <w:t xml:space="preserve">. Der Vertragspartner (Auftraggeber) verpflichtet sich für den Fall des Zahlungsverzuges mit seinen vertraglichen Verpflichtungen die </w:t>
      </w:r>
      <w:r w:rsidR="00131079"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hierdurch entstehenden</w:t>
      </w:r>
      <w:r w:rsidR="00B304BB">
        <w:rPr>
          <w:rFonts w:ascii="Franklin Gothic Medium" w:hAnsi="Franklin Gothic Medium" w:cs="Segoe UI"/>
          <w:color w:val="auto"/>
          <w:sz w:val="20"/>
          <w:szCs w:val="18"/>
        </w:rPr>
        <w:t xml:space="preserve"> </w:t>
      </w:r>
      <w:r w:rsidR="008D6DD9">
        <w:rPr>
          <w:rFonts w:ascii="Franklin Gothic Medium" w:hAnsi="Franklin Gothic Medium" w:cs="Segoe UI"/>
          <w:color w:val="auto"/>
          <w:sz w:val="20"/>
          <w:szCs w:val="18"/>
        </w:rPr>
        <w:t>gesetzlichen</w:t>
      </w:r>
      <w:r w:rsidRPr="00C22718">
        <w:rPr>
          <w:rFonts w:ascii="Franklin Gothic Medium" w:hAnsi="Franklin Gothic Medium" w:cs="Segoe UI"/>
          <w:color w:val="auto"/>
          <w:sz w:val="20"/>
          <w:szCs w:val="18"/>
        </w:rPr>
        <w:t xml:space="preserve"> Mahn–</w:t>
      </w:r>
      <w:r w:rsidR="00540011" w:rsidRPr="00C22718">
        <w:rPr>
          <w:rFonts w:ascii="Franklin Gothic Medium" w:hAnsi="Franklin Gothic Medium" w:cs="Segoe UI"/>
          <w:color w:val="auto"/>
          <w:sz w:val="20"/>
          <w:szCs w:val="18"/>
        </w:rPr>
        <w:t xml:space="preserve"> und Inkassospesen zu ersetzen.</w:t>
      </w:r>
    </w:p>
    <w:p w:rsidR="00F52D88" w:rsidRDefault="00F52D88">
      <w:pPr>
        <w:rPr>
          <w:rFonts w:ascii="Franklin Gothic Medium" w:hAnsi="Franklin Gothic Medium" w:cs="Segoe UI"/>
          <w:sz w:val="20"/>
          <w:szCs w:val="18"/>
        </w:rPr>
      </w:pPr>
      <w:r>
        <w:rPr>
          <w:rFonts w:ascii="Franklin Gothic Medium" w:hAnsi="Franklin Gothic Medium" w:cs="Segoe UI"/>
          <w:sz w:val="20"/>
          <w:szCs w:val="18"/>
        </w:rPr>
        <w:br w:type="page"/>
      </w:r>
    </w:p>
    <w:p w:rsidR="008E190E" w:rsidRPr="002F6821" w:rsidRDefault="00540011" w:rsidP="002F6821">
      <w:pPr>
        <w:pStyle w:val="berschrift1"/>
        <w:ind w:left="432" w:hanging="432"/>
        <w:rPr>
          <w:rFonts w:ascii="Franklin Gothic Book" w:hAnsi="Franklin Gothic Book"/>
          <w:sz w:val="40"/>
        </w:rPr>
      </w:pPr>
      <w:r w:rsidRPr="002F6821">
        <w:rPr>
          <w:rFonts w:ascii="Franklin Gothic Book" w:hAnsi="Franklin Gothic Book"/>
          <w:sz w:val="40"/>
        </w:rPr>
        <w:t>1</w:t>
      </w:r>
      <w:r w:rsidR="00C22718" w:rsidRPr="002F6821">
        <w:rPr>
          <w:rFonts w:ascii="Franklin Gothic Book" w:hAnsi="Franklin Gothic Book"/>
          <w:sz w:val="40"/>
        </w:rPr>
        <w:t>0</w:t>
      </w:r>
      <w:r w:rsidRPr="002F6821">
        <w:rPr>
          <w:rFonts w:ascii="Franklin Gothic Book" w:hAnsi="Franklin Gothic Book"/>
          <w:sz w:val="40"/>
        </w:rPr>
        <w:t>. Eigentumsvorbehalt</w:t>
      </w:r>
    </w:p>
    <w:p w:rsidR="00D60870" w:rsidRDefault="008E190E"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 xml:space="preserve">Die von </w:t>
      </w:r>
      <w:r w:rsidR="00131079"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gelieferte</w:t>
      </w:r>
      <w:r w:rsidR="005B75F5" w:rsidRPr="00C22718">
        <w:rPr>
          <w:rFonts w:ascii="Franklin Gothic Medium" w:hAnsi="Franklin Gothic Medium" w:cs="Segoe UI"/>
          <w:color w:val="auto"/>
          <w:sz w:val="20"/>
          <w:szCs w:val="18"/>
        </w:rPr>
        <w:t>n Produkte und Dienstleistungen</w:t>
      </w:r>
      <w:r w:rsidRPr="00C22718">
        <w:rPr>
          <w:rFonts w:ascii="Franklin Gothic Medium" w:hAnsi="Franklin Gothic Medium" w:cs="Segoe UI"/>
          <w:color w:val="auto"/>
          <w:sz w:val="20"/>
          <w:szCs w:val="18"/>
        </w:rPr>
        <w:t xml:space="preserve"> verbleiben bis zur restlosen Bezahlung in deren Eigentum. Der Eigentumsvorbehalt erstreckt sich auch auf die durch Verarbeitung entstehenden neuen Erzeugnisse. Diese Verarbeitung erfolgt durch den Auftraggeber für </w:t>
      </w:r>
      <w:r w:rsidR="00131079"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ohne dass </w:t>
      </w:r>
      <w:r w:rsidR="00131079" w:rsidRPr="00C22718">
        <w:rPr>
          <w:rFonts w:ascii="Franklin Gothic Medium" w:hAnsi="Franklin Gothic Medium" w:cs="Segoe UI"/>
          <w:color w:val="auto"/>
          <w:sz w:val="20"/>
          <w:szCs w:val="18"/>
        </w:rPr>
        <w:t xml:space="preserve">der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daraus irgendwelche Verpflichtungen entstehen. Vorsorglich überträgt der Auftraggeber schon jetzt auf </w:t>
      </w:r>
      <w:r w:rsidR="00131079" w:rsidRPr="00C22718">
        <w:rPr>
          <w:rFonts w:ascii="Franklin Gothic Medium" w:hAnsi="Franklin Gothic Medium" w:cs="Segoe UI"/>
          <w:color w:val="auto"/>
          <w:sz w:val="20"/>
          <w:szCs w:val="18"/>
        </w:rPr>
        <w:t xml:space="preserve">die </w:t>
      </w:r>
      <w:r w:rsidR="001523B2" w:rsidRPr="00C22718">
        <w:rPr>
          <w:rFonts w:ascii="Franklin Gothic Medium" w:hAnsi="Franklin Gothic Medium" w:cs="Segoe UI"/>
          <w:color w:val="auto"/>
          <w:sz w:val="20"/>
          <w:szCs w:val="18"/>
        </w:rPr>
        <w:t>Sharkesh IT KG</w:t>
      </w:r>
      <w:r w:rsidRPr="00C22718">
        <w:rPr>
          <w:rFonts w:ascii="Franklin Gothic Medium" w:hAnsi="Franklin Gothic Medium" w:cs="Segoe UI"/>
          <w:color w:val="auto"/>
          <w:sz w:val="20"/>
          <w:szCs w:val="18"/>
        </w:rPr>
        <w:t xml:space="preserve"> das Eigentum an den entstehenden neuen Erzeugnissen.</w:t>
      </w:r>
    </w:p>
    <w:p w:rsidR="00AF1090" w:rsidRPr="002F6821" w:rsidRDefault="00AF1090" w:rsidP="002F6821">
      <w:pPr>
        <w:pStyle w:val="berschrift1"/>
        <w:ind w:left="432" w:hanging="432"/>
        <w:rPr>
          <w:rFonts w:ascii="Franklin Gothic Book" w:hAnsi="Franklin Gothic Book"/>
          <w:sz w:val="40"/>
        </w:rPr>
      </w:pPr>
      <w:r w:rsidRPr="002F6821">
        <w:rPr>
          <w:rFonts w:ascii="Franklin Gothic Book" w:hAnsi="Franklin Gothic Book"/>
          <w:sz w:val="40"/>
        </w:rPr>
        <w:t>1</w:t>
      </w:r>
      <w:r w:rsidR="00C22718" w:rsidRPr="002F6821">
        <w:rPr>
          <w:rFonts w:ascii="Franklin Gothic Book" w:hAnsi="Franklin Gothic Book"/>
          <w:sz w:val="40"/>
        </w:rPr>
        <w:t>1</w:t>
      </w:r>
      <w:r w:rsidR="00540011" w:rsidRPr="002F6821">
        <w:rPr>
          <w:rFonts w:ascii="Franklin Gothic Book" w:hAnsi="Franklin Gothic Book"/>
          <w:sz w:val="40"/>
        </w:rPr>
        <w:t>. Datenschutz und Geheimhaltung</w:t>
      </w:r>
    </w:p>
    <w:p w:rsidR="00AF1090" w:rsidRPr="00C22718" w:rsidRDefault="00B304BB" w:rsidP="00540011">
      <w:pPr>
        <w:pStyle w:val="Default"/>
        <w:jc w:val="both"/>
        <w:rPr>
          <w:rFonts w:ascii="Franklin Gothic Medium" w:hAnsi="Franklin Gothic Medium" w:cs="Segoe UI"/>
          <w:color w:val="auto"/>
          <w:sz w:val="20"/>
          <w:szCs w:val="18"/>
        </w:rPr>
      </w:pPr>
      <w:r>
        <w:rPr>
          <w:rFonts w:ascii="Franklin Gothic Medium" w:hAnsi="Franklin Gothic Medium" w:cs="Segoe UI"/>
          <w:color w:val="auto"/>
          <w:sz w:val="20"/>
          <w:szCs w:val="18"/>
        </w:rPr>
        <w:t xml:space="preserve">Die Sharkesh IT KG verpflichtet sich, im Sinne des österreichischen Datenschutzgesetzes, sensible Firmendaten, welche im Zuge der Erstellung, Wartung und Reparatur der Softwarelösung, </w:t>
      </w:r>
      <w:r w:rsidR="00171633">
        <w:rPr>
          <w:rFonts w:ascii="Franklin Gothic Medium" w:hAnsi="Franklin Gothic Medium" w:cs="Segoe UI"/>
          <w:color w:val="auto"/>
          <w:sz w:val="20"/>
          <w:szCs w:val="18"/>
        </w:rPr>
        <w:t>geheim zu halten</w:t>
      </w:r>
      <w:r>
        <w:rPr>
          <w:rFonts w:ascii="Franklin Gothic Medium" w:hAnsi="Franklin Gothic Medium" w:cs="Segoe UI"/>
          <w:color w:val="auto"/>
          <w:sz w:val="20"/>
          <w:szCs w:val="18"/>
        </w:rPr>
        <w:t>.</w:t>
      </w:r>
      <w:r w:rsidR="00171633">
        <w:rPr>
          <w:rFonts w:ascii="Franklin Gothic Medium" w:hAnsi="Franklin Gothic Medium" w:cs="Segoe UI"/>
          <w:color w:val="auto"/>
          <w:sz w:val="20"/>
          <w:szCs w:val="18"/>
        </w:rPr>
        <w:t xml:space="preserve"> Der Auftraggeber</w:t>
      </w:r>
      <w:r w:rsidR="00AF1090" w:rsidRPr="00C22718">
        <w:rPr>
          <w:rFonts w:ascii="Franklin Gothic Medium" w:hAnsi="Franklin Gothic Medium" w:cs="Segoe UI"/>
          <w:color w:val="auto"/>
          <w:sz w:val="20"/>
          <w:szCs w:val="18"/>
        </w:rPr>
        <w:t xml:space="preserve"> sichert </w:t>
      </w:r>
      <w:r w:rsidR="00171633">
        <w:rPr>
          <w:rFonts w:ascii="Franklin Gothic Medium" w:hAnsi="Franklin Gothic Medium" w:cs="Segoe UI"/>
          <w:color w:val="auto"/>
          <w:sz w:val="20"/>
          <w:szCs w:val="18"/>
        </w:rPr>
        <w:t>dem Auftragnehmer</w:t>
      </w:r>
      <w:r w:rsidR="00AF1090" w:rsidRPr="00C22718">
        <w:rPr>
          <w:rFonts w:ascii="Franklin Gothic Medium" w:hAnsi="Franklin Gothic Medium" w:cs="Segoe UI"/>
          <w:color w:val="auto"/>
          <w:sz w:val="20"/>
          <w:szCs w:val="18"/>
        </w:rPr>
        <w:t xml:space="preserve"> zu, alle ihm vom anderen im Zusammenhang mit diesem Vertrag und seiner Durchführung zur Kenntnis gebrachten Betriebsgeheimnisse als solche zu behandeln und Dritten nicht zugänglich zu machen, soweit diese nicht allgemein bekannt sind, oder dem Empfänger bereits vorher ohne Verpflichtung zur Geheimhaltung bekannt waren, oder dem Empfänger von einem Dritten ohne Geheimhaltungsverpflichtung mitgeteilt bzw. überlassen werden, oder vom Empfänger nachweislich unabhängig entwickelt worden sind. Die mit</w:t>
      </w:r>
      <w:r w:rsidR="00AB6A7E" w:rsidRPr="00C22718">
        <w:rPr>
          <w:rFonts w:ascii="Franklin Gothic Medium" w:hAnsi="Franklin Gothic Medium" w:cs="Segoe UI"/>
          <w:color w:val="auto"/>
          <w:sz w:val="20"/>
          <w:szCs w:val="18"/>
        </w:rPr>
        <w:t xml:space="preserve"> der</w:t>
      </w:r>
      <w:r w:rsidR="00AF1090" w:rsidRPr="00C22718">
        <w:rPr>
          <w:rFonts w:ascii="Franklin Gothic Medium" w:hAnsi="Franklin Gothic Medium" w:cs="Segoe UI"/>
          <w:color w:val="auto"/>
          <w:sz w:val="20"/>
          <w:szCs w:val="18"/>
        </w:rPr>
        <w:t xml:space="preserve"> </w:t>
      </w:r>
      <w:r w:rsidR="001523B2" w:rsidRPr="00C22718">
        <w:rPr>
          <w:rFonts w:ascii="Franklin Gothic Medium" w:hAnsi="Franklin Gothic Medium" w:cs="Segoe UI"/>
          <w:color w:val="auto"/>
          <w:sz w:val="20"/>
          <w:szCs w:val="18"/>
        </w:rPr>
        <w:t>Sharkesh IT KG</w:t>
      </w:r>
      <w:r w:rsidR="00AF1090" w:rsidRPr="00C22718">
        <w:rPr>
          <w:rFonts w:ascii="Franklin Gothic Medium" w:hAnsi="Franklin Gothic Medium" w:cs="Segoe UI"/>
          <w:color w:val="auto"/>
          <w:sz w:val="20"/>
          <w:szCs w:val="18"/>
        </w:rPr>
        <w:t xml:space="preserve"> verbundenen Unterauftragnehmer gelten nicht als Dritte, soweit sie einer inhaltlich diesem Punkt entsprechenden Geheimhaltungsverpflichtung unterliegen.</w:t>
      </w:r>
    </w:p>
    <w:p w:rsidR="00AF1090" w:rsidRPr="002F6821" w:rsidRDefault="00AF1090" w:rsidP="002F6821">
      <w:pPr>
        <w:pStyle w:val="berschrift1"/>
        <w:ind w:left="432" w:hanging="432"/>
        <w:rPr>
          <w:rFonts w:ascii="Franklin Gothic Book" w:hAnsi="Franklin Gothic Book"/>
          <w:sz w:val="40"/>
        </w:rPr>
      </w:pPr>
      <w:r w:rsidRPr="002F6821">
        <w:rPr>
          <w:rFonts w:ascii="Franklin Gothic Book" w:hAnsi="Franklin Gothic Book"/>
          <w:sz w:val="40"/>
        </w:rPr>
        <w:t>1</w:t>
      </w:r>
      <w:r w:rsidR="00171633" w:rsidRPr="002F6821">
        <w:rPr>
          <w:rFonts w:ascii="Franklin Gothic Book" w:hAnsi="Franklin Gothic Book"/>
          <w:sz w:val="40"/>
        </w:rPr>
        <w:t>2</w:t>
      </w:r>
      <w:r w:rsidRPr="002F6821">
        <w:rPr>
          <w:rFonts w:ascii="Franklin Gothic Book" w:hAnsi="Franklin Gothic Book"/>
          <w:sz w:val="40"/>
        </w:rPr>
        <w:t>. Verzugszinsen</w:t>
      </w:r>
    </w:p>
    <w:p w:rsidR="00AF1090" w:rsidRPr="00C22718" w:rsidRDefault="00AF1090"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Bei nicht pünktlicher oder unvollständiger Bezahlu</w:t>
      </w:r>
      <w:r w:rsidR="00E0696B" w:rsidRPr="00C22718">
        <w:rPr>
          <w:rFonts w:ascii="Franklin Gothic Medium" w:hAnsi="Franklin Gothic Medium" w:cs="Segoe UI"/>
          <w:color w:val="auto"/>
          <w:sz w:val="20"/>
          <w:szCs w:val="18"/>
        </w:rPr>
        <w:t>ng und nach der 3. Mahnung</w:t>
      </w:r>
      <w:r w:rsidRPr="00C22718">
        <w:rPr>
          <w:rFonts w:ascii="Franklin Gothic Medium" w:hAnsi="Franklin Gothic Medium" w:cs="Segoe UI"/>
          <w:color w:val="auto"/>
          <w:sz w:val="20"/>
          <w:szCs w:val="18"/>
        </w:rPr>
        <w:t xml:space="preserve"> verrechnen wir</w:t>
      </w:r>
      <w:r w:rsidR="00171633">
        <w:rPr>
          <w:rFonts w:ascii="Franklin Gothic Medium" w:hAnsi="Franklin Gothic Medium" w:cs="Segoe UI"/>
          <w:color w:val="auto"/>
          <w:sz w:val="20"/>
          <w:szCs w:val="18"/>
        </w:rPr>
        <w:t xml:space="preserve"> Verzugszinsen in der Höhe von 5</w:t>
      </w:r>
      <w:r w:rsidRPr="00C22718">
        <w:rPr>
          <w:rFonts w:ascii="Franklin Gothic Medium" w:hAnsi="Franklin Gothic Medium" w:cs="Segoe UI"/>
          <w:color w:val="auto"/>
          <w:sz w:val="20"/>
          <w:szCs w:val="18"/>
        </w:rPr>
        <w:t xml:space="preserve">% p.m. </w:t>
      </w:r>
      <w:r w:rsidR="00DA12C0" w:rsidRPr="00C22718">
        <w:rPr>
          <w:rFonts w:ascii="Franklin Gothic Medium" w:hAnsi="Franklin Gothic Medium" w:cs="Segoe UI"/>
          <w:color w:val="auto"/>
          <w:sz w:val="20"/>
          <w:szCs w:val="18"/>
        </w:rPr>
        <w:t>ab Fälligkeit.</w:t>
      </w:r>
    </w:p>
    <w:p w:rsidR="00A82C15" w:rsidRPr="002F6821" w:rsidRDefault="00A82C15" w:rsidP="002F6821">
      <w:pPr>
        <w:pStyle w:val="berschrift1"/>
        <w:ind w:left="432" w:hanging="432"/>
        <w:rPr>
          <w:rFonts w:ascii="Franklin Gothic Book" w:hAnsi="Franklin Gothic Book"/>
          <w:sz w:val="40"/>
        </w:rPr>
      </w:pPr>
      <w:r w:rsidRPr="002F6821">
        <w:rPr>
          <w:rFonts w:ascii="Franklin Gothic Book" w:hAnsi="Franklin Gothic Book"/>
          <w:sz w:val="40"/>
        </w:rPr>
        <w:t>1</w:t>
      </w:r>
      <w:r w:rsidR="00171633" w:rsidRPr="002F6821">
        <w:rPr>
          <w:rFonts w:ascii="Franklin Gothic Book" w:hAnsi="Franklin Gothic Book"/>
          <w:sz w:val="40"/>
        </w:rPr>
        <w:t>3</w:t>
      </w:r>
      <w:r w:rsidRPr="002F6821">
        <w:rPr>
          <w:rFonts w:ascii="Franklin Gothic Book" w:hAnsi="Franklin Gothic Book"/>
          <w:sz w:val="40"/>
        </w:rPr>
        <w:t>. Gerichtsstand</w:t>
      </w:r>
    </w:p>
    <w:p w:rsidR="00A82C15" w:rsidRPr="00C22718" w:rsidRDefault="00A82C15" w:rsidP="00540011">
      <w:pPr>
        <w:pStyle w:val="Default"/>
        <w:jc w:val="both"/>
        <w:rPr>
          <w:rFonts w:ascii="Franklin Gothic Medium" w:hAnsi="Franklin Gothic Medium" w:cs="Segoe UI"/>
          <w:color w:val="auto"/>
          <w:sz w:val="20"/>
          <w:szCs w:val="18"/>
        </w:rPr>
      </w:pPr>
      <w:r w:rsidRPr="00C22718">
        <w:rPr>
          <w:rFonts w:ascii="Franklin Gothic Medium" w:hAnsi="Franklin Gothic Medium" w:cs="Segoe UI"/>
          <w:color w:val="auto"/>
          <w:sz w:val="20"/>
          <w:szCs w:val="18"/>
        </w:rPr>
        <w:t>Gerichtsstand ist in Wien.</w:t>
      </w:r>
    </w:p>
    <w:sectPr w:rsidR="00A82C15" w:rsidRPr="00C22718" w:rsidSect="002F6821">
      <w:headerReference w:type="default" r:id="rId8"/>
      <w:footerReference w:type="default" r:id="rId9"/>
      <w:pgSz w:w="11906" w:h="16838"/>
      <w:pgMar w:top="1701" w:right="1077" w:bottom="1871" w:left="107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508" w:rsidRDefault="00832508" w:rsidP="008E190E">
      <w:pPr>
        <w:spacing w:after="0" w:line="240" w:lineRule="auto"/>
      </w:pPr>
      <w:r>
        <w:separator/>
      </w:r>
    </w:p>
  </w:endnote>
  <w:endnote w:type="continuationSeparator" w:id="0">
    <w:p w:rsidR="00832508" w:rsidRDefault="00832508" w:rsidP="008E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CD8" w:rsidRPr="00F52D88" w:rsidRDefault="00D60870" w:rsidP="002F6821">
    <w:pPr>
      <w:pStyle w:val="Kopfzeile"/>
      <w:rPr>
        <w:rFonts w:ascii="Franklin Gothic Medium" w:hAnsi="Franklin Gothic Medium"/>
        <w:sz w:val="20"/>
        <w:szCs w:val="20"/>
        <w:lang w:val="de-DE"/>
      </w:rPr>
    </w:pPr>
    <w:r>
      <w:rPr>
        <w:rFonts w:ascii="Franklin Gothic Medium" w:hAnsi="Franklin Gothic Medium"/>
        <w:sz w:val="20"/>
        <w:szCs w:val="20"/>
        <w:lang w:val="de-DE"/>
      </w:rPr>
      <w:t xml:space="preserve">Bankverbindungen: Bank Austria-Wien </w:t>
    </w:r>
    <w:r w:rsidRPr="00F52D88">
      <w:rPr>
        <w:rFonts w:ascii="Franklin Gothic Medium" w:hAnsi="Franklin Gothic Medium"/>
        <w:sz w:val="20"/>
        <w:szCs w:val="20"/>
        <w:lang w:val="de-DE"/>
      </w:rPr>
      <w:t>IBAN: AT53 1200 0110 4123 1936</w:t>
    </w:r>
    <w:r w:rsidRPr="00D60870">
      <w:rPr>
        <w:rFonts w:ascii="Franklin Gothic Medium" w:hAnsi="Franklin Gothic Medium"/>
        <w:sz w:val="20"/>
        <w:szCs w:val="20"/>
        <w:lang w:val="de-DE"/>
      </w:rPr>
      <w:t xml:space="preserve"> </w:t>
    </w:r>
    <w:r w:rsidRPr="00F52D88">
      <w:rPr>
        <w:rFonts w:ascii="Franklin Gothic Medium" w:hAnsi="Franklin Gothic Medium"/>
        <w:sz w:val="20"/>
        <w:szCs w:val="20"/>
        <w:lang w:val="de-DE"/>
      </w:rPr>
      <w:t>BIC: BKAUATWW</w:t>
    </w:r>
    <w:r>
      <w:rPr>
        <w:rFonts w:ascii="Franklin Gothic Medium" w:hAnsi="Franklin Gothic Medium"/>
        <w:sz w:val="20"/>
        <w:szCs w:val="20"/>
        <w:lang w:val="de-DE"/>
      </w:rPr>
      <w:br/>
    </w:r>
    <w:r w:rsidR="00C24F23">
      <w:rPr>
        <w:rFonts w:ascii="Franklin Gothic Medium" w:hAnsi="Franklin Gothic Medium"/>
        <w:noProof/>
        <w:sz w:val="24"/>
        <w:szCs w:val="24"/>
        <w:lang w:val="de-DE" w:eastAsia="de-DE"/>
      </w:rPr>
      <mc:AlternateContent>
        <mc:Choice Requires="wps">
          <w:drawing>
            <wp:anchor distT="4294967295" distB="4294967295" distL="114300" distR="114300" simplePos="0" relativeHeight="251660288" behindDoc="0" locked="0" layoutInCell="1" allowOverlap="1" wp14:anchorId="5D9921E4" wp14:editId="56B60CD5">
              <wp:simplePos x="0" y="0"/>
              <wp:positionH relativeFrom="column">
                <wp:posOffset>-699770</wp:posOffset>
              </wp:positionH>
              <wp:positionV relativeFrom="paragraph">
                <wp:posOffset>-166371</wp:posOffset>
              </wp:positionV>
              <wp:extent cx="7587615" cy="0"/>
              <wp:effectExtent l="0" t="0" r="0" b="0"/>
              <wp:wrapNone/>
              <wp:docPr id="1"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703FE7" id="Gerade Verbindung 3"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1pt,-13.1pt" to="542.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" stroked="f" strokeweight="3pt">
              <o:lock v:ext="edit" shapetype="f"/>
            </v:line>
          </w:pict>
        </mc:Fallback>
      </mc:AlternateContent>
    </w:r>
    <w:r w:rsidR="00C24F23">
      <w:rPr>
        <w:rFonts w:ascii="Franklin Gothic Medium" w:hAnsi="Franklin Gothic Medium"/>
        <w:noProof/>
        <w:sz w:val="24"/>
        <w:szCs w:val="24"/>
        <w:lang w:val="de-DE" w:eastAsia="de-DE"/>
      </w:rPr>
      <mc:AlternateContent>
        <mc:Choice Requires="wps">
          <w:drawing>
            <wp:anchor distT="4294967295" distB="4294967295" distL="114300" distR="114300" simplePos="0" relativeHeight="251662336" behindDoc="0" locked="0" layoutInCell="1" allowOverlap="1" wp14:anchorId="21171B87" wp14:editId="0E87BCD9">
              <wp:simplePos x="0" y="0"/>
              <wp:positionH relativeFrom="column">
                <wp:posOffset>-1905</wp:posOffset>
              </wp:positionH>
              <wp:positionV relativeFrom="paragraph">
                <wp:posOffset>9478009</wp:posOffset>
              </wp:positionV>
              <wp:extent cx="7587615" cy="0"/>
              <wp:effectExtent l="19050" t="19050" r="13335" b="1905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34C132" id="Gerade Verbindung 3"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746.3pt" to="597.3pt,7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" strokecolor="#a5a5a5 [2092]" strokeweight="3pt">
              <o:lock v:ext="edit" shapetype="f"/>
            </v:line>
          </w:pict>
        </mc:Fallback>
      </mc:AlternateContent>
    </w:r>
    <w:r w:rsidR="00D94CD8" w:rsidRPr="00F52D88">
      <w:rPr>
        <w:rFonts w:ascii="Franklin Gothic Medium" w:hAnsi="Franklin Gothic Medium"/>
        <w:sz w:val="20"/>
        <w:szCs w:val="20"/>
        <w:lang w:val="de-DE"/>
      </w:rPr>
      <w:t>F</w:t>
    </w:r>
    <w:r>
      <w:rPr>
        <w:rFonts w:ascii="Franklin Gothic Medium" w:hAnsi="Franklin Gothic Medium"/>
        <w:sz w:val="20"/>
        <w:szCs w:val="20"/>
        <w:lang w:val="de-DE"/>
      </w:rPr>
      <w:t>irmenbuchn</w:t>
    </w:r>
    <w:r w:rsidR="00D94CD8" w:rsidRPr="00F52D88">
      <w:rPr>
        <w:rFonts w:ascii="Franklin Gothic Medium" w:hAnsi="Franklin Gothic Medium"/>
        <w:sz w:val="20"/>
        <w:szCs w:val="20"/>
        <w:lang w:val="de-DE"/>
      </w:rPr>
      <w:t>ummer:</w:t>
    </w:r>
    <w:r w:rsidR="002F6821">
      <w:rPr>
        <w:rFonts w:ascii="Franklin Gothic Medium" w:hAnsi="Franklin Gothic Medium"/>
        <w:sz w:val="20"/>
        <w:szCs w:val="20"/>
        <w:lang w:val="de-DE"/>
      </w:rPr>
      <w:t xml:space="preserve"> FN</w:t>
    </w:r>
    <w:r w:rsidR="001028F6" w:rsidRPr="00F52D88">
      <w:rPr>
        <w:rFonts w:ascii="Franklin Gothic Medium" w:hAnsi="Franklin Gothic Medium"/>
        <w:sz w:val="20"/>
        <w:szCs w:val="20"/>
        <w:lang w:val="de-DE"/>
      </w:rPr>
      <w:t xml:space="preserve"> </w:t>
    </w:r>
    <w:r w:rsidR="004D1BAF" w:rsidRPr="00F52D88">
      <w:rPr>
        <w:rFonts w:ascii="Franklin Gothic Medium" w:hAnsi="Franklin Gothic Medium"/>
        <w:sz w:val="20"/>
        <w:szCs w:val="20"/>
        <w:lang w:val="de-DE"/>
      </w:rPr>
      <w:t>515364b</w:t>
    </w:r>
    <w:r w:rsidR="002F6821">
      <w:rPr>
        <w:rFonts w:ascii="Franklin Gothic Medium" w:hAnsi="Franklin Gothic Medium"/>
        <w:sz w:val="20"/>
        <w:szCs w:val="20"/>
        <w:lang w:val="de-DE"/>
      </w:rPr>
      <w:t>, Handelsgericht Wien</w:t>
    </w:r>
    <w:r w:rsidR="00F52D88">
      <w:rPr>
        <w:rFonts w:ascii="Franklin Gothic Medium" w:hAnsi="Franklin Gothic Medium"/>
        <w:sz w:val="20"/>
        <w:szCs w:val="20"/>
      </w:rPr>
      <w:br/>
    </w:r>
    <w:r w:rsidR="002F6821">
      <w:rPr>
        <w:rFonts w:ascii="Franklin Gothic Medium" w:hAnsi="Franklin Gothic Medium"/>
        <w:sz w:val="20"/>
        <w:szCs w:val="20"/>
        <w:lang w:val="de-DE"/>
      </w:rPr>
      <w:t>Firmensitz: Wien Österreich,</w:t>
    </w:r>
    <w:r w:rsidR="002F6821">
      <w:rPr>
        <w:rFonts w:ascii="Franklin Gothic Medium" w:hAnsi="Franklin Gothic Medium"/>
        <w:sz w:val="20"/>
        <w:szCs w:val="20"/>
        <w:lang w:val="de-DE"/>
      </w:rPr>
      <w:t xml:space="preserve"> </w:t>
    </w:r>
    <w:r>
      <w:rPr>
        <w:rFonts w:ascii="Franklin Gothic Medium" w:hAnsi="Franklin Gothic Medium"/>
        <w:sz w:val="20"/>
        <w:szCs w:val="20"/>
      </w:rPr>
      <w:t>DVR</w:t>
    </w:r>
    <w:r w:rsidR="00D94CD8" w:rsidRPr="00C22718">
      <w:rPr>
        <w:rFonts w:ascii="Franklin Gothic Medium" w:hAnsi="Franklin Gothic Medium"/>
        <w:sz w:val="20"/>
        <w:szCs w:val="20"/>
      </w:rPr>
      <w:t xml:space="preserve"> </w:t>
    </w:r>
    <w:r w:rsidR="004D1BAF" w:rsidRPr="00C22718">
      <w:rPr>
        <w:rFonts w:ascii="Franklin Gothic Medium" w:hAnsi="Franklin Gothic Medium"/>
        <w:sz w:val="20"/>
        <w:szCs w:val="20"/>
      </w:rPr>
      <w:t>5153647</w:t>
    </w:r>
    <w:r>
      <w:rPr>
        <w:rFonts w:ascii="Franklin Gothic Medium" w:hAnsi="Franklin Gothic Medium"/>
        <w:sz w:val="20"/>
        <w:szCs w:val="20"/>
      </w:rPr>
      <w:t xml:space="preserve">, </w:t>
    </w:r>
    <w:r w:rsidR="00D94CD8" w:rsidRPr="00F52D88">
      <w:rPr>
        <w:rFonts w:ascii="Franklin Gothic Medium" w:hAnsi="Franklin Gothic Medium"/>
        <w:sz w:val="20"/>
        <w:szCs w:val="20"/>
        <w:lang w:val="de-DE"/>
      </w:rPr>
      <w:t xml:space="preserve">UID-Nummer: </w:t>
    </w:r>
    <w:r w:rsidR="004D1BAF" w:rsidRPr="00F52D88">
      <w:rPr>
        <w:rFonts w:ascii="Franklin Gothic Medium" w:hAnsi="Franklin Gothic Medium"/>
        <w:sz w:val="20"/>
        <w:szCs w:val="20"/>
        <w:lang w:val="de-DE"/>
      </w:rPr>
      <w:t>AT U20161107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508" w:rsidRDefault="00832508" w:rsidP="008E190E">
      <w:pPr>
        <w:spacing w:after="0" w:line="240" w:lineRule="auto"/>
      </w:pPr>
      <w:r>
        <w:separator/>
      </w:r>
    </w:p>
  </w:footnote>
  <w:footnote w:type="continuationSeparator" w:id="0">
    <w:p w:rsidR="00832508" w:rsidRDefault="00832508" w:rsidP="008E1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90E" w:rsidRPr="004B1E4E" w:rsidRDefault="00F52D88" w:rsidP="00F52D88">
    <w:pPr>
      <w:pStyle w:val="Kopfzeile"/>
      <w:tabs>
        <w:tab w:val="left" w:pos="3390"/>
      </w:tabs>
      <w:spacing w:after="240"/>
      <w:jc w:val="right"/>
    </w:pPr>
    <w:r>
      <w:rPr>
        <w:noProof/>
        <w:lang w:val="de-DE" w:eastAsia="de-DE"/>
      </w:rPr>
      <w:drawing>
        <wp:anchor distT="0" distB="0" distL="114300" distR="114300" simplePos="0" relativeHeight="251667456" behindDoc="1" locked="0" layoutInCell="1" allowOverlap="1" wp14:anchorId="22BCE10D" wp14:editId="43126885">
          <wp:simplePos x="0" y="0"/>
          <wp:positionH relativeFrom="margin">
            <wp:align>left</wp:align>
          </wp:positionH>
          <wp:positionV relativeFrom="paragraph">
            <wp:posOffset>6985</wp:posOffset>
          </wp:positionV>
          <wp:extent cx="3019425" cy="622935"/>
          <wp:effectExtent l="0" t="0" r="0" b="0"/>
          <wp:wrapTight wrapText="bothSides">
            <wp:wrapPolygon edited="0">
              <wp:start x="2862" y="0"/>
              <wp:lineTo x="681" y="10569"/>
              <wp:lineTo x="545" y="15853"/>
              <wp:lineTo x="1499" y="19156"/>
              <wp:lineTo x="2998" y="20477"/>
              <wp:lineTo x="14718" y="20477"/>
              <wp:lineTo x="19215" y="19156"/>
              <wp:lineTo x="20714" y="17174"/>
              <wp:lineTo x="20850" y="6606"/>
              <wp:lineTo x="19624" y="5284"/>
              <wp:lineTo x="3679" y="0"/>
              <wp:lineTo x="2862" y="0"/>
            </wp:wrapPolygon>
          </wp:wrapTight>
          <wp:docPr id="2" name="Grafik 2" descr="C:\Users\hillstef\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stef\Desktop\Bil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369" cy="6349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718">
      <w:rPr>
        <w:rFonts w:ascii="Franklin Gothic Medium" w:hAnsi="Franklin Gothic Medium"/>
        <w:sz w:val="20"/>
        <w:szCs w:val="20"/>
      </w:rPr>
      <w:t>Simmeringer Hauptstraße 47-49</w:t>
    </w:r>
    <w:r>
      <w:rPr>
        <w:rFonts w:ascii="Franklin Gothic Medium" w:hAnsi="Franklin Gothic Medium"/>
        <w:sz w:val="20"/>
        <w:szCs w:val="20"/>
      </w:rPr>
      <w:br/>
    </w:r>
    <w:r w:rsidRPr="00C22718">
      <w:rPr>
        <w:rFonts w:ascii="Franklin Gothic Medium" w:hAnsi="Franklin Gothic Medium"/>
        <w:sz w:val="20"/>
        <w:szCs w:val="20"/>
      </w:rPr>
      <w:t>1110 Wien</w:t>
    </w:r>
    <w:r>
      <w:rPr>
        <w:rFonts w:ascii="Franklin Gothic Medium" w:hAnsi="Franklin Gothic Medium"/>
        <w:sz w:val="20"/>
        <w:szCs w:val="20"/>
      </w:rPr>
      <w:br/>
      <w:t>Österreich/Austria</w:t>
    </w:r>
    <w:r>
      <w:rPr>
        <w:rFonts w:ascii="Franklin Gothic Medium" w:hAnsi="Franklin Gothic Medium"/>
        <w:sz w:val="20"/>
        <w:szCs w:val="20"/>
      </w:rPr>
      <w:br/>
    </w:r>
    <w:r w:rsidRPr="00E1770C">
      <w:rPr>
        <w:rFonts w:ascii="Franklin Gothic Medium" w:hAnsi="Franklin Gothic Medium"/>
        <w:sz w:val="20"/>
        <w:szCs w:val="20"/>
        <w:lang w:val="de-DE"/>
      </w:rPr>
      <w:t xml:space="preserve">Website: </w:t>
    </w:r>
    <w:hyperlink r:id="rId2" w:history="1">
      <w:r w:rsidRPr="00E1770C">
        <w:rPr>
          <w:rStyle w:val="Hyperlink"/>
          <w:rFonts w:ascii="Franklin Gothic Medium" w:hAnsi="Franklin Gothic Medium"/>
          <w:sz w:val="20"/>
          <w:szCs w:val="20"/>
          <w:lang w:val="de-DE"/>
        </w:rPr>
        <w:t>www.sharkesh-it.at</w:t>
      </w:r>
    </w:hyperlink>
    <w:r w:rsidRPr="00E1770C">
      <w:rPr>
        <w:rFonts w:ascii="Franklin Gothic Medium" w:hAnsi="Franklin Gothic Medium"/>
        <w:sz w:val="20"/>
        <w:szCs w:val="20"/>
        <w:lang w:val="de-DE"/>
      </w:rPr>
      <w:br/>
      <w:t xml:space="preserve">E-Mail: </w:t>
    </w:r>
    <w:hyperlink r:id="rId3" w:history="1">
      <w:r w:rsidRPr="00E1770C">
        <w:rPr>
          <w:rStyle w:val="Hyperlink"/>
          <w:rFonts w:ascii="Franklin Gothic Medium" w:hAnsi="Franklin Gothic Medium"/>
          <w:sz w:val="20"/>
          <w:szCs w:val="20"/>
          <w:lang w:val="de-DE"/>
        </w:rPr>
        <w:t>office@sharkesh.at</w:t>
      </w:r>
    </w:hyperlink>
    <w:r w:rsidRPr="00E1770C">
      <w:rPr>
        <w:rFonts w:ascii="Franklin Gothic Medium" w:hAnsi="Franklin Gothic Medium"/>
        <w:sz w:val="20"/>
        <w:szCs w:val="20"/>
        <w:lang w:val="de-DE"/>
      </w:rPr>
      <w:br/>
      <w:t>Tel. +43 664/25 70 869</w:t>
    </w:r>
    <w:r w:rsidR="001C2484">
      <w:rPr>
        <w:noProof/>
        <w:lang w:val="de-DE" w:eastAsia="de-DE"/>
      </w:rPr>
      <mc:AlternateContent>
        <mc:Choice Requires="wps">
          <w:drawing>
            <wp:anchor distT="4294967295" distB="4294967295" distL="114300" distR="114300" simplePos="0" relativeHeight="251665408" behindDoc="0" locked="0" layoutInCell="1" allowOverlap="1" wp14:anchorId="6797F1D8" wp14:editId="4B25E23B">
              <wp:simplePos x="0" y="0"/>
              <wp:positionH relativeFrom="margin">
                <wp:align>center</wp:align>
              </wp:positionH>
              <wp:positionV relativeFrom="paragraph">
                <wp:posOffset>502920</wp:posOffset>
              </wp:positionV>
              <wp:extent cx="7586980" cy="0"/>
              <wp:effectExtent l="0" t="0" r="0" b="0"/>
              <wp:wrapNone/>
              <wp:docPr id="4"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6980" cy="0"/>
                      </a:xfrm>
                      <a:prstGeom prst="line">
                        <a:avLst/>
                      </a:prstGeom>
                      <a:ln w="38100">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E889BA" id="Gerade Verbindung 2" o:spid="_x0000_s1026" style="position:absolute;flip:x;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39.6pt" to="597.4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" stroked="f" strokeweight="3pt">
              <o:lock v:ext="edit" shapetype="f"/>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B14E4"/>
    <w:multiLevelType w:val="hybridMultilevel"/>
    <w:tmpl w:val="651E9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284"/>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D5"/>
    <w:rsid w:val="000760DD"/>
    <w:rsid w:val="001028F6"/>
    <w:rsid w:val="00105E4D"/>
    <w:rsid w:val="00123378"/>
    <w:rsid w:val="00130674"/>
    <w:rsid w:val="00131079"/>
    <w:rsid w:val="001523B2"/>
    <w:rsid w:val="00171633"/>
    <w:rsid w:val="001977B3"/>
    <w:rsid w:val="001C2484"/>
    <w:rsid w:val="001C256E"/>
    <w:rsid w:val="001E1097"/>
    <w:rsid w:val="00275AB1"/>
    <w:rsid w:val="002B42B7"/>
    <w:rsid w:val="002F4556"/>
    <w:rsid w:val="002F61D4"/>
    <w:rsid w:val="002F6821"/>
    <w:rsid w:val="00354A83"/>
    <w:rsid w:val="003571F9"/>
    <w:rsid w:val="00391E1F"/>
    <w:rsid w:val="004409F5"/>
    <w:rsid w:val="004B1E4E"/>
    <w:rsid w:val="004D1BAF"/>
    <w:rsid w:val="00540011"/>
    <w:rsid w:val="00541CBF"/>
    <w:rsid w:val="005B75F5"/>
    <w:rsid w:val="00615643"/>
    <w:rsid w:val="00633953"/>
    <w:rsid w:val="0067076A"/>
    <w:rsid w:val="007560BD"/>
    <w:rsid w:val="007E227B"/>
    <w:rsid w:val="00832508"/>
    <w:rsid w:val="00846D05"/>
    <w:rsid w:val="00853700"/>
    <w:rsid w:val="008669F9"/>
    <w:rsid w:val="008D1832"/>
    <w:rsid w:val="008D6DD9"/>
    <w:rsid w:val="008E190E"/>
    <w:rsid w:val="00900ED2"/>
    <w:rsid w:val="00902E89"/>
    <w:rsid w:val="0092348F"/>
    <w:rsid w:val="0094679B"/>
    <w:rsid w:val="0094723C"/>
    <w:rsid w:val="009A1806"/>
    <w:rsid w:val="00A67B82"/>
    <w:rsid w:val="00A76A0D"/>
    <w:rsid w:val="00A828DF"/>
    <w:rsid w:val="00A82C15"/>
    <w:rsid w:val="00AB0654"/>
    <w:rsid w:val="00AB6A7E"/>
    <w:rsid w:val="00AF1090"/>
    <w:rsid w:val="00B06A1F"/>
    <w:rsid w:val="00B304BB"/>
    <w:rsid w:val="00B97A28"/>
    <w:rsid w:val="00BA09D5"/>
    <w:rsid w:val="00BB6C7B"/>
    <w:rsid w:val="00BC6841"/>
    <w:rsid w:val="00C0048E"/>
    <w:rsid w:val="00C22718"/>
    <w:rsid w:val="00C24F23"/>
    <w:rsid w:val="00D51EBE"/>
    <w:rsid w:val="00D60870"/>
    <w:rsid w:val="00D87741"/>
    <w:rsid w:val="00D94CD8"/>
    <w:rsid w:val="00DA12C0"/>
    <w:rsid w:val="00DC688F"/>
    <w:rsid w:val="00DD54C5"/>
    <w:rsid w:val="00E0696B"/>
    <w:rsid w:val="00EE7B69"/>
    <w:rsid w:val="00F16C91"/>
    <w:rsid w:val="00F52D88"/>
    <w:rsid w:val="00F644A3"/>
    <w:rsid w:val="00F71B3A"/>
    <w:rsid w:val="00F7693A"/>
    <w:rsid w:val="00FE688F"/>
  </w:rsids>
  <m:mathPr>
    <m:mathFont m:val="Cambria Math"/>
    <m:brkBin m:val="before"/>
    <m:brkBinSub m:val="--"/>
    <m:smallFrac m:val="0"/>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843C617-ECEE-4FBE-A452-83048DBE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7B3"/>
  </w:style>
  <w:style w:type="paragraph" w:styleId="berschrift1">
    <w:name w:val="heading 1"/>
    <w:basedOn w:val="Standard"/>
    <w:next w:val="Standard"/>
    <w:link w:val="berschrift1Zchn"/>
    <w:uiPriority w:val="9"/>
    <w:qFormat/>
    <w:rsid w:val="002F6821"/>
    <w:pPr>
      <w:keepNext/>
      <w:keepLines/>
      <w:spacing w:before="240" w:after="0" w:line="264" w:lineRule="auto"/>
      <w:outlineLvl w:val="0"/>
    </w:pPr>
    <w:rPr>
      <w:rFonts w:ascii="Franklin Gothic Medium" w:eastAsiaTheme="majorEastAsia" w:hAnsi="Franklin Gothic Medium" w:cstheme="majorBidi"/>
      <w:b/>
      <w:bCs/>
      <w:color w:val="264468"/>
      <w:sz w:val="32"/>
      <w:szCs w:val="28"/>
    </w:rPr>
  </w:style>
  <w:style w:type="paragraph" w:styleId="berschrift3">
    <w:name w:val="heading 3"/>
    <w:basedOn w:val="Standard"/>
    <w:next w:val="Standard"/>
    <w:link w:val="berschrift3Zchn"/>
    <w:uiPriority w:val="9"/>
    <w:unhideWhenUsed/>
    <w:qFormat/>
    <w:rsid w:val="002F6821"/>
    <w:pPr>
      <w:keepNext/>
      <w:keepLines/>
      <w:numPr>
        <w:ilvl w:val="2"/>
        <w:numId w:val="1"/>
      </w:numPr>
      <w:spacing w:before="200" w:after="0" w:line="264" w:lineRule="auto"/>
      <w:ind w:left="720" w:hanging="720"/>
      <w:outlineLvl w:val="2"/>
    </w:pPr>
    <w:rPr>
      <w:rFonts w:ascii="Franklin Gothic Medium" w:eastAsiaTheme="majorEastAsia" w:hAnsi="Franklin Gothic Medium" w:cstheme="majorBidi"/>
      <w:b/>
      <w:bCs/>
      <w:color w:val="6E7D8E"/>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9D5"/>
    <w:pPr>
      <w:ind w:left="720"/>
      <w:contextualSpacing/>
    </w:pPr>
  </w:style>
  <w:style w:type="paragraph" w:styleId="Kopfzeile">
    <w:name w:val="header"/>
    <w:basedOn w:val="Standard"/>
    <w:link w:val="KopfzeileZchn"/>
    <w:uiPriority w:val="99"/>
    <w:unhideWhenUsed/>
    <w:rsid w:val="008E19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190E"/>
  </w:style>
  <w:style w:type="paragraph" w:styleId="Fuzeile">
    <w:name w:val="footer"/>
    <w:basedOn w:val="Standard"/>
    <w:link w:val="FuzeileZchn"/>
    <w:uiPriority w:val="99"/>
    <w:unhideWhenUsed/>
    <w:rsid w:val="008E19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190E"/>
  </w:style>
  <w:style w:type="paragraph" w:styleId="Sprechblasentext">
    <w:name w:val="Balloon Text"/>
    <w:basedOn w:val="Standard"/>
    <w:link w:val="SprechblasentextZchn"/>
    <w:uiPriority w:val="99"/>
    <w:semiHidden/>
    <w:unhideWhenUsed/>
    <w:rsid w:val="008E19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90E"/>
    <w:rPr>
      <w:rFonts w:ascii="Tahoma" w:hAnsi="Tahoma" w:cs="Tahoma"/>
      <w:sz w:val="16"/>
      <w:szCs w:val="16"/>
    </w:rPr>
  </w:style>
  <w:style w:type="paragraph" w:customStyle="1" w:styleId="Default">
    <w:name w:val="Default"/>
    <w:rsid w:val="008E190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B97A28"/>
    <w:rPr>
      <w:color w:val="0000FF" w:themeColor="hyperlink"/>
      <w:u w:val="single"/>
    </w:rPr>
  </w:style>
  <w:style w:type="character" w:customStyle="1" w:styleId="berschrift3Zchn">
    <w:name w:val="Überschrift 3 Zchn"/>
    <w:basedOn w:val="Absatz-Standardschriftart"/>
    <w:link w:val="berschrift3"/>
    <w:uiPriority w:val="9"/>
    <w:rsid w:val="002F6821"/>
    <w:rPr>
      <w:rFonts w:ascii="Franklin Gothic Medium" w:eastAsiaTheme="majorEastAsia" w:hAnsi="Franklin Gothic Medium" w:cstheme="majorBidi"/>
      <w:b/>
      <w:bCs/>
      <w:color w:val="6E7D8E"/>
      <w:sz w:val="28"/>
    </w:rPr>
  </w:style>
  <w:style w:type="paragraph" w:styleId="Titel">
    <w:name w:val="Title"/>
    <w:basedOn w:val="Standard"/>
    <w:next w:val="Standard"/>
    <w:link w:val="TitelZchn"/>
    <w:uiPriority w:val="10"/>
    <w:qFormat/>
    <w:rsid w:val="002F6821"/>
    <w:pPr>
      <w:spacing w:after="300" w:line="240" w:lineRule="auto"/>
      <w:contextualSpacing/>
    </w:pPr>
    <w:rPr>
      <w:rFonts w:ascii="Franklin Gothic Medium" w:eastAsiaTheme="majorEastAsia" w:hAnsi="Franklin Gothic Medium" w:cs="Arial"/>
      <w:b/>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2F6821"/>
    <w:rPr>
      <w:rFonts w:ascii="Franklin Gothic Medium" w:eastAsiaTheme="majorEastAsia" w:hAnsi="Franklin Gothic Medium" w:cs="Arial"/>
      <w:b/>
      <w:color w:val="17365D" w:themeColor="text2" w:themeShade="BF"/>
      <w:spacing w:val="5"/>
      <w:kern w:val="28"/>
      <w:sz w:val="52"/>
      <w:szCs w:val="52"/>
      <w:lang w:val="en-GB"/>
    </w:rPr>
  </w:style>
  <w:style w:type="character" w:customStyle="1" w:styleId="berschrift1Zchn">
    <w:name w:val="Überschrift 1 Zchn"/>
    <w:basedOn w:val="Absatz-Standardschriftart"/>
    <w:link w:val="berschrift1"/>
    <w:uiPriority w:val="9"/>
    <w:rsid w:val="002F6821"/>
    <w:rPr>
      <w:rFonts w:ascii="Franklin Gothic Medium" w:eastAsiaTheme="majorEastAsia" w:hAnsi="Franklin Gothic Medium" w:cstheme="majorBidi"/>
      <w:b/>
      <w:bCs/>
      <w:color w:val="264468"/>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office@sharkesh.at" TargetMode="External"/><Relationship Id="rId2" Type="http://schemas.openxmlformats.org/officeDocument/2006/relationships/hyperlink" Target="http://www.sharkesh-it.at" TargetMode="External"/><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2F39-C998-43DC-B4B9-70B9DD71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8214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Mistlberger</dc:creator>
  <cp:lastModifiedBy>Stefan Hillinger</cp:lastModifiedBy>
  <cp:revision>2</cp:revision>
  <cp:lastPrinted>2016-04-13T10:57:00Z</cp:lastPrinted>
  <dcterms:created xsi:type="dcterms:W3CDTF">2016-11-15T10:03:00Z</dcterms:created>
  <dcterms:modified xsi:type="dcterms:W3CDTF">2016-11-15T10:03:00Z</dcterms:modified>
</cp:coreProperties>
</file>