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128" w:rsidRDefault="00DB7128" w:rsidP="00DB7128">
      <w:pPr>
        <w:jc w:val="center"/>
      </w:pPr>
      <w:r>
        <w:t xml:space="preserve">Week 3 Hands-on </w:t>
      </w:r>
      <w:r>
        <w:rPr>
          <w:rFonts w:hint="eastAsia"/>
        </w:rPr>
        <w:t>리포트</w:t>
      </w:r>
    </w:p>
    <w:p w:rsidR="00C32AF9" w:rsidRDefault="00DB7128" w:rsidP="00DB7128">
      <w:pPr>
        <w:jc w:val="right"/>
      </w:pPr>
      <w:r>
        <w:rPr>
          <w:rFonts w:hint="eastAsia"/>
        </w:rPr>
        <w:t xml:space="preserve">2011250611 </w:t>
      </w:r>
      <w:proofErr w:type="spellStart"/>
      <w:r>
        <w:rPr>
          <w:rFonts w:hint="eastAsia"/>
        </w:rPr>
        <w:t>바이오의공학부</w:t>
      </w:r>
      <w:proofErr w:type="spellEnd"/>
      <w:r>
        <w:rPr>
          <w:rFonts w:hint="eastAsia"/>
        </w:rPr>
        <w:t xml:space="preserve"> 장석우</w:t>
      </w:r>
    </w:p>
    <w:p w:rsidR="00DB7128" w:rsidRDefault="00DB7128" w:rsidP="005958CE"/>
    <w:p w:rsidR="00DB7128" w:rsidRDefault="005958CE" w:rsidP="00A44E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Look Up Table, Histogram Equ</w:t>
      </w:r>
      <w:r>
        <w:t>alization</w:t>
      </w:r>
    </w:p>
    <w:p w:rsidR="005958CE" w:rsidRDefault="005958CE" w:rsidP="005958CE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출력결과물</w:t>
      </w:r>
    </w:p>
    <w:p w:rsidR="005958CE" w:rsidRDefault="00C31DAC" w:rsidP="005958CE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B0EFDFC">
            <wp:simplePos x="0" y="0"/>
            <wp:positionH relativeFrom="column">
              <wp:posOffset>60960</wp:posOffset>
            </wp:positionH>
            <wp:positionV relativeFrom="paragraph">
              <wp:posOffset>252095</wp:posOffset>
            </wp:positionV>
            <wp:extent cx="5730875" cy="5118735"/>
            <wp:effectExtent l="0" t="0" r="3175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U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8CE">
        <w:rPr>
          <w:rFonts w:hint="eastAsia"/>
        </w:rPr>
        <w:t>Lo</w:t>
      </w:r>
      <w:r>
        <w:t>ok Up Table</w:t>
      </w:r>
    </w:p>
    <w:p w:rsidR="00C31DAC" w:rsidRDefault="00C31DAC" w:rsidP="00C31DAC">
      <w:pPr>
        <w:ind w:left="800"/>
        <w:jc w:val="left"/>
      </w:pPr>
    </w:p>
    <w:p w:rsidR="00C31DAC" w:rsidRDefault="00C31DAC" w:rsidP="00C31DAC">
      <w:pPr>
        <w:ind w:left="800"/>
        <w:jc w:val="left"/>
      </w:pPr>
    </w:p>
    <w:p w:rsidR="00C31DAC" w:rsidRDefault="00C31DAC" w:rsidP="00C31DAC">
      <w:pPr>
        <w:ind w:left="800"/>
        <w:jc w:val="left"/>
      </w:pPr>
    </w:p>
    <w:p w:rsidR="00C31DAC" w:rsidRDefault="00C31DAC" w:rsidP="00C31DAC">
      <w:pPr>
        <w:ind w:left="800"/>
        <w:jc w:val="left"/>
      </w:pPr>
    </w:p>
    <w:p w:rsidR="00C31DAC" w:rsidRDefault="00C31DAC" w:rsidP="00C31DAC">
      <w:pPr>
        <w:ind w:left="800"/>
        <w:jc w:val="left"/>
      </w:pPr>
    </w:p>
    <w:p w:rsidR="005958CE" w:rsidRDefault="00C31DAC" w:rsidP="00C31DA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230505</wp:posOffset>
            </wp:positionV>
            <wp:extent cx="5731510" cy="5372100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Histogram equalization </w:t>
      </w:r>
    </w:p>
    <w:p w:rsidR="00C31DAC" w:rsidRDefault="00C31DAC" w:rsidP="00C31DA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고찰</w:t>
      </w:r>
    </w:p>
    <w:p w:rsidR="00C31DAC" w:rsidRDefault="00C31DAC" w:rsidP="00C31DA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LUT의 경우 적절한 </w:t>
      </w:r>
      <w:r>
        <w:t>LUT</w:t>
      </w:r>
      <w:r>
        <w:rPr>
          <w:rFonts w:hint="eastAsia"/>
        </w:rPr>
        <w:t>를 설정함에 따라 주어진 이미지를 더 어둡게 하거나, 더 밝게 하거나 혹은 음영을 반전시키거나 할 수 있음을 확인할 수 있었다.</w:t>
      </w:r>
    </w:p>
    <w:p w:rsidR="00F8536F" w:rsidRDefault="00C31DAC" w:rsidP="00C31DAC">
      <w:pPr>
        <w:pStyle w:val="a3"/>
        <w:numPr>
          <w:ilvl w:val="2"/>
          <w:numId w:val="1"/>
        </w:numPr>
        <w:ind w:leftChars="0"/>
      </w:pPr>
      <w:proofErr w:type="spellStart"/>
      <w:r>
        <w:t>Imshow</w:t>
      </w:r>
      <w:proofErr w:type="spellEnd"/>
      <w:r>
        <w:t>(</w:t>
      </w:r>
      <w:r>
        <w:rPr>
          <w:rFonts w:hint="eastAsia"/>
        </w:rPr>
        <w:t xml:space="preserve">IU2)와 </w:t>
      </w:r>
      <w:proofErr w:type="spellStart"/>
      <w:r>
        <w:t>imshow</w:t>
      </w:r>
      <w:proofErr w:type="spellEnd"/>
      <w:r>
        <w:t>(IU</w:t>
      </w:r>
      <w:proofErr w:type="gramStart"/>
      <w:r>
        <w:t>,[</w:t>
      </w:r>
      <w:proofErr w:type="gramEnd"/>
      <w:r>
        <w:t>])</w:t>
      </w:r>
      <w:r>
        <w:rPr>
          <w:rFonts w:hint="eastAsia"/>
        </w:rPr>
        <w:t xml:space="preserve">의 차이는 함수 </w:t>
      </w:r>
      <w:proofErr w:type="spellStart"/>
      <w:r>
        <w:t>imshow</w:t>
      </w:r>
      <w:proofErr w:type="spellEnd"/>
      <w:r>
        <w:rPr>
          <w:rFonts w:hint="eastAsia"/>
        </w:rPr>
        <w:t xml:space="preserve">의 도움말에 따르면 </w:t>
      </w:r>
    </w:p>
    <w:p w:rsidR="00F8536F" w:rsidRDefault="00C31DAC" w:rsidP="00EE0E50">
      <w:pPr>
        <w:pStyle w:val="a3"/>
        <w:ind w:leftChars="0" w:left="1200" w:firstLineChars="100" w:firstLine="200"/>
        <w:rPr>
          <w:rFonts w:ascii="Arial" w:hAnsi="Arial" w:cs="Arial"/>
          <w:color w:val="404040"/>
          <w:sz w:val="21"/>
          <w:szCs w:val="21"/>
          <w:shd w:val="clear" w:color="auto" w:fill="FFFFFF"/>
        </w:rPr>
      </w:pPr>
      <w:bookmarkStart w:id="0" w:name="_GoBack"/>
      <w:bookmarkEnd w:id="0"/>
      <w:r>
        <w:rPr>
          <w:rFonts w:hint="eastAsia"/>
        </w:rPr>
        <w:t xml:space="preserve">매개변수를 </w:t>
      </w:r>
      <w:proofErr w:type="spellStart"/>
      <w:r>
        <w:t>imshow</w:t>
      </w:r>
      <w:proofErr w:type="spellEnd"/>
      <w:r>
        <w:t>(</w:t>
      </w:r>
      <w:proofErr w:type="spellStart"/>
      <w:r>
        <w:t>img</w:t>
      </w:r>
      <w:proofErr w:type="spellEnd"/>
      <w:r>
        <w:t>, [low high])</w:t>
      </w:r>
      <w:r>
        <w:rPr>
          <w:rFonts w:hint="eastAsia"/>
        </w:rPr>
        <w:t xml:space="preserve">로 받는 경우 </w:t>
      </w:r>
      <w:r>
        <w:t>“</w:t>
      </w:r>
      <w:proofErr w:type="spellStart"/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imshow</w:t>
      </w:r>
      <w:proofErr w:type="spellEnd"/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함수는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값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low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와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low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보다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작은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값을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검은색으로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표시하고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값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high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와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high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보다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큰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값을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흰색으로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표시합니다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low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와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high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사이의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값은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디폴트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회색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레벨을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사용하여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중간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회색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음영으로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표시됩니다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빈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행렬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(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[]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지정할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경우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imshow</w:t>
      </w:r>
      <w:proofErr w:type="spellEnd"/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는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[min(I(:)) max(I(:))]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를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사용합니다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즉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,</w:t>
      </w:r>
      <w:r>
        <w:rPr>
          <w:rStyle w:val="apple-converted-space"/>
          <w:rFonts w:ascii="Arial" w:hAnsi="Arial" w:cs="Arial"/>
          <w:color w:val="40404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hAnsi="Consolas"/>
          <w:color w:val="404040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최솟값을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검은색으로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최댓값을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흰색으로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사용합니다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.”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라고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기록되어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있다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. </w:t>
      </w:r>
    </w:p>
    <w:p w:rsidR="00302C42" w:rsidRDefault="00C31DAC" w:rsidP="00F8536F">
      <w:pPr>
        <w:pStyle w:val="a3"/>
        <w:ind w:leftChars="0" w:left="1200"/>
        <w:rPr>
          <w:rFonts w:hint="eastAsia"/>
        </w:rPr>
      </w:pP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이에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따르면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LUT y=(1/2)x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에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의해서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픽셀의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밝기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값이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어두운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쪽으로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치우쳐져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있는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상태인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IU2 </w:t>
      </w:r>
      <w:proofErr w:type="spellStart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를</w:t>
      </w:r>
      <w:proofErr w:type="spellEnd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전체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픽셀값의</w:t>
      </w:r>
      <w:proofErr w:type="spellEnd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최솟값과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최댓값을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기준으로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균일한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분포를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갖도록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최대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최솟값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사이에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존재하는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값들을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조정하여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표시하는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방법인데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이는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Histogram Equalization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의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역할과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동일하다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실제로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histogram equalization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을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수행하는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함수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>histeq</w:t>
      </w:r>
      <w:proofErr w:type="spellEnd"/>
      <w:r>
        <w:rPr>
          <w:rFonts w:ascii="Arial" w:hAnsi="Arial" w:cs="Arial"/>
          <w:color w:val="40404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를</w:t>
      </w:r>
      <w:proofErr w:type="spellEnd"/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수행한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이미지와</w:t>
      </w:r>
      <w:r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유사하게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픽셀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밝기가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/>
          <w:color w:val="404040"/>
          <w:sz w:val="21"/>
          <w:szCs w:val="21"/>
          <w:shd w:val="clear" w:color="auto" w:fill="FFFFFF"/>
        </w:rPr>
        <w:t>IU2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에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비해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골고루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분포하고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있음을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확인할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수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있다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.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즉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,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비슷하거나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거의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동일한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기능을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수행하고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있음을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알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수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 xml:space="preserve"> 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있다</w:t>
      </w:r>
      <w:r w:rsidR="00302C42">
        <w:rPr>
          <w:rFonts w:ascii="Arial" w:hAnsi="Arial" w:cs="Arial" w:hint="eastAsia"/>
          <w:color w:val="404040"/>
          <w:sz w:val="21"/>
          <w:szCs w:val="21"/>
          <w:shd w:val="clear" w:color="auto" w:fill="FFFFFF"/>
        </w:rPr>
        <w:t>.</w:t>
      </w:r>
    </w:p>
    <w:p w:rsidR="00302C42" w:rsidRDefault="00302C42" w:rsidP="00302C4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영상의 복원</w:t>
      </w:r>
    </w:p>
    <w:p w:rsidR="00302C42" w:rsidRDefault="00302C42" w:rsidP="00302C4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결과물</w:t>
      </w:r>
    </w:p>
    <w:p w:rsidR="00302C42" w:rsidRDefault="00FF1896" w:rsidP="00302C4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6645910" cy="44938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U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42" w:rsidRDefault="00302C42" w:rsidP="00302C4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고찰</w:t>
      </w:r>
    </w:p>
    <w:p w:rsidR="00302C42" w:rsidRDefault="00302C42" w:rsidP="00302C4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영상은 제대로 복원이 되었는가?</w:t>
      </w:r>
    </w:p>
    <w:p w:rsidR="00302C42" w:rsidRDefault="004F2366" w:rsidP="004F2366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모두 어느 정도 복원이 되었지만 좌측에서 우측으로 갈수록(1/4배, 1/16배, 1/64배) 점점 복원이 제대로 되지 않음을 확인할 수 있다.</w:t>
      </w:r>
      <w:r>
        <w:t xml:space="preserve"> </w:t>
      </w:r>
      <w:r>
        <w:rPr>
          <w:rFonts w:hint="eastAsia"/>
        </w:rPr>
        <w:t>이는 더 많이 압축할수록 여러 픽셀 밝기 값이 하나의 값으로 뭉뚱그려져서 데이터가 손실되기 때문에 복원하여도 밝기 등급이 구분되지 않기 때문이다</w:t>
      </w:r>
    </w:p>
    <w:p w:rsidR="004F2366" w:rsidRDefault="004F2366" w:rsidP="004F236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위의 영상과 아래쪽의 영상 중 어느 쪽이 더 좋은가?</w:t>
      </w:r>
    </w:p>
    <w:p w:rsidR="004F2366" w:rsidRDefault="004F2366" w:rsidP="004F2366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아래쪽의 영상이 좀 더 식별하기에 좋다.</w:t>
      </w:r>
    </w:p>
    <w:p w:rsidR="004F2366" w:rsidRDefault="004F2366" w:rsidP="004F236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영상의 질을 기준으로 정한 순위는 어떻게 되는가?</w:t>
      </w:r>
    </w:p>
    <w:p w:rsidR="004F2366" w:rsidRPr="00302C42" w:rsidRDefault="004F2366" w:rsidP="004F2366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원본, iu</w:t>
      </w:r>
      <w:r>
        <w:t>54(x4), iu55(x16), iu56(</w:t>
      </w:r>
      <w:r>
        <w:rPr>
          <w:rFonts w:hint="eastAsia"/>
        </w:rPr>
        <w:t>x64), iu51(x1/4), iu52(x1/16), iu53(x1/64)</w:t>
      </w:r>
    </w:p>
    <w:sectPr w:rsidR="004F2366" w:rsidRPr="00302C42" w:rsidSect="00302C4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74C94"/>
    <w:multiLevelType w:val="hybridMultilevel"/>
    <w:tmpl w:val="7164888A"/>
    <w:lvl w:ilvl="0" w:tplc="F8A20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B9D49290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128"/>
    <w:rsid w:val="00265A00"/>
    <w:rsid w:val="00302C42"/>
    <w:rsid w:val="004F2366"/>
    <w:rsid w:val="005958CE"/>
    <w:rsid w:val="005B5A7F"/>
    <w:rsid w:val="00617EAD"/>
    <w:rsid w:val="00691207"/>
    <w:rsid w:val="008712C6"/>
    <w:rsid w:val="00A44EFD"/>
    <w:rsid w:val="00C31DAC"/>
    <w:rsid w:val="00C52D4C"/>
    <w:rsid w:val="00DB7128"/>
    <w:rsid w:val="00EE0E50"/>
    <w:rsid w:val="00F8536F"/>
    <w:rsid w:val="00FF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AC1A"/>
  <w15:chartTrackingRefBased/>
  <w15:docId w15:val="{6081865C-19CE-4E90-8D34-0E063CCE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EFD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C31DAC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0"/>
    <w:rsid w:val="00C31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장석우</dc:creator>
  <cp:keywords/>
  <dc:description/>
  <cp:lastModifiedBy>장석우</cp:lastModifiedBy>
  <cp:revision>4</cp:revision>
  <dcterms:created xsi:type="dcterms:W3CDTF">2017-09-27T12:52:00Z</dcterms:created>
  <dcterms:modified xsi:type="dcterms:W3CDTF">2017-09-27T14:40:00Z</dcterms:modified>
</cp:coreProperties>
</file>