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14:paraId="2C58B6AD" w14:textId="77777777" w:rsidTr="0001636C">
        <w:tc>
          <w:tcPr>
            <w:tcW w:w="3539" w:type="dxa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521D0445" w14:textId="250315A8" w:rsidR="00A04F0D" w:rsidRPr="001F5A5D" w:rsidRDefault="00C21FBE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«</w:t>
            </w:r>
            <w:r w:rsidR="00B06396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Блэкджек</w:t>
            </w: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»</w:t>
            </w:r>
          </w:p>
        </w:tc>
        <w:tc>
          <w:tcPr>
            <w:tcW w:w="5806" w:type="dxa"/>
            <w:gridSpan w:val="2"/>
          </w:tcPr>
          <w:p w14:paraId="3E39AE7F" w14:textId="640F75EB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 xml:space="preserve">Основные </w:t>
            </w:r>
            <w:r w:rsidR="00C21FBE">
              <w:rPr>
                <w:i/>
                <w:color w:val="4472C4" w:themeColor="accent1"/>
                <w:sz w:val="40"/>
                <w:szCs w:val="40"/>
              </w:rPr>
              <w:t>компоненты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02282052" w:rsidR="001F5A5D" w:rsidRPr="001F5A5D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Начать новую игру</w:t>
            </w:r>
          </w:p>
          <w:p w14:paraId="29E8E779" w14:textId="3C2A8CBA" w:rsidR="009150C3" w:rsidRPr="009150C3" w:rsidRDefault="00C21FBE" w:rsidP="009150C3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Набор карт</w:t>
            </w:r>
          </w:p>
          <w:p w14:paraId="0782CE17" w14:textId="40F1483F" w:rsidR="00A04F0D" w:rsidRPr="007A3FC5" w:rsidRDefault="00C21FBE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Вместимость колоды</w:t>
            </w:r>
          </w:p>
          <w:p w14:paraId="4028F756" w14:textId="77353BD9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="00C21FBE">
              <w:rPr>
                <w:sz w:val="28"/>
                <w:szCs w:val="28"/>
              </w:rPr>
              <w:t>езультат игры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6264C2AB" w14:textId="02FF699F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="00C21FBE">
              <w:rPr>
                <w:b/>
                <w:sz w:val="28"/>
                <w:szCs w:val="28"/>
              </w:rPr>
              <w:t xml:space="preserve"> </w:t>
            </w:r>
            <w:r w:rsidR="001F5A5D" w:rsidRPr="00C21FBE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Начать новую игру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328EAA10" w:rsidR="00A04F0D" w:rsidRPr="00A04F0D" w:rsidRDefault="00A04F0D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</w:t>
            </w:r>
            <w:r w:rsidR="00C21FBE">
              <w:t>к</w:t>
            </w:r>
            <w:r w:rsidR="001F5A5D">
              <w:t xml:space="preserve"> </w:t>
            </w:r>
            <w:r w:rsidR="00B274A6">
              <w:t>компонента</w:t>
            </w:r>
            <w:r w:rsidR="00E13DE3">
              <w:rPr>
                <w:lang w:val="en-US"/>
              </w:rPr>
              <w:t>.</w:t>
            </w:r>
          </w:p>
          <w:p w14:paraId="46FA447E" w14:textId="6402557D" w:rsidR="00E13DE3" w:rsidRDefault="00A04F0D" w:rsidP="00B274A6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</w:t>
            </w:r>
            <w:r w:rsidR="00B274A6">
              <w:t>компонента</w:t>
            </w:r>
            <w:r w:rsidR="00E13DE3" w:rsidRPr="00E13DE3">
              <w:t>.</w:t>
            </w:r>
          </w:p>
          <w:p w14:paraId="066C7625" w14:textId="7E887218" w:rsidR="00B274A6" w:rsidRPr="001F5A5D" w:rsidRDefault="00B274A6" w:rsidP="00B274A6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Поиграть (проверить кнопки управления)</w:t>
            </w:r>
            <w:r w:rsidRPr="0001636C">
              <w:t>.</w:t>
            </w:r>
          </w:p>
          <w:p w14:paraId="0A22772F" w14:textId="77777777" w:rsidR="00E13DE3" w:rsidRPr="00A04F0D" w:rsidRDefault="00E13DE3" w:rsidP="00B274A6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07391D82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91B17BE" w14:textId="285629D8" w:rsidR="007A3FC5" w:rsidRDefault="007A3FC5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 w:rsidR="00C21FBE"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C21FBE">
              <w:rPr>
                <w:i/>
                <w:color w:val="4472C4" w:themeColor="accent1"/>
                <w:sz w:val="28"/>
                <w:szCs w:val="28"/>
              </w:rPr>
              <w:t>Набор карт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</w:tcPr>
          <w:p w14:paraId="2C2F36DA" w14:textId="77777777" w:rsidR="007A3FC5" w:rsidRPr="00B274A6" w:rsidRDefault="007A3FC5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3A40C9F9" w14:textId="75050924" w:rsidR="00B274A6" w:rsidRPr="00B274A6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Начать новую игру.</w:t>
            </w:r>
          </w:p>
          <w:p w14:paraId="2A582116" w14:textId="5D3C9D8B" w:rsidR="007A3FC5" w:rsidRPr="00A04F0D" w:rsidRDefault="00B274A6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Взять карту.</w:t>
            </w:r>
          </w:p>
          <w:p w14:paraId="11FA254F" w14:textId="13593CA0" w:rsidR="007A3FC5" w:rsidRPr="00E13DE3" w:rsidRDefault="00B274A6" w:rsidP="0001636C">
            <w:pPr>
              <w:pStyle w:val="a4"/>
              <w:numPr>
                <w:ilvl w:val="0"/>
                <w:numId w:val="8"/>
              </w:numPr>
            </w:pPr>
            <w:r>
              <w:t>Остановить набор карт</w:t>
            </w:r>
            <w:r w:rsidR="007A3FC5" w:rsidRPr="00E13DE3">
              <w:t>.</w:t>
            </w:r>
          </w:p>
          <w:p w14:paraId="31BF01CC" w14:textId="7974B3E3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  <w:r w:rsidR="00B274A6">
              <w:t>.</w:t>
            </w:r>
          </w:p>
          <w:p w14:paraId="7BEFCD80" w14:textId="77777777" w:rsidR="00B274A6" w:rsidRDefault="00B274A6" w:rsidP="00B274A6">
            <w:pPr>
              <w:pStyle w:val="a4"/>
            </w:pP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3A5B59BE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5B65DB14" w14:textId="5AEAB273" w:rsidR="007A3FC5" w:rsidRDefault="00C21FBE" w:rsidP="0001636C"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r>
              <w:rPr>
                <w:b/>
                <w:sz w:val="28"/>
                <w:szCs w:val="28"/>
              </w:rPr>
              <w:t>компонента</w:t>
            </w:r>
            <w:r w:rsidR="007A3FC5" w:rsidRPr="00A04F0D">
              <w:rPr>
                <w:b/>
                <w:sz w:val="28"/>
                <w:szCs w:val="28"/>
              </w:rPr>
              <w:t>:</w:t>
            </w:r>
            <w:r w:rsidR="007A3FC5" w:rsidRPr="00A04F0D">
              <w:rPr>
                <w:sz w:val="24"/>
              </w:rPr>
              <w:t xml:space="preserve"> 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“</w:t>
            </w:r>
            <w:r>
              <w:rPr>
                <w:i/>
                <w:color w:val="4472C4" w:themeColor="accent1"/>
                <w:sz w:val="28"/>
                <w:szCs w:val="28"/>
              </w:rPr>
              <w:t>Вместимость колоды</w:t>
            </w:r>
            <w:r w:rsidR="007A3FC5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B274A6">
        <w:trPr>
          <w:trHeight w:val="2017"/>
        </w:trPr>
        <w:tc>
          <w:tcPr>
            <w:tcW w:w="3539" w:type="dxa"/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0E9AB907" w:rsidR="007A3FC5" w:rsidRPr="00B274A6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Начать новую игру.</w:t>
            </w:r>
          </w:p>
          <w:p w14:paraId="14A3A704" w14:textId="469310F3" w:rsidR="00B274A6" w:rsidRPr="00A04F0D" w:rsidRDefault="00B274A6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Взять карту.</w:t>
            </w:r>
          </w:p>
          <w:p w14:paraId="5133D9FD" w14:textId="0A15C948" w:rsidR="007A3FC5" w:rsidRPr="00E13DE3" w:rsidRDefault="00B274A6" w:rsidP="0001636C">
            <w:pPr>
              <w:pStyle w:val="a4"/>
              <w:numPr>
                <w:ilvl w:val="0"/>
                <w:numId w:val="9"/>
              </w:numPr>
            </w:pPr>
            <w:r>
              <w:t>Оценить вместимость колоды по средством набора максимального количества карт</w:t>
            </w:r>
            <w:r w:rsidR="007A3FC5" w:rsidRPr="00E13DE3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56FDA2BB" w:rsidR="00A04F0D" w:rsidRDefault="0001636C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>компонента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  <w:tr w:rsidR="009150C3" w14:paraId="794BF8C1" w14:textId="77777777" w:rsidTr="009150C3">
        <w:trPr>
          <w:trHeight w:val="278"/>
        </w:trPr>
        <w:tc>
          <w:tcPr>
            <w:tcW w:w="9345" w:type="dxa"/>
            <w:gridSpan w:val="3"/>
            <w:shd w:val="clear" w:color="auto" w:fill="F7CAAC" w:themeFill="accent2" w:themeFillTint="66"/>
          </w:tcPr>
          <w:p w14:paraId="7C8E4723" w14:textId="23B67FE0" w:rsidR="009150C3" w:rsidRPr="009150C3" w:rsidRDefault="00C21FBE" w:rsidP="009150C3">
            <w:pPr>
              <w:rPr>
                <w:i/>
                <w:color w:val="FF0000"/>
                <w:sz w:val="28"/>
                <w:szCs w:val="28"/>
              </w:rPr>
            </w:pPr>
            <w:r w:rsidRPr="00A04F0D">
              <w:rPr>
                <w:b/>
                <w:sz w:val="28"/>
                <w:szCs w:val="28"/>
              </w:rPr>
              <w:t xml:space="preserve">Тестирование </w:t>
            </w:r>
            <w:proofErr w:type="gramStart"/>
            <w:r>
              <w:rPr>
                <w:b/>
                <w:sz w:val="28"/>
                <w:szCs w:val="28"/>
              </w:rPr>
              <w:t>компонента</w:t>
            </w:r>
            <w:r w:rsidRPr="00A04F0D">
              <w:rPr>
                <w:b/>
                <w:sz w:val="28"/>
                <w:szCs w:val="28"/>
              </w:rPr>
              <w:t>:</w:t>
            </w:r>
            <w:r w:rsidRPr="00A04F0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>
              <w:rPr>
                <w:i/>
                <w:color w:val="4472C4" w:themeColor="accent1"/>
                <w:sz w:val="28"/>
                <w:szCs w:val="28"/>
              </w:rPr>
              <w:t>Результат игры</w:t>
            </w:r>
            <w:r w:rsidR="009150C3" w:rsidRPr="009150C3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9150C3" w14:paraId="15F894DA" w14:textId="77777777" w:rsidTr="00B274A6">
        <w:trPr>
          <w:trHeight w:val="1792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0B4D31" w14:textId="77777777" w:rsidR="009150C3" w:rsidRPr="00E13DE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99D17AE" w14:textId="2FCE598B" w:rsidR="009150C3" w:rsidRPr="009150C3" w:rsidRDefault="00B274A6" w:rsidP="009150C3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t>Начать новую игру</w:t>
            </w:r>
            <w:r w:rsidR="009150C3" w:rsidRPr="009150C3">
              <w:rPr>
                <w:lang w:val="en-US"/>
              </w:rPr>
              <w:t>.</w:t>
            </w:r>
          </w:p>
          <w:p w14:paraId="1AA267F9" w14:textId="391EB698" w:rsidR="009150C3" w:rsidRPr="00E13DE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Поиграть (проверить различные исходы игры).</w:t>
            </w:r>
          </w:p>
          <w:p w14:paraId="637B7560" w14:textId="374A7FED" w:rsidR="009150C3" w:rsidRDefault="00B274A6" w:rsidP="009150C3">
            <w:pPr>
              <w:pStyle w:val="a4"/>
              <w:numPr>
                <w:ilvl w:val="0"/>
                <w:numId w:val="11"/>
              </w:numPr>
            </w:pPr>
            <w:r>
              <w:t>Выход и повторный заход</w:t>
            </w:r>
          </w:p>
          <w:p w14:paraId="0D4F78AF" w14:textId="6317CE44" w:rsidR="009150C3" w:rsidRPr="00A04F0D" w:rsidRDefault="009150C3" w:rsidP="009150C3">
            <w:pPr>
              <w:rPr>
                <w:b/>
                <w:sz w:val="28"/>
                <w:szCs w:val="28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9DAC20" w14:textId="77777777" w:rsidR="009150C3" w:rsidRPr="00B274A6" w:rsidRDefault="009150C3" w:rsidP="009150C3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B274A6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3CD599CE" w14:textId="3BC137DA" w:rsidR="009150C3" w:rsidRPr="00A04F0D" w:rsidRDefault="009150C3" w:rsidP="009150C3">
            <w:pPr>
              <w:rPr>
                <w:b/>
                <w:sz w:val="28"/>
                <w:szCs w:val="28"/>
              </w:rPr>
            </w:pPr>
            <w:r>
              <w:t>100</w:t>
            </w:r>
            <w:r w:rsidRPr="007A3FC5">
              <w:t>%</w:t>
            </w:r>
            <w:r>
              <w:t xml:space="preserve"> </w:t>
            </w:r>
            <w:r w:rsidR="00B274A6">
              <w:t xml:space="preserve">компонента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24628D" w14:textId="77777777" w:rsidR="009150C3" w:rsidRDefault="009150C3" w:rsidP="009150C3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0EBED3A" w14:textId="03E5A64D" w:rsidR="009150C3" w:rsidRPr="00C21FBE" w:rsidRDefault="009150C3" w:rsidP="009150C3">
            <w:r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</w:tbl>
    <w:p w14:paraId="0FC4CA20" w14:textId="0262863B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B06396">
        <w:rPr>
          <w:rFonts w:ascii="Arial" w:hAnsi="Arial" w:cs="Arial"/>
          <w:b/>
          <w:sz w:val="44"/>
          <w:szCs w:val="44"/>
        </w:rPr>
        <w:t>Блэкджек</w:t>
      </w:r>
      <w:r w:rsidRPr="0001636C">
        <w:rPr>
          <w:rFonts w:ascii="Arial" w:hAnsi="Arial" w:cs="Arial"/>
          <w:b/>
          <w:sz w:val="44"/>
          <w:szCs w:val="44"/>
        </w:rPr>
        <w:t>”</w:t>
      </w:r>
    </w:p>
    <w:p w14:paraId="698E7841" w14:textId="4DE27DE1" w:rsidR="0001636C" w:rsidRDefault="0001636C" w:rsidP="003E3694">
      <w:pPr>
        <w:jc w:val="right"/>
      </w:pPr>
      <w:r w:rsidRPr="0001636C">
        <w:t>Тестирование провёл:</w:t>
      </w:r>
      <w:r w:rsidR="001F5A5D">
        <w:t xml:space="preserve"> </w:t>
      </w:r>
      <w:proofErr w:type="spellStart"/>
      <w:r w:rsidR="003E3694">
        <w:t>Фалецкий</w:t>
      </w:r>
      <w:proofErr w:type="spellEnd"/>
      <w:r w:rsidR="003E3694">
        <w:t xml:space="preserve"> Роман</w:t>
      </w:r>
    </w:p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1BAE"/>
    <w:multiLevelType w:val="hybridMultilevel"/>
    <w:tmpl w:val="43160C40"/>
    <w:lvl w:ilvl="0" w:tplc="8D9068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0" w:hanging="360"/>
      </w:pPr>
    </w:lvl>
    <w:lvl w:ilvl="2" w:tplc="2000001B" w:tentative="1">
      <w:start w:val="1"/>
      <w:numFmt w:val="lowerRoman"/>
      <w:lvlText w:val="%3."/>
      <w:lvlJc w:val="right"/>
      <w:pPr>
        <w:ind w:left="2150" w:hanging="180"/>
      </w:pPr>
    </w:lvl>
    <w:lvl w:ilvl="3" w:tplc="2000000F" w:tentative="1">
      <w:start w:val="1"/>
      <w:numFmt w:val="decimal"/>
      <w:lvlText w:val="%4."/>
      <w:lvlJc w:val="left"/>
      <w:pPr>
        <w:ind w:left="2870" w:hanging="360"/>
      </w:pPr>
    </w:lvl>
    <w:lvl w:ilvl="4" w:tplc="20000019" w:tentative="1">
      <w:start w:val="1"/>
      <w:numFmt w:val="lowerLetter"/>
      <w:lvlText w:val="%5."/>
      <w:lvlJc w:val="left"/>
      <w:pPr>
        <w:ind w:left="3590" w:hanging="360"/>
      </w:pPr>
    </w:lvl>
    <w:lvl w:ilvl="5" w:tplc="2000001B" w:tentative="1">
      <w:start w:val="1"/>
      <w:numFmt w:val="lowerRoman"/>
      <w:lvlText w:val="%6."/>
      <w:lvlJc w:val="right"/>
      <w:pPr>
        <w:ind w:left="4310" w:hanging="180"/>
      </w:pPr>
    </w:lvl>
    <w:lvl w:ilvl="6" w:tplc="2000000F" w:tentative="1">
      <w:start w:val="1"/>
      <w:numFmt w:val="decimal"/>
      <w:lvlText w:val="%7."/>
      <w:lvlJc w:val="left"/>
      <w:pPr>
        <w:ind w:left="5030" w:hanging="360"/>
      </w:pPr>
    </w:lvl>
    <w:lvl w:ilvl="7" w:tplc="20000019" w:tentative="1">
      <w:start w:val="1"/>
      <w:numFmt w:val="lowerLetter"/>
      <w:lvlText w:val="%8."/>
      <w:lvlJc w:val="left"/>
      <w:pPr>
        <w:ind w:left="5750" w:hanging="360"/>
      </w:pPr>
    </w:lvl>
    <w:lvl w:ilvl="8" w:tplc="200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0377">
    <w:abstractNumId w:val="8"/>
  </w:num>
  <w:num w:numId="2" w16cid:durableId="1555847191">
    <w:abstractNumId w:val="0"/>
  </w:num>
  <w:num w:numId="3" w16cid:durableId="1013070328">
    <w:abstractNumId w:val="3"/>
  </w:num>
  <w:num w:numId="4" w16cid:durableId="1186939825">
    <w:abstractNumId w:val="6"/>
  </w:num>
  <w:num w:numId="5" w16cid:durableId="1335186282">
    <w:abstractNumId w:val="4"/>
  </w:num>
  <w:num w:numId="6" w16cid:durableId="1220748109">
    <w:abstractNumId w:val="5"/>
  </w:num>
  <w:num w:numId="7" w16cid:durableId="2117862910">
    <w:abstractNumId w:val="2"/>
  </w:num>
  <w:num w:numId="8" w16cid:durableId="1412191219">
    <w:abstractNumId w:val="9"/>
  </w:num>
  <w:num w:numId="9" w16cid:durableId="1099107530">
    <w:abstractNumId w:val="10"/>
  </w:num>
  <w:num w:numId="10" w16cid:durableId="413087089">
    <w:abstractNumId w:val="1"/>
  </w:num>
  <w:num w:numId="11" w16cid:durableId="2074574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3E3694"/>
    <w:rsid w:val="003E6137"/>
    <w:rsid w:val="00773AC7"/>
    <w:rsid w:val="007A3FC5"/>
    <w:rsid w:val="00803234"/>
    <w:rsid w:val="009150C3"/>
    <w:rsid w:val="009B2CC1"/>
    <w:rsid w:val="00A04F0D"/>
    <w:rsid w:val="00B06396"/>
    <w:rsid w:val="00B274A6"/>
    <w:rsid w:val="00C21FBE"/>
    <w:rsid w:val="00C6244D"/>
    <w:rsid w:val="00D9697A"/>
    <w:rsid w:val="00E13DE3"/>
    <w:rsid w:val="00F27946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Deslared Deslared</cp:lastModifiedBy>
  <cp:revision>2</cp:revision>
  <dcterms:created xsi:type="dcterms:W3CDTF">2025-01-19T20:41:00Z</dcterms:created>
  <dcterms:modified xsi:type="dcterms:W3CDTF">2025-01-19T20:41:00Z</dcterms:modified>
</cp:coreProperties>
</file>