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sklearn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df=load_boston()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df.keys()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dict_keys(['data','target','feature_names','DESCR','filename','data_module'])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print(df.DESCR)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.._boston_dataset: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Boston house prices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**Data Set Characteristics:**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:Number of Instances: 506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:Number of Attributes: 13 numeric/categorical predictive. Median Value (attribute 14) is usually the target.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:Attribute Information (in order):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CRIM     per capita crime rate by town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ZN       proportion of residential land zoned for lots over 25,000 sq.ft.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INDUS    proportion of non-retail business acres per town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CHAS     Charles River dummy variable (= 1 if tract bounds river; 0 otherwise)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NOX      nitric oxides concentration (parts per 10 million)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RM       average number of rooms per dwelling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AGE      proportion of owner-occupied units built prior to 1940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DIS      weighted distances to five Boston employment centres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RAD      index of accessibility to radial highways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TAX      full-value property-tax rate per $10,000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PTRATIO  pupil-teacher ratio by town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- B        1000(Bk - 0.63)^2 where Bk is the proportion of black people by town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 LSTAT    % lower status of the population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 MEDV     Median value of owner-occupied homes in $1000's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:Missing Attribute Values: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:Creator: Harrison, D. and Rubinfeld, D.L.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is a copy of UCI ML housing dataset.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https://archive.ics.uci.edu/ml/machine-learning-databases/housing/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dataset was taken from the StatLib library which is maintained at Carnegie Mellon University.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Boston house-price data of Harrison, D. and Rubinfeld, D.L. 'Hedonic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prices and the demand for clean air', J. Environ. Economics &amp; Management,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vol.5, 81-102, 1978.   Used in Belsley, Kuh &amp; Welsch, 'Regression diagnostics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...', Wiley, 1980.   N.B. Various transformations are used in the table 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pages 244-261 of the latter.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Boston house-price data has been used in many machine learning papers that address regression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problems.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.. topic:: References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Belsley, Kuh &amp; Welsch, 'Regression diagnostics: Identifying Influential Data and Sources of Collinearity', Wiley, 1980. 244-261.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Quinlan,R. (1993). Combining Instance-Based and Model-Based Learning. In Proceedings on the Tenth International Conference of Machine Learning, 236-243, University of Massachusetts, Amherst. Morgan Kaufmann.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print(df.filename)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boston_house_prices.csv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print(df.data)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[[6.3200e-03 1.8000e+01 2.3100e+00 ... 1.5300e+01 3.9690e+02 4.9800e+00]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[2.7310e-02 0.0000e+00 7.0700e+00 ... 1.7800e+01 3.9690e+02 9.1400e+00]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[2.7290e-02 0.0000e+00 7.0700e+00 ... 1.7800e+01 3.9283e+02 4.0300e+00]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[6.0760e-02 0.0000e+00 1.1930e+01 ... 2.1000e+01 3.9690e+02 5.6400e+00]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[1.0959e-01 0.0000e+00 1.1930e+01 ... 2.1000e+01 3.9345e+02 6.4800e+00]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[4.7410e-02 0.0000e+00 1.1930e+01 ... 2.1000e+01 3.9690e+02 7.8800e+00]]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print(df.target)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[24.  21.6 34.7 33.4 36.2 28.7 22.9 27.1 16.5 18.9 15.  18.9 21.7 20.4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18.2 19.9 23.1 17.5 20.2 18.2 13.6 19.6 15.2 14.5 15.6 13.9 16.6 14.8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18.4 21.  12.7 14.5 13.2 13.1 13.5 18.9 20.  21.  24.7 30.8 34.9 26.6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25.3 24.7 21.2 19.3 20.  16.6 14.4 19.4 19.7 20.5 25.  23.4 18.9 35.4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24.7 31.6 23.3 19.6 18.7 16.  22.2 25.  33.  23.5 19.4 22.  17.4 20.9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24.2 21.7 22.8 23.4 24.1 21.4 20.  20.8 21.2 20.3 28.  23.9 24.8 22.9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23.9 26.6 22.5 22.2 23.6 28.7 22.6 22.  22.9 25.  20.6 28.4 21.4 38.7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43.8 33.2 27.5 26.5 18.6 19.3 20.1 19.5 19.5 20.4 19.8 19.4 21.7 22.8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18.8 18.7 18.5 18.3 21.2 19.2 20.4 19.3 22.  20.3 20.5 17.3 18.8 21.4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15.7 16.2 18.  14.3 19.2 19.6 23.  18.4 15.6 18.1 17.4 17.1 13.3 17.8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14.  14.4 13.4 15.6 11.8 13.8 15.6 14.6 17.8 15.4 21.5 19.6 15.3 19.4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17.  15.6 13.1 41.3 24.3 23.3 27.  50.  50.  50.  22.7 25.  50.  23.8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23.8 22.3 17.4 19.1 23.1 23.6 22.6 29.4 23.2 24.6 29.9 37.2 39.8 36.2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37.9 32.5 26.4 29.6 50.  32.  29.8 34.9 37.  30.5 36.4 31.1 29.1 50.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33.3 30.3 34.6 34.9 32.9 24.1 42.3 48.5 50.  22.6 24.4 22.5 24.4 20.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21.7 19.3 22.4 28.1 23.7 25.  23.3 28.7 21.5 23.  26.7 21.7 27.5 30.1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44.8 50.  37.6 31.6 46.7 31.5 24.3 31.7 41.7 48.3 29.  24.  25.1 31.5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23.7 23.3 22.  20.1 22.2 23.7 17.6 18.5 24.3 20.5 24.5 26.2 24.4 24.8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29.6 42.8 21.9 20.9 44.  50.  36.  30.1 33.8 43.1 48.8 31.  36.5 22.8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30.7 50.  43.5 20.7 21.1 25.2 24.4 35.2 32.4 32.  33.2 33.1 29.1 35.1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45.4 35.4 46.  50.  32.2 22.  20.1 23.2 22.3 24.8 28.5 37.3 27.9 23.9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21.7 28.6 27.1 20.3 22.5 29.  24.8 22.  26.4 33.1 36.1 28.4 33.4 28.2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22.8 20.3 16.1 22.1 19.4 21.6 23.8 16.2 17.8 19.8 23.1 21.  23.8 23.1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20.4 18.5 25.  24.6 23.  22.2 19.3 22.6 19.8 17.1 19.4 22.2 20.7 21.1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19.5 18.5 20.6 19.  18.7 32.7 16.5 23.9 31.2 17.5 17.2 23.1 24.5 26.6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22.9 24.1 18.6 30.1 18.2 20.6 17.8 21.7 22.7 22.6 25.  19.9 20.8 16.8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21.9 27.5 21.9 23.1 50.  50.  50.  50.  50.  13.8 13.8 15.  13.9 13.3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13.1 10.2 10.4 10.9 11.3 12.3  8.8  7.2 10.5  7.4 10.2 11.5 15.1 23.2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9.7 13.8 12.7 13.1 12.5  8.5  5.   6.3  5.6  7.2 12.1  8.3  8.5  5.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11.9 27.9 17.2 27.5 15.  17.2 17.9 16.3  7.   7.2  7.5 10.4  8.8  8.4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16.7 14.2 20.8 13.4 11.7  8.3 10.2 10.9 11.   9.5 14.5 14.1 16.1 14.3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11.7 13.4  9.6  8.7  8.4 12.8 10.5 17.1 18.4 15.4 10.8 11.8 14.9 12.6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14.1 13.  13.4 15.2 16.1 17.8 14.9 14.1 12.7 13.5 14.9 20.  16.4 17.7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19.5 20.2 21.4 19.9 19.  19.1 19.1 20.1 19.9 19.6 23.2 29.8 13.8 13.3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16.7 12.  14.6 21.4 23.  23.7 25.  21.8 20.6 21.2 19.1 20.6 15.2  7.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8.1 13.6 20.1 21.8 24.5 23.1 19.7 18.3 21.2 17.5 16.8 22.4 20.6 23.9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22.  11.9]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boston=pd.DataFrame(df.data,columns=df.feature_names)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boston.head()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CRIM</w:t>
        <w:tab/>
        <w:t xml:space="preserve">ZN</w:t>
        <w:tab/>
        <w:t xml:space="preserve">INDUS</w:t>
        <w:tab/>
        <w:t xml:space="preserve">CHAS</w:t>
        <w:tab/>
        <w:t xml:space="preserve">NOX</w:t>
        <w:tab/>
        <w:t xml:space="preserve">RM</w:t>
        <w:tab/>
        <w:t xml:space="preserve">AGE</w:t>
        <w:tab/>
        <w:t xml:space="preserve">DIS</w:t>
        <w:tab/>
        <w:t xml:space="preserve">RAD</w:t>
        <w:tab/>
        <w:t xml:space="preserve">TAX</w:t>
        <w:tab/>
        <w:t xml:space="preserve">PTRATIO</w:t>
        <w:tab/>
        <w:t xml:space="preserve">B</w:t>
        <w:tab/>
        <w:t xml:space="preserve">LSTAT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</w:t>
        <w:tab/>
        <w:t xml:space="preserve">0.00632</w:t>
        <w:tab/>
        <w:t xml:space="preserve">18.0</w:t>
        <w:tab/>
        <w:t xml:space="preserve">2.31</w:t>
        <w:tab/>
        <w:t xml:space="preserve">0.0</w:t>
        <w:tab/>
        <w:t xml:space="preserve">0.538</w:t>
        <w:tab/>
        <w:t xml:space="preserve">6.575</w:t>
        <w:tab/>
        <w:t xml:space="preserve">65.2</w:t>
        <w:tab/>
        <w:t xml:space="preserve">4.0900</w:t>
        <w:tab/>
        <w:t xml:space="preserve">1.0</w:t>
        <w:tab/>
        <w:t xml:space="preserve">296.0</w:t>
        <w:tab/>
        <w:t xml:space="preserve">15.3</w:t>
        <w:tab/>
        <w:t xml:space="preserve">396.90</w:t>
        <w:tab/>
        <w:t xml:space="preserve">4.98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</w:t>
        <w:tab/>
        <w:t xml:space="preserve">0.02731</w:t>
        <w:tab/>
        <w:t xml:space="preserve">0.0</w:t>
        <w:tab/>
        <w:t xml:space="preserve">7.07</w:t>
        <w:tab/>
        <w:t xml:space="preserve">0.0</w:t>
        <w:tab/>
        <w:t xml:space="preserve">0.469</w:t>
        <w:tab/>
        <w:t xml:space="preserve">6.421</w:t>
        <w:tab/>
        <w:t xml:space="preserve">78.9</w:t>
        <w:tab/>
        <w:t xml:space="preserve">4.9671</w:t>
        <w:tab/>
        <w:t xml:space="preserve">2.0</w:t>
        <w:tab/>
        <w:t xml:space="preserve">242.0</w:t>
        <w:tab/>
        <w:t xml:space="preserve">17.8</w:t>
        <w:tab/>
        <w:t xml:space="preserve">396.90</w:t>
        <w:tab/>
        <w:t xml:space="preserve">9.14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</w:t>
        <w:tab/>
        <w:t xml:space="preserve">0.02729</w:t>
        <w:tab/>
        <w:t xml:space="preserve">0.0</w:t>
        <w:tab/>
        <w:t xml:space="preserve">7.07</w:t>
        <w:tab/>
        <w:t xml:space="preserve">0.0</w:t>
        <w:tab/>
        <w:t xml:space="preserve">0.469</w:t>
        <w:tab/>
        <w:t xml:space="preserve">7.185</w:t>
        <w:tab/>
        <w:t xml:space="preserve">61.1</w:t>
        <w:tab/>
        <w:t xml:space="preserve">4.9671</w:t>
        <w:tab/>
        <w:t xml:space="preserve">2.0</w:t>
        <w:tab/>
        <w:t xml:space="preserve">242.0</w:t>
        <w:tab/>
        <w:t xml:space="preserve">17.8</w:t>
        <w:tab/>
        <w:t xml:space="preserve">392.83</w:t>
        <w:tab/>
        <w:t xml:space="preserve">4.03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</w:t>
        <w:tab/>
        <w:t xml:space="preserve">0.03237</w:t>
        <w:tab/>
        <w:t xml:space="preserve">0.0</w:t>
        <w:tab/>
        <w:t xml:space="preserve">2.18</w:t>
        <w:tab/>
        <w:t xml:space="preserve">0.0</w:t>
        <w:tab/>
        <w:t xml:space="preserve">0.458</w:t>
        <w:tab/>
        <w:t xml:space="preserve">6.998</w:t>
        <w:tab/>
        <w:t xml:space="preserve">45.8</w:t>
        <w:tab/>
        <w:t xml:space="preserve">6.0622</w:t>
        <w:tab/>
        <w:t xml:space="preserve">3.0</w:t>
        <w:tab/>
        <w:t xml:space="preserve">222.0</w:t>
        <w:tab/>
        <w:t xml:space="preserve">18.7</w:t>
        <w:tab/>
        <w:t xml:space="preserve">394.63</w:t>
        <w:tab/>
        <w:t xml:space="preserve">2.94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  <w:tab/>
        <w:t xml:space="preserve">0.06905</w:t>
        <w:tab/>
        <w:t xml:space="preserve">0.0</w:t>
        <w:tab/>
        <w:t xml:space="preserve">2.18</w:t>
        <w:tab/>
        <w:t xml:space="preserve">0.0</w:t>
        <w:tab/>
        <w:t xml:space="preserve">0.458</w:t>
        <w:tab/>
        <w:t xml:space="preserve">7.147</w:t>
        <w:tab/>
        <w:t xml:space="preserve">54.2</w:t>
        <w:tab/>
        <w:t xml:space="preserve">6.0622</w:t>
        <w:tab/>
        <w:t xml:space="preserve">3.0</w:t>
        <w:tab/>
        <w:t xml:space="preserve">222.0</w:t>
        <w:tab/>
        <w:t xml:space="preserve">18.7</w:t>
        <w:tab/>
        <w:t xml:space="preserve">396.90</w:t>
        <w:tab/>
        <w:t xml:space="preserve">5.33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boston['MEDV']=df.target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boston.head()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CRIM</w:t>
        <w:tab/>
        <w:t xml:space="preserve">ZN</w:t>
        <w:tab/>
        <w:t xml:space="preserve">INDUS</w:t>
        <w:tab/>
        <w:t xml:space="preserve">CHAS</w:t>
        <w:tab/>
        <w:t xml:space="preserve">NOX</w:t>
        <w:tab/>
        <w:t xml:space="preserve">RM</w:t>
        <w:tab/>
        <w:t xml:space="preserve">AGE</w:t>
        <w:tab/>
        <w:t xml:space="preserve">DIS</w:t>
        <w:tab/>
        <w:t xml:space="preserve">RAD</w:t>
        <w:tab/>
        <w:t xml:space="preserve">TAX</w:t>
        <w:tab/>
        <w:t xml:space="preserve">PTRATIO</w:t>
        <w:tab/>
        <w:t xml:space="preserve">B</w:t>
        <w:tab/>
        <w:t xml:space="preserve">LSTAT</w:t>
        <w:tab/>
        <w:t xml:space="preserve">MEDV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</w:t>
        <w:tab/>
        <w:t xml:space="preserve">0.00632</w:t>
        <w:tab/>
        <w:t xml:space="preserve">18.0</w:t>
        <w:tab/>
        <w:t xml:space="preserve">2.31</w:t>
        <w:tab/>
        <w:t xml:space="preserve">0.0</w:t>
        <w:tab/>
        <w:t xml:space="preserve">0.538</w:t>
        <w:tab/>
        <w:t xml:space="preserve">6.575</w:t>
        <w:tab/>
        <w:t xml:space="preserve">65.2</w:t>
        <w:tab/>
        <w:t xml:space="preserve">4.0900</w:t>
        <w:tab/>
        <w:t xml:space="preserve">1.0</w:t>
        <w:tab/>
        <w:t xml:space="preserve">296.0</w:t>
        <w:tab/>
        <w:t xml:space="preserve">15.3</w:t>
        <w:tab/>
        <w:t xml:space="preserve">396.90</w:t>
        <w:tab/>
        <w:t xml:space="preserve">4.98</w:t>
        <w:tab/>
        <w:t xml:space="preserve">24.0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</w:t>
        <w:tab/>
        <w:t xml:space="preserve">0.02731</w:t>
        <w:tab/>
        <w:t xml:space="preserve">0.0</w:t>
        <w:tab/>
        <w:t xml:space="preserve">7.07</w:t>
        <w:tab/>
        <w:t xml:space="preserve">0.0</w:t>
        <w:tab/>
        <w:t xml:space="preserve">0.469</w:t>
        <w:tab/>
        <w:t xml:space="preserve">6.421</w:t>
        <w:tab/>
        <w:t xml:space="preserve">78.9</w:t>
        <w:tab/>
        <w:t xml:space="preserve">4.9671</w:t>
        <w:tab/>
        <w:t xml:space="preserve">2.0</w:t>
        <w:tab/>
        <w:t xml:space="preserve">242.0</w:t>
        <w:tab/>
        <w:t xml:space="preserve">17.8</w:t>
        <w:tab/>
        <w:t xml:space="preserve">396.90</w:t>
        <w:tab/>
        <w:t xml:space="preserve">9.14</w:t>
        <w:tab/>
        <w:t xml:space="preserve">21.6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</w:t>
        <w:tab/>
        <w:t xml:space="preserve">0.02729</w:t>
        <w:tab/>
        <w:t xml:space="preserve">0.0</w:t>
        <w:tab/>
        <w:t xml:space="preserve">7.07</w:t>
        <w:tab/>
        <w:t xml:space="preserve">0.0</w:t>
        <w:tab/>
        <w:t xml:space="preserve">0.469</w:t>
        <w:tab/>
        <w:t xml:space="preserve">7.185</w:t>
        <w:tab/>
        <w:t xml:space="preserve">61.1</w:t>
        <w:tab/>
        <w:t xml:space="preserve">4.9671</w:t>
        <w:tab/>
        <w:t xml:space="preserve">2.0</w:t>
        <w:tab/>
        <w:t xml:space="preserve">242.0</w:t>
        <w:tab/>
        <w:t xml:space="preserve">17.8</w:t>
        <w:tab/>
        <w:t xml:space="preserve">392.83</w:t>
        <w:tab/>
        <w:t xml:space="preserve">4.03</w:t>
        <w:tab/>
        <w:t xml:space="preserve">34.7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</w:t>
        <w:tab/>
        <w:t xml:space="preserve">0.03237</w:t>
        <w:tab/>
        <w:t xml:space="preserve">0.0</w:t>
        <w:tab/>
        <w:t xml:space="preserve">2.18</w:t>
        <w:tab/>
        <w:t xml:space="preserve">0.0</w:t>
        <w:tab/>
        <w:t xml:space="preserve">0.458</w:t>
        <w:tab/>
        <w:t xml:space="preserve">6.998</w:t>
        <w:tab/>
        <w:t xml:space="preserve">45.8</w:t>
        <w:tab/>
        <w:t xml:space="preserve">6.0622</w:t>
        <w:tab/>
        <w:t xml:space="preserve">3.0</w:t>
        <w:tab/>
        <w:t xml:space="preserve">222.0</w:t>
        <w:tab/>
        <w:t xml:space="preserve">18.7</w:t>
        <w:tab/>
        <w:t xml:space="preserve">394.63</w:t>
        <w:tab/>
        <w:t xml:space="preserve">2.94</w:t>
        <w:tab/>
        <w:t xml:space="preserve">33.4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</w:t>
        <w:tab/>
        <w:t xml:space="preserve">0.06905</w:t>
        <w:tab/>
        <w:t xml:space="preserve">0.0</w:t>
        <w:tab/>
        <w:t xml:space="preserve">2.18</w:t>
        <w:tab/>
        <w:t xml:space="preserve">0.0</w:t>
        <w:tab/>
        <w:t xml:space="preserve">0.458</w:t>
        <w:tab/>
        <w:t xml:space="preserve">7.147</w:t>
        <w:tab/>
        <w:t xml:space="preserve">54.2</w:t>
        <w:tab/>
        <w:t xml:space="preserve">6.0622</w:t>
        <w:tab/>
        <w:t xml:space="preserve">3.0</w:t>
        <w:tab/>
        <w:t xml:space="preserve">222.0</w:t>
        <w:tab/>
        <w:t xml:space="preserve">18.7</w:t>
        <w:tab/>
        <w:t xml:space="preserve">396.90</w:t>
        <w:tab/>
        <w:t xml:space="preserve">5.33</w:t>
        <w:tab/>
        <w:t xml:space="preserve">36.2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boston.isnull()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CRIM</w:t>
        <w:tab/>
        <w:t xml:space="preserve">ZN</w:t>
        <w:tab/>
        <w:t xml:space="preserve">INDUS</w:t>
        <w:tab/>
        <w:t xml:space="preserve">CHAS</w:t>
        <w:tab/>
        <w:t xml:space="preserve">NOX</w:t>
        <w:tab/>
        <w:t xml:space="preserve">RM</w:t>
        <w:tab/>
        <w:t xml:space="preserve">AGE</w:t>
        <w:tab/>
        <w:t xml:space="preserve">DIS</w:t>
        <w:tab/>
        <w:t xml:space="preserve">RAD</w:t>
        <w:tab/>
        <w:t xml:space="preserve">TAX</w:t>
        <w:tab/>
        <w:t xml:space="preserve">PTRATIO</w:t>
        <w:tab/>
        <w:t xml:space="preserve">B</w:t>
        <w:tab/>
        <w:t xml:space="preserve">LSTAT</w:t>
        <w:tab/>
        <w:t xml:space="preserve">MEDV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501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502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503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504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505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506 rows × 14 columns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boston.isnull().sum()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CRIM      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ZN        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INDUS     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CHAS      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NOX       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RM        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AGE       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DIS       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RAD       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TAX       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PTRATIO   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         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LSTAT     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MEDV      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X=boston.drop('MEDV', axis=1)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Y=boston['MEDV']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X_train, X_test, Y_train, Y_test= train_test_split(X,Y, test_size=0.15,random_state=5)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print(X_train.shape)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print(X_test.shape)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print(Y_train.shape)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print(Y_test.shape)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(430, 13)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(76, 13)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(430,)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(76,)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lin_model = LinearRegression()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lin_model.fit(X_train, Y_train)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y_train_predict=lin_model.predict(X_train)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rmse = (np.sqrt(mean_squared_error(Y_train,y_train_predict)))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print('The model performance for training set')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print('RMSE is {}'.format(rmse))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print('\n')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y_test_predict = lin_model.predict(X_test)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rmse = (np.sqrt(mean_squared_error(Y_test,y_test_predict)))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print('The model performance for testing set')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print('RMSE is {}'.format(rmse))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model performance for training set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RMSE is 4.710901797319796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model performance for testing set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RMSE is 4.687543527902972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''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