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Note: All the queries i have written below is based on SQL server management studio as have issues while installing “My SQL bench”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Create a New Database and  Table for Employees.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database Company_db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Company_db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employees(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Employee_ID int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First_Name varchar(50),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Last_Name varchar(50),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Department varchar(50),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Salary int,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Hire_date Date)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Insert Data into Employees Table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employees(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Employee_ID,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First_Name,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Last_Name,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Department,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Salary,Hire_date)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(101,'Amit','Sharma','HR',50000,'2020-01-15'),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(102,'Riya','Kapoor','Sales',75000,'2019-03-22'),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(103,'Raj','Mehta','IT',90000,'2018-07-11'),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(104,'Neha','Verma','IT',85000,'2021-09-01'),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(105,'Arjun','Singh','Finance',60000,'2022-02-10')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Display All Employee Records Sorted by Salary (Lowest to Highest)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order by Salary ASC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Q4. Show Employees Sorted by Department (A–Z) and Salary (High → Low)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order by Department ASC, Salary Desc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List All Employees in the IT Department, Ordered by Hire Date (Newest First)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Department='IT'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order by Hire_date Asc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 Create and Populate a Sales Table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Sales(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Sale_ID Int,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Customer_Name varchar(20),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Amount int,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Sale_Date date)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 into Sales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(Sale_ID,Customer_Name,Amount,Sale_Date)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(1,'Aditi',1500,'2024-08-01'),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(2,'Rohan',2200,'2024-08-03'),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(3,'Aditi',3500,'2024-09-05'),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(4,'Meena',2700,'2024-09-15'),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(5,'Rohan',4500,'2024-09-25')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Q7. Display All Sales Records Sorted by Amount (Highest → Lowest)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* from Sales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order by Amount desc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Q8. Show All Sales Made by Customer “Aditi”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* from Sales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where Customer_Name='Aditi'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What is the Difference Between a Primary Key and a Foreign Key?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9.1373801916934"/>
        <w:gridCol w:w="3877.571884984025"/>
        <w:gridCol w:w="3653.290734824281"/>
        <w:tblGridChange w:id="0">
          <w:tblGrid>
            <w:gridCol w:w="1829.1373801916934"/>
            <w:gridCol w:w="3877.571884984025"/>
            <w:gridCol w:w="3653.2907348242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 primary key uniquely identifies each record in a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 foreign key creates a link between two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Must contain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Can contain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  <w:t xml:space="preserve">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(cannot be empty)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(unless restricted)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Ensures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entity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Ensures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referential integrity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per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Only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  <w:t xml:space="preserve"> primary key per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Can 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multiple</w:t>
            </w:r>
            <w:r w:rsidDel="00000000" w:rsidR="00000000" w:rsidRPr="00000000">
              <w:rPr>
                <w:rtl w:val="0"/>
              </w:rPr>
              <w:t xml:space="preserve"> foreign keys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Defined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same table</w:t>
            </w:r>
            <w:r w:rsidDel="00000000" w:rsidR="00000000" w:rsidRPr="00000000">
              <w:rPr>
                <w:rtl w:val="0"/>
              </w:rPr>
              <w:t xml:space="preserve"> it identifies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Defined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child table</w:t>
            </w:r>
            <w:r w:rsidDel="00000000" w:rsidR="00000000" w:rsidRPr="00000000">
              <w:rPr>
                <w:rtl w:val="0"/>
              </w:rPr>
              <w:t xml:space="preserve">, references another table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Does not create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Creates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relationships</w:t>
            </w:r>
            <w:r w:rsidDel="00000000" w:rsidR="00000000" w:rsidRPr="00000000">
              <w:rPr>
                <w:rtl w:val="0"/>
              </w:rPr>
              <w:t xml:space="preserve"> between tables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What Are Constraints in SQL and Why Are They Used?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hlgarr192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Constraints in SQL?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rules applied to table columns</w:t>
      </w:r>
      <w:r w:rsidDel="00000000" w:rsidR="00000000" w:rsidRPr="00000000">
        <w:rPr>
          <w:rtl w:val="0"/>
        </w:rPr>
        <w:t xml:space="preserve"> that restrict the type of data that can be inserted, updated, or deleted in a database table.</w:t>
        <w:br w:type="textWrapping"/>
        <w:t xml:space="preserve"> They help ensure </w:t>
      </w:r>
      <w:r w:rsidDel="00000000" w:rsidR="00000000" w:rsidRPr="00000000">
        <w:rPr>
          <w:b w:val="1"/>
          <w:bCs w:val="1"/>
          <w:rtl w:val="0"/>
        </w:rPr>
        <w:t xml:space="preserve">data accuracy, consistency, and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s9rm1yu0c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Are Constraints Used?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 are used to: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</w:t>
      </w:r>
      <w:r w:rsidDel="00000000" w:rsidR="00000000" w:rsidRPr="00000000">
        <w:rPr>
          <w:b w:val="1"/>
          <w:bCs w:val="1"/>
          <w:rtl w:val="0"/>
        </w:rPr>
        <w:t xml:space="preserve">invalid data entry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data integrity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business rules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reliable and consistent databases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5825"/>
        <w:tblGridChange w:id="0">
          <w:tblGrid>
            <w:gridCol w:w="195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Ensures a column cannot have NULL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Ensures all values in a column are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Uniquely identifies each record (NOT NULL + UNIQUE)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Maintains referential integrity between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Ensures values meet a specific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Assigns a default value if none is provided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