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pStyle w:val="ListParagraph"/>
        <w:autoSpaceDE w:val="0"/>
        <w:autoSpaceDN w:val="0"/>
        <w:adjustRightInd w:val="0"/>
        <w:spacing w:after="0"/>
      </w:pPr>
    </w:p>
    <w:p w:rsidR="003416FA" w:rsidRPr="0037002C" w:rsidRDefault="003416FA" w:rsidP="000E22B2">
      <w:pPr>
        <w:pStyle w:val="ListParagraph"/>
        <w:autoSpaceDE w:val="0"/>
        <w:autoSpaceDN w:val="0"/>
        <w:adjustRightInd w:val="0"/>
        <w:spacing w:after="0"/>
      </w:pPr>
      <w:r>
        <w:t>Ans: See Set_</w:t>
      </w:r>
      <w:proofErr w:type="gramStart"/>
      <w:r>
        <w:t>1.ipynb</w:t>
      </w:r>
      <w:proofErr w:type="gramEnd"/>
      <w:r>
        <w:t xml:space="preserve"> file</w:t>
      </w:r>
    </w:p>
    <w:p w:rsidR="000E22B2" w:rsidRPr="0037002C" w:rsidRDefault="000E22B2" w:rsidP="000E22B2">
      <w:pPr>
        <w:pStyle w:val="ListParagraph"/>
        <w:numPr>
          <w:ilvl w:val="0"/>
          <w:numId w:val="4"/>
        </w:numPr>
        <w:autoSpaceDE w:val="0"/>
        <w:autoSpaceDN w:val="0"/>
        <w:adjustRightInd w:val="0"/>
        <w:spacing w:after="0"/>
      </w:pPr>
    </w:p>
    <w:p w:rsidR="00B312BC" w:rsidRDefault="00B312BC" w:rsidP="000E22B2">
      <w:pPr>
        <w:pStyle w:val="ListParagraph"/>
        <w:autoSpaceDE w:val="0"/>
        <w:autoSpaceDN w:val="0"/>
        <w:adjustRightInd w:val="0"/>
        <w:spacing w:after="0"/>
        <w:ind w:left="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150CD9" w:rsidRDefault="000E22B2" w:rsidP="00150CD9">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150CD9" w:rsidRDefault="00150CD9" w:rsidP="00150CD9">
      <w:pPr>
        <w:pStyle w:val="ListParagraph"/>
        <w:autoSpaceDE w:val="0"/>
        <w:autoSpaceDN w:val="0"/>
        <w:adjustRightInd w:val="0"/>
        <w:spacing w:after="0"/>
        <w:ind w:left="1440"/>
      </w:pPr>
    </w:p>
    <w:p w:rsidR="00150CD9" w:rsidRDefault="00150CD9" w:rsidP="000E22B2">
      <w:pPr>
        <w:autoSpaceDE w:val="0"/>
        <w:autoSpaceDN w:val="0"/>
        <w:adjustRightInd w:val="0"/>
        <w:spacing w:after="0"/>
      </w:pPr>
      <w:r>
        <w:t xml:space="preserve">Ans: </w:t>
      </w:r>
    </w:p>
    <w:p w:rsidR="00150CD9" w:rsidRDefault="003416FA" w:rsidP="00150CD9">
      <w:pPr>
        <w:pStyle w:val="ListParagraph"/>
        <w:numPr>
          <w:ilvl w:val="0"/>
          <w:numId w:val="5"/>
        </w:numPr>
        <w:autoSpaceDE w:val="0"/>
        <w:autoSpaceDN w:val="0"/>
        <w:adjustRightInd w:val="0"/>
        <w:spacing w:after="0"/>
      </w:pPr>
      <w:r>
        <w:t>First Quartile, Q1 = 5 (approx.)</w:t>
      </w:r>
    </w:p>
    <w:p w:rsidR="003416FA" w:rsidRDefault="003416FA" w:rsidP="003416FA">
      <w:pPr>
        <w:pStyle w:val="ListParagraph"/>
        <w:autoSpaceDE w:val="0"/>
        <w:autoSpaceDN w:val="0"/>
        <w:adjustRightInd w:val="0"/>
        <w:spacing w:after="0"/>
        <w:ind w:left="1440"/>
      </w:pPr>
      <w:r>
        <w:t>Third Quartile, Q3 = 12 (approx.)</w:t>
      </w:r>
    </w:p>
    <w:p w:rsidR="003416FA" w:rsidRDefault="003416FA" w:rsidP="003416FA">
      <w:pPr>
        <w:pStyle w:val="ListParagraph"/>
        <w:autoSpaceDE w:val="0"/>
        <w:autoSpaceDN w:val="0"/>
        <w:adjustRightInd w:val="0"/>
        <w:spacing w:after="0"/>
        <w:ind w:left="1440"/>
      </w:pPr>
      <w:r>
        <w:t>Hence IQR = Q3 - Q1 = 12 - 5 = 7</w:t>
      </w:r>
    </w:p>
    <w:p w:rsidR="003416FA" w:rsidRDefault="003416FA" w:rsidP="003416FA">
      <w:pPr>
        <w:pStyle w:val="ListParagraph"/>
        <w:autoSpaceDE w:val="0"/>
        <w:autoSpaceDN w:val="0"/>
        <w:adjustRightInd w:val="0"/>
        <w:spacing w:after="0"/>
        <w:ind w:left="1440"/>
      </w:pPr>
      <w:r>
        <w:t>This also implies the middle value i.e. the Second Quartile, Q2 = 7</w:t>
      </w:r>
    </w:p>
    <w:p w:rsidR="003416FA" w:rsidRDefault="003416FA" w:rsidP="003416FA">
      <w:pPr>
        <w:pStyle w:val="ListParagraph"/>
        <w:autoSpaceDE w:val="0"/>
        <w:autoSpaceDN w:val="0"/>
        <w:adjustRightInd w:val="0"/>
        <w:spacing w:after="0"/>
        <w:ind w:left="1440"/>
      </w:pPr>
    </w:p>
    <w:p w:rsidR="003416FA" w:rsidRDefault="003416FA" w:rsidP="003416FA">
      <w:pPr>
        <w:pStyle w:val="ListParagraph"/>
        <w:numPr>
          <w:ilvl w:val="0"/>
          <w:numId w:val="5"/>
        </w:numPr>
        <w:autoSpaceDE w:val="0"/>
        <w:autoSpaceDN w:val="0"/>
        <w:adjustRightInd w:val="0"/>
        <w:spacing w:after="0"/>
      </w:pPr>
      <w:r>
        <w:t>We can clearly say that the dataset is Positively skewed since the median is toward</w:t>
      </w:r>
      <w:r w:rsidR="00B312BC">
        <w:t>s</w:t>
      </w:r>
      <w:r>
        <w:t xml:space="preserve"> left of the Normal distribution position</w:t>
      </w:r>
      <w:r w:rsidR="00B312BC">
        <w:t>(center)</w:t>
      </w:r>
    </w:p>
    <w:p w:rsidR="003416FA" w:rsidRDefault="003416FA" w:rsidP="003416FA">
      <w:pPr>
        <w:pStyle w:val="ListParagraph"/>
        <w:autoSpaceDE w:val="0"/>
        <w:autoSpaceDN w:val="0"/>
        <w:adjustRightInd w:val="0"/>
        <w:spacing w:after="0"/>
        <w:ind w:left="1440"/>
      </w:pPr>
    </w:p>
    <w:p w:rsidR="003416FA" w:rsidRDefault="00B312BC" w:rsidP="003416FA">
      <w:pPr>
        <w:pStyle w:val="ListParagraph"/>
        <w:numPr>
          <w:ilvl w:val="0"/>
          <w:numId w:val="5"/>
        </w:numPr>
        <w:autoSpaceDE w:val="0"/>
        <w:autoSpaceDN w:val="0"/>
        <w:adjustRightInd w:val="0"/>
        <w:spacing w:after="0"/>
      </w:pPr>
      <w:r>
        <w:t>Since the datapoint is an outlier at the upper extreme, reducing it to 2.5 will significantly reduce the spread of the data and it will change the Quartile values also.</w:t>
      </w:r>
    </w:p>
    <w:p w:rsidR="00150CD9" w:rsidRPr="00150CD9" w:rsidRDefault="00150CD9"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E22B2" w:rsidRDefault="000E22B2" w:rsidP="000E22B2">
      <w:pPr>
        <w:tabs>
          <w:tab w:val="left" w:pos="540"/>
        </w:tabs>
        <w:autoSpaceDE w:val="0"/>
        <w:autoSpaceDN w:val="0"/>
        <w:adjustRightInd w:val="0"/>
        <w:spacing w:after="0"/>
      </w:pPr>
    </w:p>
    <w:p w:rsidR="00F62B46" w:rsidRDefault="00F62B46" w:rsidP="000E22B2">
      <w:pPr>
        <w:autoSpaceDE w:val="0"/>
        <w:autoSpaceDN w:val="0"/>
        <w:adjustRightInd w:val="0"/>
        <w:spacing w:after="0"/>
      </w:pPr>
    </w:p>
    <w:p w:rsidR="00733F1D" w:rsidRDefault="00733F1D" w:rsidP="000E22B2">
      <w:pPr>
        <w:autoSpaceDE w:val="0"/>
        <w:autoSpaceDN w:val="0"/>
        <w:adjustRightInd w:val="0"/>
        <w:spacing w:after="0"/>
      </w:pPr>
    </w:p>
    <w:p w:rsidR="00F62B46" w:rsidRDefault="00F62B46" w:rsidP="000E22B2">
      <w:pPr>
        <w:autoSpaceDE w:val="0"/>
        <w:autoSpaceDN w:val="0"/>
        <w:adjustRightInd w:val="0"/>
        <w:spacing w:after="0"/>
      </w:pPr>
      <w:r>
        <w:lastRenderedPageBreak/>
        <w:t>Ans:</w:t>
      </w:r>
    </w:p>
    <w:p w:rsidR="009B1AE4" w:rsidRDefault="009B1AE4" w:rsidP="009B1AE4">
      <w:pPr>
        <w:pStyle w:val="ListParagraph"/>
        <w:numPr>
          <w:ilvl w:val="0"/>
          <w:numId w:val="6"/>
        </w:numPr>
        <w:autoSpaceDE w:val="0"/>
        <w:autoSpaceDN w:val="0"/>
        <w:adjustRightInd w:val="0"/>
        <w:spacing w:after="0"/>
      </w:pPr>
      <w:r>
        <w:t>Mode is the datapoint with the highest frequency.</w:t>
      </w:r>
      <w:r w:rsidR="001471D6">
        <w:t xml:space="preserve"> If we need to estimate it without knowing the exact datapoints, we can say that mode will lie between Y=4 to Y=8 </w:t>
      </w:r>
    </w:p>
    <w:p w:rsidR="001471D6" w:rsidRDefault="001471D6" w:rsidP="009B1AE4">
      <w:pPr>
        <w:pStyle w:val="ListParagraph"/>
        <w:numPr>
          <w:ilvl w:val="0"/>
          <w:numId w:val="6"/>
        </w:numPr>
        <w:autoSpaceDE w:val="0"/>
        <w:autoSpaceDN w:val="0"/>
        <w:adjustRightInd w:val="0"/>
        <w:spacing w:after="0"/>
      </w:pPr>
      <w:r>
        <w:t>Since there is a long tail to the right of the dataset, we can determine that it is a positive skewed dataset.</w:t>
      </w:r>
    </w:p>
    <w:p w:rsidR="001471D6" w:rsidRDefault="001471D6" w:rsidP="009B1AE4">
      <w:pPr>
        <w:pStyle w:val="ListParagraph"/>
        <w:numPr>
          <w:ilvl w:val="0"/>
          <w:numId w:val="6"/>
        </w:numPr>
        <w:autoSpaceDE w:val="0"/>
        <w:autoSpaceDN w:val="0"/>
        <w:adjustRightInd w:val="0"/>
        <w:spacing w:after="0"/>
      </w:pPr>
      <w:r>
        <w:t>The histogram clearly depicts that the data is skewed and there are potential outliers and the box plot highlights the specific values of the quartiles and median, which helps in identifying the center and spread of the data.</w:t>
      </w:r>
      <w:r w:rsidR="00733F1D">
        <w:t xml:space="preserve"> The box plot also identifies the exact values of the outliers which can only be estimated by the histogram.</w:t>
      </w:r>
    </w:p>
    <w:p w:rsidR="00F62B46" w:rsidRPr="0037002C" w:rsidRDefault="00F62B46"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733F1D" w:rsidRDefault="00733F1D" w:rsidP="000E22B2">
      <w:pPr>
        <w:pStyle w:val="ListParagraph"/>
        <w:autoSpaceDE w:val="0"/>
        <w:autoSpaceDN w:val="0"/>
        <w:adjustRightInd w:val="0"/>
        <w:spacing w:after="0"/>
        <w:rPr>
          <w:rFonts w:cs="BaskervilleBE-Regular"/>
        </w:rPr>
      </w:pPr>
    </w:p>
    <w:p w:rsidR="00733F1D" w:rsidRDefault="00733F1D" w:rsidP="00733F1D">
      <w:pPr>
        <w:pStyle w:val="ListParagraph"/>
        <w:autoSpaceDE w:val="0"/>
        <w:autoSpaceDN w:val="0"/>
        <w:adjustRightInd w:val="0"/>
        <w:spacing w:after="0"/>
        <w:ind w:left="0"/>
        <w:rPr>
          <w:rFonts w:cs="BaskervilleBE-Regular"/>
        </w:rPr>
      </w:pPr>
      <w:r>
        <w:rPr>
          <w:rFonts w:cs="BaskervilleBE-Regular"/>
        </w:rPr>
        <w:t>Ans:</w:t>
      </w:r>
    </w:p>
    <w:p w:rsidR="00733F1D" w:rsidRDefault="00733F1D" w:rsidP="00733F1D">
      <w:pPr>
        <w:pStyle w:val="ListParagraph"/>
        <w:autoSpaceDE w:val="0"/>
        <w:autoSpaceDN w:val="0"/>
        <w:adjustRightInd w:val="0"/>
        <w:spacing w:after="0"/>
        <w:rPr>
          <w:rFonts w:cs="BaskervilleBE-Regular"/>
        </w:rPr>
      </w:pPr>
      <w:r>
        <w:rPr>
          <w:rFonts w:cs="BaskervilleBE-Regular"/>
        </w:rPr>
        <w:t>The probability that a call is misdirected is 1/200.</w:t>
      </w:r>
    </w:p>
    <w:p w:rsidR="005049A0" w:rsidRDefault="005049A0" w:rsidP="00733F1D">
      <w:pPr>
        <w:pStyle w:val="ListParagraph"/>
        <w:autoSpaceDE w:val="0"/>
        <w:autoSpaceDN w:val="0"/>
        <w:adjustRightInd w:val="0"/>
        <w:spacing w:after="0"/>
        <w:rPr>
          <w:rFonts w:cs="BaskervilleBE-Regular"/>
        </w:rPr>
      </w:pPr>
      <w:r>
        <w:rPr>
          <w:rFonts w:cs="BaskervilleBE-Regular"/>
        </w:rPr>
        <w:t>The probability of call not being misdirected = 1 - 1/200 = 199/200</w:t>
      </w:r>
    </w:p>
    <w:p w:rsidR="00733F1D" w:rsidRDefault="005049A0" w:rsidP="00733F1D">
      <w:pPr>
        <w:pStyle w:val="ListParagraph"/>
        <w:autoSpaceDE w:val="0"/>
        <w:autoSpaceDN w:val="0"/>
        <w:adjustRightInd w:val="0"/>
        <w:spacing w:after="0"/>
        <w:rPr>
          <w:rFonts w:cs="BaskervilleBE-Regular"/>
        </w:rPr>
      </w:pPr>
      <w:r>
        <w:rPr>
          <w:rFonts w:cs="BaskervilleBE-Regular"/>
        </w:rPr>
        <w:t>T</w:t>
      </w:r>
      <w:r w:rsidR="00733F1D">
        <w:rPr>
          <w:rFonts w:cs="BaskervilleBE-Regular"/>
        </w:rPr>
        <w:t xml:space="preserve">he probability of at least </w:t>
      </w:r>
      <w:r>
        <w:rPr>
          <w:rFonts w:cs="BaskervilleBE-Regular"/>
        </w:rPr>
        <w:t>1</w:t>
      </w:r>
      <w:r w:rsidR="00733F1D">
        <w:rPr>
          <w:rFonts w:cs="BaskervilleBE-Regular"/>
        </w:rPr>
        <w:t xml:space="preserve"> call being misdirected = 1</w:t>
      </w:r>
      <w:r>
        <w:rPr>
          <w:rFonts w:cs="BaskervilleBE-Regular"/>
        </w:rPr>
        <w:t xml:space="preserve"> </w:t>
      </w:r>
      <w:r w:rsidR="00733F1D">
        <w:rPr>
          <w:rFonts w:cs="BaskervilleBE-Regular"/>
        </w:rPr>
        <w:t>-</w:t>
      </w:r>
      <w:r>
        <w:rPr>
          <w:rFonts w:cs="BaskervilleBE-Regular"/>
        </w:rPr>
        <w:t xml:space="preserve"> </w:t>
      </w:r>
      <w:r w:rsidR="00733F1D">
        <w:rPr>
          <w:rFonts w:cs="BaskervilleBE-Regular"/>
        </w:rPr>
        <w:t xml:space="preserve">(Probability of </w:t>
      </w:r>
      <w:r>
        <w:rPr>
          <w:rFonts w:cs="BaskervilleBE-Regular"/>
        </w:rPr>
        <w:t>no calls being misdirected)</w:t>
      </w:r>
    </w:p>
    <w:p w:rsidR="005049A0" w:rsidRDefault="005049A0" w:rsidP="00733F1D">
      <w:pPr>
        <w:pStyle w:val="ListParagraph"/>
        <w:autoSpaceDE w:val="0"/>
        <w:autoSpaceDN w:val="0"/>
        <w:adjustRightInd w:val="0"/>
        <w:spacing w:after="0"/>
        <w:rPr>
          <w:rFonts w:cs="BaskervilleBE-Regular"/>
        </w:rPr>
      </w:pPr>
      <w:r>
        <w:rPr>
          <w:rFonts w:cs="BaskervilleBE-Regular"/>
        </w:rPr>
        <w:tab/>
      </w:r>
      <w:r>
        <w:rPr>
          <w:rFonts w:cs="BaskervilleBE-Regular"/>
        </w:rPr>
        <w:tab/>
      </w:r>
      <w:r>
        <w:rPr>
          <w:rFonts w:cs="BaskervilleBE-Regular"/>
        </w:rPr>
        <w:tab/>
      </w:r>
      <w:r>
        <w:rPr>
          <w:rFonts w:cs="BaskervilleBE-Regular"/>
        </w:rPr>
        <w:tab/>
      </w:r>
      <w:r>
        <w:rPr>
          <w:rFonts w:cs="BaskervilleBE-Regular"/>
        </w:rPr>
        <w:tab/>
      </w:r>
      <w:r>
        <w:rPr>
          <w:rFonts w:cs="BaskervilleBE-Regular"/>
        </w:rPr>
        <w:tab/>
        <w:t>= 1 - (199/</w:t>
      </w:r>
      <w:proofErr w:type="gramStart"/>
      <w:r>
        <w:rPr>
          <w:rFonts w:cs="BaskervilleBE-Regular"/>
        </w:rPr>
        <w:t>200)^</w:t>
      </w:r>
      <w:proofErr w:type="gramEnd"/>
      <w:r>
        <w:rPr>
          <w:rFonts w:cs="BaskervilleBE-Regular"/>
        </w:rPr>
        <w:t>5</w:t>
      </w:r>
    </w:p>
    <w:p w:rsidR="005049A0" w:rsidRDefault="005049A0" w:rsidP="00733F1D">
      <w:pPr>
        <w:pStyle w:val="ListParagraph"/>
        <w:autoSpaceDE w:val="0"/>
        <w:autoSpaceDN w:val="0"/>
        <w:adjustRightInd w:val="0"/>
        <w:spacing w:after="0"/>
        <w:rPr>
          <w:rFonts w:cs="BaskervilleBE-Regular"/>
        </w:rPr>
      </w:pPr>
      <w:r>
        <w:rPr>
          <w:rFonts w:cs="BaskervilleBE-Regular"/>
        </w:rPr>
        <w:tab/>
      </w:r>
      <w:r>
        <w:rPr>
          <w:rFonts w:cs="BaskervilleBE-Regular"/>
        </w:rPr>
        <w:tab/>
      </w:r>
      <w:r>
        <w:rPr>
          <w:rFonts w:cs="BaskervilleBE-Regular"/>
        </w:rPr>
        <w:tab/>
      </w:r>
      <w:r>
        <w:rPr>
          <w:rFonts w:cs="BaskervilleBE-Regular"/>
        </w:rPr>
        <w:tab/>
      </w:r>
      <w:r>
        <w:rPr>
          <w:rFonts w:cs="BaskervilleBE-Regular"/>
        </w:rPr>
        <w:tab/>
      </w:r>
      <w:r>
        <w:rPr>
          <w:rFonts w:cs="BaskervilleBE-Regular"/>
        </w:rPr>
        <w:tab/>
        <w:t>= 1 - 0.9752 (approx.)</w:t>
      </w:r>
    </w:p>
    <w:p w:rsidR="005049A0" w:rsidRDefault="005049A0" w:rsidP="00733F1D">
      <w:pPr>
        <w:pStyle w:val="ListParagraph"/>
        <w:autoSpaceDE w:val="0"/>
        <w:autoSpaceDN w:val="0"/>
        <w:adjustRightInd w:val="0"/>
        <w:spacing w:after="0"/>
        <w:rPr>
          <w:rFonts w:cs="BaskervilleBE-Regular"/>
        </w:rPr>
      </w:pPr>
      <w:r>
        <w:rPr>
          <w:rFonts w:cs="BaskervilleBE-Regular"/>
        </w:rPr>
        <w:tab/>
      </w:r>
      <w:r>
        <w:rPr>
          <w:rFonts w:cs="BaskervilleBE-Regular"/>
        </w:rPr>
        <w:tab/>
      </w:r>
      <w:r>
        <w:rPr>
          <w:rFonts w:cs="BaskervilleBE-Regular"/>
        </w:rPr>
        <w:tab/>
      </w:r>
      <w:r>
        <w:rPr>
          <w:rFonts w:cs="BaskervilleBE-Regular"/>
        </w:rPr>
        <w:tab/>
      </w:r>
      <w:r>
        <w:rPr>
          <w:rFonts w:cs="BaskervilleBE-Regular"/>
        </w:rPr>
        <w:tab/>
      </w:r>
      <w:r>
        <w:rPr>
          <w:rFonts w:cs="BaskervilleBE-Regular"/>
        </w:rPr>
        <w:tab/>
        <w:t>= 0.0247</w:t>
      </w:r>
    </w:p>
    <w:p w:rsidR="005049A0" w:rsidRDefault="005049A0" w:rsidP="00733F1D">
      <w:pPr>
        <w:pStyle w:val="ListParagraph"/>
        <w:autoSpaceDE w:val="0"/>
        <w:autoSpaceDN w:val="0"/>
        <w:adjustRightInd w:val="0"/>
        <w:spacing w:after="0"/>
        <w:rPr>
          <w:rFonts w:cs="BaskervilleBE-Regular"/>
        </w:rPr>
      </w:pPr>
      <w:r>
        <w:rPr>
          <w:rFonts w:cs="BaskervilleBE-Regular"/>
        </w:rPr>
        <w:t>So</w:t>
      </w:r>
      <w:r w:rsidR="00157258">
        <w:rPr>
          <w:rFonts w:cs="BaskervilleBE-Regular"/>
        </w:rPr>
        <w:t>,</w:t>
      </w:r>
      <w:r>
        <w:rPr>
          <w:rFonts w:cs="BaskervilleBE-Regular"/>
        </w:rPr>
        <w:t xml:space="preserve"> there is a 2.47% chance that at least one in five calls goes to the wrong number.</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D43851" w:rsidRDefault="005049A0">
      <w:r>
        <w:t>Ans:</w:t>
      </w:r>
    </w:p>
    <w:p w:rsidR="005049A0" w:rsidRDefault="00157258" w:rsidP="00157258">
      <w:pPr>
        <w:pStyle w:val="ListParagraph"/>
        <w:numPr>
          <w:ilvl w:val="0"/>
          <w:numId w:val="7"/>
        </w:numPr>
      </w:pPr>
      <w:r>
        <w:lastRenderedPageBreak/>
        <w:t>Since there is a high probability at x=2000, we can say that most likely there would be a profit of $2000 in this business venture.</w:t>
      </w:r>
    </w:p>
    <w:p w:rsidR="00157258" w:rsidRDefault="00157258" w:rsidP="00157258">
      <w:pPr>
        <w:pStyle w:val="ListParagraph"/>
        <w:numPr>
          <w:ilvl w:val="0"/>
          <w:numId w:val="7"/>
        </w:numPr>
      </w:pPr>
      <w:r>
        <w:t>If we sum up the probabilities of Profit and Loss, we can clearly see that there is a greater probability we would get a profit in this business venture</w:t>
      </w:r>
      <w:r w:rsidR="00895D99">
        <w:t xml:space="preserve"> since P(Profit)&gt;P(Loss)</w:t>
      </w:r>
      <w:r>
        <w:t>. Hence, we can determine that it will most likely be successful.</w:t>
      </w:r>
    </w:p>
    <w:p w:rsidR="00157258" w:rsidRDefault="00157258" w:rsidP="00157258">
      <w:pPr>
        <w:pStyle w:val="ListParagraph"/>
        <w:numPr>
          <w:ilvl w:val="0"/>
          <w:numId w:val="7"/>
        </w:numPr>
      </w:pPr>
      <w:r>
        <w:t>We can determine the long-time average earning by multiplying the expected profit/loss with its respective probability and summing these values.</w:t>
      </w:r>
      <w:r>
        <w:br/>
        <w:t>(-</w:t>
      </w:r>
      <w:proofErr w:type="gramStart"/>
      <w:r>
        <w:t>2000)*</w:t>
      </w:r>
      <w:proofErr w:type="gramEnd"/>
      <w:r>
        <w:t>0.1 + (</w:t>
      </w:r>
      <w:r w:rsidR="00895D99">
        <w:t>-1000)*0.1 + (0)*0.2 + (1000)*0.2 + (2000)*0.3 + (3000)*0.1 = 800</w:t>
      </w:r>
      <w:r w:rsidR="00895D99">
        <w:br/>
        <w:t>Hence, we can get an average earning of $800 in the long term.</w:t>
      </w:r>
    </w:p>
    <w:p w:rsidR="00157258" w:rsidRDefault="00FA760D" w:rsidP="00157258">
      <w:pPr>
        <w:pStyle w:val="ListParagraph"/>
        <w:numPr>
          <w:ilvl w:val="0"/>
          <w:numId w:val="7"/>
        </w:numPr>
      </w:pPr>
      <w:r>
        <w:t>For the above data, we can calculate standard deviation to know the difference between expected returns and actual returns.</w:t>
      </w:r>
    </w:p>
    <w:p w:rsidR="00FA760D" w:rsidRDefault="00FA760D" w:rsidP="00FA760D">
      <w:pPr>
        <w:pStyle w:val="ListParagraph"/>
        <w:ind w:left="1440"/>
      </w:pPr>
      <w:r>
        <w:tab/>
        <w:t xml:space="preserve">Variance = </w:t>
      </w:r>
      <w:r>
        <w:sym w:font="Symbol" w:char="F0E5"/>
      </w:r>
      <w:r>
        <w:t>(x-</w:t>
      </w:r>
      <w:r>
        <w:sym w:font="Symbol" w:char="F06D"/>
      </w:r>
      <w:r>
        <w:t>)</w:t>
      </w:r>
      <w:r w:rsidR="00822604" w:rsidRPr="00822604">
        <w:rPr>
          <w:vertAlign w:val="superscript"/>
        </w:rPr>
        <w:t>2</w:t>
      </w:r>
      <w:r w:rsidR="00822604">
        <w:t>/(n-1) = 3500000</w:t>
      </w:r>
    </w:p>
    <w:p w:rsidR="00157258" w:rsidRDefault="00822604" w:rsidP="00822604">
      <w:pPr>
        <w:pStyle w:val="ListParagraph"/>
        <w:ind w:left="1440"/>
      </w:pPr>
      <w:r>
        <w:tab/>
        <w:t xml:space="preserve">Standard Deviation = </w:t>
      </w:r>
      <w:r>
        <w:sym w:font="Symbol" w:char="F0D6"/>
      </w:r>
      <w:r>
        <w:t>Variance = 1870.82</w:t>
      </w:r>
    </w:p>
    <w:p w:rsidR="00822604" w:rsidRDefault="00822604" w:rsidP="00822604">
      <w:pPr>
        <w:pStyle w:val="ListParagraph"/>
        <w:ind w:left="1440"/>
      </w:pPr>
      <w:r>
        <w:t>So expected returns are $800 and standard deviation is $1870.82 which means there is high risk involved in this business venture.</w:t>
      </w:r>
    </w:p>
    <w:sectPr w:rsidR="00822604"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6FA6" w:rsidRDefault="00A46FA6">
      <w:pPr>
        <w:spacing w:after="0" w:line="240" w:lineRule="auto"/>
      </w:pPr>
      <w:r>
        <w:separator/>
      </w:r>
    </w:p>
  </w:endnote>
  <w:endnote w:type="continuationSeparator" w:id="0">
    <w:p w:rsidR="00A46FA6" w:rsidRDefault="00A4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skervilleBE-Regular">
    <w:panose1 w:val="020B0604020202020204"/>
    <w:charset w:val="00"/>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3851"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D43851" w:rsidRDefault="00D43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6FA6" w:rsidRDefault="00A46FA6">
      <w:pPr>
        <w:spacing w:after="0" w:line="240" w:lineRule="auto"/>
      </w:pPr>
      <w:r>
        <w:separator/>
      </w:r>
    </w:p>
  </w:footnote>
  <w:footnote w:type="continuationSeparator" w:id="0">
    <w:p w:rsidR="00A46FA6" w:rsidRDefault="00A4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FEC"/>
    <w:multiLevelType w:val="hybridMultilevel"/>
    <w:tmpl w:val="E424BC88"/>
    <w:lvl w:ilvl="0" w:tplc="3C8665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330EA"/>
    <w:multiLevelType w:val="hybridMultilevel"/>
    <w:tmpl w:val="39D89F2C"/>
    <w:lvl w:ilvl="0" w:tplc="5A5852F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9768CE"/>
    <w:multiLevelType w:val="hybridMultilevel"/>
    <w:tmpl w:val="23943BE0"/>
    <w:lvl w:ilvl="0" w:tplc="DF8A2B0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14068524">
    <w:abstractNumId w:val="3"/>
  </w:num>
  <w:num w:numId="2" w16cid:durableId="661665311">
    <w:abstractNumId w:val="5"/>
  </w:num>
  <w:num w:numId="3" w16cid:durableId="1872911969">
    <w:abstractNumId w:val="6"/>
  </w:num>
  <w:num w:numId="4" w16cid:durableId="567229749">
    <w:abstractNumId w:val="1"/>
  </w:num>
  <w:num w:numId="5" w16cid:durableId="1894582770">
    <w:abstractNumId w:val="2"/>
  </w:num>
  <w:num w:numId="6" w16cid:durableId="1892228040">
    <w:abstractNumId w:val="4"/>
  </w:num>
  <w:num w:numId="7" w16cid:durableId="146087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471D6"/>
    <w:rsid w:val="00150CD9"/>
    <w:rsid w:val="00157258"/>
    <w:rsid w:val="00207AD2"/>
    <w:rsid w:val="00310065"/>
    <w:rsid w:val="003416FA"/>
    <w:rsid w:val="005049A0"/>
    <w:rsid w:val="00614CA4"/>
    <w:rsid w:val="00733F1D"/>
    <w:rsid w:val="007655CC"/>
    <w:rsid w:val="00822604"/>
    <w:rsid w:val="00895D99"/>
    <w:rsid w:val="008B5FFA"/>
    <w:rsid w:val="009B1AE4"/>
    <w:rsid w:val="00A46FA6"/>
    <w:rsid w:val="00AF65C6"/>
    <w:rsid w:val="00B312BC"/>
    <w:rsid w:val="00B36F5B"/>
    <w:rsid w:val="00BE4E47"/>
    <w:rsid w:val="00C2448F"/>
    <w:rsid w:val="00D43851"/>
    <w:rsid w:val="00F62B46"/>
    <w:rsid w:val="00FA0D64"/>
    <w:rsid w:val="00FA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9E2F"/>
  <w15:docId w15:val="{9E96FC85-28C0-2845-99A4-8AC8F44C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FA76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Subham Sharma</cp:lastModifiedBy>
  <cp:revision>7</cp:revision>
  <dcterms:created xsi:type="dcterms:W3CDTF">2024-03-30T11:45:00Z</dcterms:created>
  <dcterms:modified xsi:type="dcterms:W3CDTF">2024-04-04T06:15:00Z</dcterms:modified>
</cp:coreProperties>
</file>