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EB049" w14:textId="064F00A0" w:rsidR="006207C6" w:rsidRPr="00CF10C7" w:rsidRDefault="006207C6" w:rsidP="00CF10C7">
      <w:pPr>
        <w:spacing w:line="240" w:lineRule="auto"/>
        <w:rPr>
          <w:rFonts w:cstheme="minorHAnsi"/>
          <w:sz w:val="20"/>
          <w:szCs w:val="20"/>
        </w:rPr>
      </w:pPr>
      <w:r w:rsidRPr="00CF10C7">
        <w:rPr>
          <w:rFonts w:cstheme="minorHAnsi"/>
          <w:sz w:val="20"/>
          <w:szCs w:val="20"/>
        </w:rPr>
        <w:t>Subject: Analysis of Brand Performance and Data Quality Issues</w:t>
      </w:r>
    </w:p>
    <w:p w14:paraId="2EFDEC33" w14:textId="77777777" w:rsidR="00CF10C7" w:rsidRPr="00CF10C7" w:rsidRDefault="00CF10C7" w:rsidP="00CF10C7">
      <w:pPr>
        <w:spacing w:line="240" w:lineRule="auto"/>
        <w:rPr>
          <w:rFonts w:cstheme="minorHAnsi"/>
          <w:sz w:val="20"/>
          <w:szCs w:val="20"/>
        </w:rPr>
      </w:pPr>
    </w:p>
    <w:p w14:paraId="4543ADDA" w14:textId="77777777" w:rsidR="006207C6" w:rsidRPr="00CF10C7" w:rsidRDefault="006207C6" w:rsidP="00CF10C7">
      <w:pPr>
        <w:spacing w:line="240" w:lineRule="auto"/>
        <w:rPr>
          <w:rFonts w:cstheme="minorHAnsi"/>
          <w:sz w:val="20"/>
          <w:szCs w:val="20"/>
        </w:rPr>
      </w:pPr>
      <w:r w:rsidRPr="00CF10C7">
        <w:rPr>
          <w:rFonts w:cstheme="minorHAnsi"/>
          <w:sz w:val="20"/>
          <w:szCs w:val="20"/>
        </w:rPr>
        <w:t>Hi [Recipient's Name],</w:t>
      </w:r>
    </w:p>
    <w:p w14:paraId="542398EB" w14:textId="77777777" w:rsidR="006207C6" w:rsidRPr="00CF10C7" w:rsidRDefault="006207C6" w:rsidP="00CF10C7">
      <w:pPr>
        <w:spacing w:line="240" w:lineRule="auto"/>
        <w:rPr>
          <w:rFonts w:cstheme="minorHAnsi"/>
          <w:sz w:val="20"/>
          <w:szCs w:val="20"/>
        </w:rPr>
      </w:pPr>
    </w:p>
    <w:p w14:paraId="185745BB" w14:textId="4D7F7E86" w:rsidR="006207C6" w:rsidRPr="00CF10C7" w:rsidRDefault="006207C6" w:rsidP="00CF10C7">
      <w:pPr>
        <w:spacing w:line="240" w:lineRule="auto"/>
        <w:rPr>
          <w:rFonts w:cstheme="minorHAnsi"/>
          <w:sz w:val="20"/>
          <w:szCs w:val="20"/>
        </w:rPr>
      </w:pPr>
      <w:r w:rsidRPr="00CF10C7">
        <w:rPr>
          <w:rFonts w:cstheme="minorHAnsi"/>
          <w:sz w:val="20"/>
          <w:szCs w:val="20"/>
        </w:rPr>
        <w:t xml:space="preserve">I wanted to share some key insights and challenges from my analysis of </w:t>
      </w:r>
      <w:r w:rsidR="00CF10C7">
        <w:rPr>
          <w:rFonts w:cstheme="minorHAnsi"/>
          <w:sz w:val="20"/>
          <w:szCs w:val="20"/>
        </w:rPr>
        <w:t>dataset provided for analysis.</w:t>
      </w:r>
    </w:p>
    <w:p w14:paraId="671AE11C" w14:textId="77777777" w:rsidR="006207C6" w:rsidRPr="00CF10C7" w:rsidRDefault="006207C6" w:rsidP="00CF10C7">
      <w:pPr>
        <w:spacing w:line="240" w:lineRule="auto"/>
        <w:rPr>
          <w:rFonts w:cstheme="minorHAnsi"/>
          <w:sz w:val="20"/>
          <w:szCs w:val="20"/>
        </w:rPr>
      </w:pPr>
      <w:r w:rsidRPr="00CF10C7">
        <w:rPr>
          <w:rFonts w:cstheme="minorHAnsi"/>
          <w:sz w:val="20"/>
          <w:szCs w:val="20"/>
        </w:rPr>
        <w:t>Key Data Quality Issues:</w:t>
      </w:r>
    </w:p>
    <w:p w14:paraId="0D3AE8A2" w14:textId="77777777" w:rsidR="006207C6" w:rsidRPr="002438F4" w:rsidRDefault="006207C6" w:rsidP="002438F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2438F4">
        <w:rPr>
          <w:rFonts w:cstheme="minorHAnsi"/>
          <w:sz w:val="20"/>
          <w:szCs w:val="20"/>
        </w:rPr>
        <w:t>Missing UID-barcode mappings: This hinders accurate linking of transactions to users or products.</w:t>
      </w:r>
    </w:p>
    <w:p w14:paraId="27FB5330" w14:textId="77777777" w:rsidR="006207C6" w:rsidRPr="002438F4" w:rsidRDefault="006207C6" w:rsidP="002438F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2438F4">
        <w:rPr>
          <w:rFonts w:cstheme="minorHAnsi"/>
          <w:sz w:val="20"/>
          <w:szCs w:val="20"/>
        </w:rPr>
        <w:t>Incorrect data formats: Sales data is sometimes stored as text, and timestamps are inconsistent, complicating trend analysis.</w:t>
      </w:r>
    </w:p>
    <w:p w14:paraId="6FB32516" w14:textId="77777777" w:rsidR="006207C6" w:rsidRPr="002438F4" w:rsidRDefault="006207C6" w:rsidP="002438F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2438F4">
        <w:rPr>
          <w:rFonts w:cstheme="minorHAnsi"/>
          <w:sz w:val="20"/>
          <w:szCs w:val="20"/>
        </w:rPr>
        <w:t>Data discrepancies: The overlap between receipts scanned and total sales data appears inconsistent, requiring validation.</w:t>
      </w:r>
    </w:p>
    <w:p w14:paraId="0F0D8DC4" w14:textId="3C398924" w:rsidR="006207C6" w:rsidRPr="00CF10C7" w:rsidRDefault="00CF10C7" w:rsidP="00CF10C7">
      <w:pPr>
        <w:spacing w:line="240" w:lineRule="auto"/>
        <w:rPr>
          <w:rFonts w:cstheme="minorHAnsi"/>
          <w:sz w:val="20"/>
          <w:szCs w:val="20"/>
        </w:rPr>
      </w:pPr>
      <w:r w:rsidRPr="00CF10C7">
        <w:rPr>
          <w:rFonts w:cstheme="minorHAnsi"/>
          <w:sz w:val="20"/>
          <w:szCs w:val="20"/>
        </w:rPr>
        <w:drawing>
          <wp:inline distT="0" distB="0" distL="0" distR="0" wp14:anchorId="2198BF9C" wp14:editId="77CD78BE">
            <wp:extent cx="2616200" cy="1205728"/>
            <wp:effectExtent l="0" t="0" r="0" b="0"/>
            <wp:docPr id="147463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2863" name=""/>
                    <pic:cNvPicPr/>
                  </pic:nvPicPr>
                  <pic:blipFill rotWithShape="1">
                    <a:blip r:embed="rId5"/>
                    <a:srcRect r="1216"/>
                    <a:stretch/>
                  </pic:blipFill>
                  <pic:spPr bwMode="auto">
                    <a:xfrm>
                      <a:off x="0" y="0"/>
                      <a:ext cx="2637106" cy="121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10C7">
        <w:rPr>
          <w:rFonts w:cstheme="minorHAnsi"/>
          <w:sz w:val="20"/>
          <w:szCs w:val="20"/>
        </w:rPr>
        <w:t xml:space="preserve">          </w:t>
      </w:r>
      <w:r w:rsidRPr="00CF10C7">
        <w:rPr>
          <w:rFonts w:cstheme="minorHAnsi"/>
          <w:sz w:val="20"/>
          <w:szCs w:val="20"/>
        </w:rPr>
        <w:drawing>
          <wp:inline distT="0" distB="0" distL="0" distR="0" wp14:anchorId="04B6A011" wp14:editId="234886B5">
            <wp:extent cx="2437953" cy="1194740"/>
            <wp:effectExtent l="0" t="0" r="635" b="5715"/>
            <wp:docPr id="75409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4601" name=""/>
                    <pic:cNvPicPr/>
                  </pic:nvPicPr>
                  <pic:blipFill rotWithShape="1">
                    <a:blip r:embed="rId6"/>
                    <a:srcRect l="2470" r="1571" b="3009"/>
                    <a:stretch/>
                  </pic:blipFill>
                  <pic:spPr bwMode="auto">
                    <a:xfrm>
                      <a:off x="0" y="0"/>
                      <a:ext cx="2463420" cy="120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3408" w14:textId="31FD1148" w:rsidR="00CF10C7" w:rsidRPr="00CF10C7" w:rsidRDefault="00CF10C7" w:rsidP="00CF10C7">
      <w:pPr>
        <w:spacing w:line="240" w:lineRule="auto"/>
        <w:rPr>
          <w:rFonts w:cstheme="minorHAnsi"/>
          <w:sz w:val="20"/>
          <w:szCs w:val="20"/>
        </w:rPr>
      </w:pPr>
    </w:p>
    <w:p w14:paraId="03F2B4EA" w14:textId="265754F8" w:rsidR="00CF10C7" w:rsidRPr="00CF10C7" w:rsidRDefault="00CF10C7" w:rsidP="00CF10C7">
      <w:pPr>
        <w:spacing w:line="240" w:lineRule="auto"/>
        <w:rPr>
          <w:rFonts w:cstheme="minorHAnsi"/>
          <w:sz w:val="20"/>
          <w:szCs w:val="20"/>
        </w:rPr>
      </w:pPr>
      <w:r w:rsidRPr="00CF10C7">
        <w:rPr>
          <w:rFonts w:cstheme="minorHAnsi"/>
          <w:sz w:val="20"/>
          <w:szCs w:val="20"/>
        </w:rPr>
        <w:drawing>
          <wp:inline distT="0" distB="0" distL="0" distR="0" wp14:anchorId="7F63842F" wp14:editId="581A9664">
            <wp:extent cx="2641600" cy="1258792"/>
            <wp:effectExtent l="0" t="0" r="6350" b="0"/>
            <wp:docPr id="206494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40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489" cy="12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B63A" w14:textId="78F2A0BE" w:rsidR="006207C6" w:rsidRPr="00CF10C7" w:rsidRDefault="006207C6" w:rsidP="00CF10C7">
      <w:pPr>
        <w:spacing w:line="240" w:lineRule="auto"/>
        <w:rPr>
          <w:rFonts w:cstheme="minorHAnsi"/>
          <w:sz w:val="20"/>
          <w:szCs w:val="20"/>
        </w:rPr>
      </w:pPr>
      <w:r w:rsidRPr="00CF10C7">
        <w:rPr>
          <w:rFonts w:cstheme="minorHAnsi"/>
          <w:sz w:val="20"/>
          <w:szCs w:val="20"/>
        </w:rPr>
        <w:t>Interesting Trend:</w:t>
      </w:r>
    </w:p>
    <w:p w14:paraId="04084B0C" w14:textId="16044BAF" w:rsidR="006207C6" w:rsidRPr="00CF10C7" w:rsidRDefault="006207C6" w:rsidP="00CF10C7">
      <w:pPr>
        <w:spacing w:line="240" w:lineRule="auto"/>
        <w:rPr>
          <w:rFonts w:cstheme="minorHAnsi"/>
          <w:sz w:val="20"/>
          <w:szCs w:val="20"/>
        </w:rPr>
      </w:pPr>
      <w:r w:rsidRPr="00CF10C7">
        <w:rPr>
          <w:rFonts w:cstheme="minorHAnsi"/>
          <w:sz w:val="20"/>
          <w:szCs w:val="20"/>
        </w:rPr>
        <w:t>The data shows a clear segmentation of brand performance:</w:t>
      </w:r>
    </w:p>
    <w:p w14:paraId="4D33AEA6" w14:textId="77777777" w:rsidR="006207C6" w:rsidRPr="002373D2" w:rsidRDefault="006207C6" w:rsidP="002373D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2373D2">
        <w:rPr>
          <w:rFonts w:cstheme="minorHAnsi"/>
          <w:sz w:val="20"/>
          <w:szCs w:val="20"/>
        </w:rPr>
        <w:t>DOVE and SUAVE perform well in both receipts scanned and total sales, appealing to a broad audience.</w:t>
      </w:r>
    </w:p>
    <w:p w14:paraId="52C00559" w14:textId="77777777" w:rsidR="006207C6" w:rsidRPr="002373D2" w:rsidRDefault="006207C6" w:rsidP="002373D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2373D2">
        <w:rPr>
          <w:rFonts w:cstheme="minorHAnsi"/>
          <w:sz w:val="20"/>
          <w:szCs w:val="20"/>
        </w:rPr>
        <w:t>NERDS CANDY and TRIDENT are high in receipts scanned but lower in sales, indicating frequent small purchases.</w:t>
      </w:r>
    </w:p>
    <w:p w14:paraId="27E56E7E" w14:textId="726F4C10" w:rsidR="006207C6" w:rsidRPr="002373D2" w:rsidRDefault="006207C6" w:rsidP="002373D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2373D2">
        <w:rPr>
          <w:rFonts w:cstheme="minorHAnsi"/>
          <w:sz w:val="20"/>
          <w:szCs w:val="20"/>
        </w:rPr>
        <w:t>PEACH SLICES and PEACH &amp; LILY lead in total sales despite fewer receipts scanned, suggesting their premium positioning.</w:t>
      </w:r>
    </w:p>
    <w:p w14:paraId="4F4579FB" w14:textId="3DD823E2" w:rsidR="006207C6" w:rsidRPr="00CF10C7" w:rsidRDefault="006207C6" w:rsidP="00CF10C7">
      <w:pPr>
        <w:spacing w:line="240" w:lineRule="auto"/>
        <w:rPr>
          <w:rFonts w:cstheme="minorHAnsi"/>
          <w:sz w:val="20"/>
          <w:szCs w:val="20"/>
        </w:rPr>
      </w:pPr>
      <w:r w:rsidRPr="00CF10C7">
        <w:rPr>
          <w:rFonts w:cstheme="minorHAnsi"/>
          <w:sz w:val="20"/>
          <w:szCs w:val="20"/>
        </w:rPr>
        <w:t>Request for Action:</w:t>
      </w:r>
    </w:p>
    <w:p w14:paraId="37657DB5" w14:textId="77777777" w:rsidR="006207C6" w:rsidRPr="002438F4" w:rsidRDefault="006207C6" w:rsidP="002438F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2438F4">
        <w:rPr>
          <w:rFonts w:cstheme="minorHAnsi"/>
          <w:sz w:val="20"/>
          <w:szCs w:val="20"/>
        </w:rPr>
        <w:t>Updated UID-barcode mappings to fill in missing data.</w:t>
      </w:r>
    </w:p>
    <w:p w14:paraId="4B945555" w14:textId="77777777" w:rsidR="006207C6" w:rsidRPr="002438F4" w:rsidRDefault="006207C6" w:rsidP="002438F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2438F4">
        <w:rPr>
          <w:rFonts w:cstheme="minorHAnsi"/>
          <w:sz w:val="20"/>
          <w:szCs w:val="20"/>
        </w:rPr>
        <w:t>Support from the data team to address formatting issues (e.g., sales figures and timestamps).</w:t>
      </w:r>
    </w:p>
    <w:p w14:paraId="149A69C9" w14:textId="77777777" w:rsidR="006207C6" w:rsidRPr="002438F4" w:rsidRDefault="006207C6" w:rsidP="002438F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2438F4">
        <w:rPr>
          <w:rFonts w:cstheme="minorHAnsi"/>
          <w:sz w:val="20"/>
          <w:szCs w:val="20"/>
        </w:rPr>
        <w:t>Context on user segmentation or bundling strategies to better understand and validate the trends.</w:t>
      </w:r>
    </w:p>
    <w:p w14:paraId="077B8AD4" w14:textId="77777777" w:rsidR="00CF10C7" w:rsidRDefault="006207C6" w:rsidP="00CF10C7">
      <w:pPr>
        <w:spacing w:line="240" w:lineRule="auto"/>
        <w:rPr>
          <w:rFonts w:cstheme="minorHAnsi"/>
          <w:sz w:val="20"/>
          <w:szCs w:val="20"/>
        </w:rPr>
      </w:pPr>
      <w:r w:rsidRPr="00CF10C7">
        <w:rPr>
          <w:rFonts w:cstheme="minorHAnsi"/>
          <w:sz w:val="20"/>
          <w:szCs w:val="20"/>
        </w:rPr>
        <w:t>Please let me know if we can prioritize this or set up a quick meeting to discuss.</w:t>
      </w:r>
    </w:p>
    <w:p w14:paraId="0DB69BBE" w14:textId="77777777" w:rsidR="002438F4" w:rsidRDefault="002438F4" w:rsidP="00CF10C7">
      <w:pPr>
        <w:spacing w:line="240" w:lineRule="auto"/>
        <w:rPr>
          <w:rFonts w:cstheme="minorHAnsi"/>
          <w:sz w:val="20"/>
          <w:szCs w:val="20"/>
        </w:rPr>
      </w:pPr>
    </w:p>
    <w:p w14:paraId="4921CC63" w14:textId="0546F1CB" w:rsidR="006207C6" w:rsidRPr="00CF10C7" w:rsidRDefault="006207C6" w:rsidP="00CF10C7">
      <w:pPr>
        <w:spacing w:line="240" w:lineRule="auto"/>
        <w:rPr>
          <w:rFonts w:cstheme="minorHAnsi"/>
          <w:sz w:val="20"/>
          <w:szCs w:val="20"/>
        </w:rPr>
      </w:pPr>
      <w:r w:rsidRPr="00CF10C7">
        <w:rPr>
          <w:rFonts w:cstheme="minorHAnsi"/>
          <w:sz w:val="20"/>
          <w:szCs w:val="20"/>
        </w:rPr>
        <w:t>Regards,</w:t>
      </w:r>
      <w:r w:rsidRPr="00CF10C7">
        <w:rPr>
          <w:rFonts w:cstheme="minorHAnsi"/>
          <w:sz w:val="20"/>
          <w:szCs w:val="20"/>
        </w:rPr>
        <w:br/>
        <w:t>Kalpana Sharma</w:t>
      </w:r>
    </w:p>
    <w:sectPr w:rsidR="006207C6" w:rsidRPr="00CF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0638"/>
    <w:multiLevelType w:val="hybridMultilevel"/>
    <w:tmpl w:val="8FC0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4539"/>
    <w:multiLevelType w:val="hybridMultilevel"/>
    <w:tmpl w:val="B5227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D692E"/>
    <w:multiLevelType w:val="hybridMultilevel"/>
    <w:tmpl w:val="CA6C3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78419">
    <w:abstractNumId w:val="2"/>
  </w:num>
  <w:num w:numId="2" w16cid:durableId="1583640270">
    <w:abstractNumId w:val="1"/>
  </w:num>
  <w:num w:numId="3" w16cid:durableId="9745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58"/>
    <w:rsid w:val="002373D2"/>
    <w:rsid w:val="002438F4"/>
    <w:rsid w:val="00266366"/>
    <w:rsid w:val="00330D58"/>
    <w:rsid w:val="006207C6"/>
    <w:rsid w:val="007758C7"/>
    <w:rsid w:val="00863E4E"/>
    <w:rsid w:val="00CF10C7"/>
    <w:rsid w:val="00FE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917F"/>
  <w15:chartTrackingRefBased/>
  <w15:docId w15:val="{9AA19B36-D866-448A-BDC7-B661E8E7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D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Sharma</dc:creator>
  <cp:keywords/>
  <dc:description/>
  <cp:lastModifiedBy>Kalpana Sharma</cp:lastModifiedBy>
  <cp:revision>4</cp:revision>
  <dcterms:created xsi:type="dcterms:W3CDTF">2025-01-19T20:39:00Z</dcterms:created>
  <dcterms:modified xsi:type="dcterms:W3CDTF">2025-01-19T20:47:00Z</dcterms:modified>
</cp:coreProperties>
</file>