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 Name: Galla Ramya</w:t>
      </w:r>
    </w:p>
    <w:p>
      <w:pPr>
        <w:pStyle w:val="style0"/>
        <w:rPr/>
      </w:pPr>
      <w:r>
        <w:rPr>
          <w:lang w:val="en-US"/>
        </w:rPr>
        <w:t xml:space="preserve">College name: Government Degree college for women( A) srikakulam </w:t>
      </w:r>
    </w:p>
    <w:p>
      <w:pPr>
        <w:pStyle w:val="style0"/>
        <w:rPr/>
      </w:pPr>
      <w:r>
        <w:rPr>
          <w:color w:val="02a5e3"/>
          <w:sz w:val="24"/>
          <w:szCs w:val="24"/>
          <w:lang w:val="en-US"/>
        </w:rPr>
        <w:t xml:space="preserve">Case study: </w:t>
      </w:r>
      <w:r>
        <w:rPr>
          <w:color w:val="bf0000"/>
          <w:lang w:val="en-US"/>
        </w:rPr>
        <w:t>Analyse real-world examples of successful digital marketing compaigns.Extract lesson learned and apply them to your own strategies</w:t>
      </w:r>
    </w:p>
    <w:p>
      <w:pPr>
        <w:pStyle w:val="style0"/>
        <w:rPr/>
      </w:pPr>
      <w:r>
        <w:rPr>
          <w:lang w:val="en-US"/>
        </w:rPr>
        <w:t xml:space="preserve">Inspiring real-world examples of successful digital marketing campaigns across a range of industries. From e-commerce to healthcare, these case studies showcase cutting-edge strategies that were employed to achieve triumphs in online promotion. </w:t>
      </w:r>
    </w:p>
    <w:p>
      <w:pPr>
        <w:pStyle w:val="style0"/>
        <w:rPr>
          <w:color w:val="02a5e3"/>
          <w:sz w:val="24"/>
          <w:szCs w:val="24"/>
        </w:rPr>
      </w:pPr>
      <w:r>
        <w:rPr>
          <w:color w:val="02a5e3"/>
          <w:sz w:val="24"/>
          <w:szCs w:val="24"/>
          <w:lang w:val="en-US"/>
        </w:rPr>
        <w:t>1.Airbub's Belong Anywhere " Compaign:</w:t>
      </w:r>
    </w:p>
    <w:p>
      <w:pPr>
        <w:pStyle w:val="style0"/>
        <w:rPr>
          <w:color w:val="02a5e3"/>
          <w:sz w:val="24"/>
          <w:szCs w:val="24"/>
        </w:rPr>
      </w:pPr>
      <w:r>
        <w:rPr/>
        <w:drawing>
          <wp:inline distL="114300" distT="0" distB="0" distR="114300">
            <wp:extent cx="2971800" cy="168604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2" cstate="print"/>
                    <a:srcRect l="0" t="0" r="0" b="0"/>
                    <a:stretch/>
                  </pic:blipFill>
                  <pic:spPr>
                    <a:xfrm rot="0">
                      <a:off x="0" y="0"/>
                      <a:ext cx="2971800" cy="1686044"/>
                    </a:xfrm>
                    <a:prstGeom prst="rect"/>
                  </pic:spPr>
                </pic:pic>
              </a:graphicData>
            </a:graphic>
          </wp:inline>
        </w:drawing>
      </w:r>
    </w:p>
    <w:p>
      <w:pPr>
        <w:pStyle w:val="style0"/>
        <w:rPr>
          <w:color w:val="36363d"/>
          <w:sz w:val="24"/>
          <w:szCs w:val="24"/>
        </w:rPr>
      </w:pPr>
      <w:r>
        <w:rPr>
          <w:color w:val="36363d"/>
          <w:sz w:val="24"/>
          <w:szCs w:val="24"/>
          <w:lang w:val="en-US"/>
        </w:rPr>
        <w:t xml:space="preserve">Airbnb’s “Belong Anywhere” campaign aimed to connect travelers with unique local experiences and redefine how people travel. The campaign tapped into the desire for authenticity and a deeper connection with local cultures, positioning Airbnb as a platform that offers more than just accommodations.One of the key strengths of the “Belong Anywhere” campaign was its ability to tap into people’s aspirations and desire for authentic and immersive travel experiences. </w:t>
      </w:r>
    </w:p>
    <w:p>
      <w:pPr>
        <w:pStyle w:val="style0"/>
        <w:rPr>
          <w:color w:val="36363d"/>
          <w:sz w:val="24"/>
          <w:szCs w:val="24"/>
        </w:rPr>
      </w:pPr>
    </w:p>
    <w:p>
      <w:pPr>
        <w:pStyle w:val="style0"/>
        <w:rPr>
          <w:color w:val="36363d"/>
          <w:sz w:val="24"/>
          <w:szCs w:val="24"/>
        </w:rPr>
      </w:pPr>
      <w:r>
        <w:rPr>
          <w:color w:val="36363d"/>
          <w:sz w:val="24"/>
          <w:szCs w:val="24"/>
          <w:lang w:val="en-US"/>
        </w:rPr>
        <w:t>Airbnb utilized various digital marketing channels to bring the campaign to life. They created compelling videos featuring actual hosts and guests, sharing their stories and showcasing the diversity of experiences available on the platform.</w:t>
      </w:r>
    </w:p>
    <w:p>
      <w:pPr>
        <w:pStyle w:val="style0"/>
        <w:rPr>
          <w:color w:val="02a5e3"/>
          <w:sz w:val="24"/>
          <w:szCs w:val="24"/>
        </w:rPr>
      </w:pPr>
      <w:r>
        <w:rPr>
          <w:color w:val="02a5e3"/>
          <w:sz w:val="24"/>
          <w:szCs w:val="24"/>
          <w:lang w:val="en-US"/>
        </w:rPr>
        <w:t>Compaign lesson:</w:t>
      </w:r>
    </w:p>
    <w:p>
      <w:pPr>
        <w:pStyle w:val="style0"/>
        <w:rPr>
          <w:color w:val="36363d"/>
          <w:sz w:val="24"/>
          <w:szCs w:val="24"/>
        </w:rPr>
      </w:pPr>
      <w:r>
        <w:rPr>
          <w:color w:val="36363d"/>
          <w:sz w:val="24"/>
          <w:szCs w:val="24"/>
          <w:lang w:val="en-US"/>
        </w:rPr>
        <w:t>Highlighting the human connection and offering unique experiences can differentiate your brand and create a strong emotional appeal.</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190</Words>
  <Characters>1176</Characters>
  <Application>WPS Office</Application>
  <Paragraphs>11</Paragraphs>
  <CharactersWithSpaces>1361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2024-02-20T04:00:17Z</dcterms:created>
  <dc:creator>V2204</dc:creator>
  <lastModifiedBy>V2204</lastModifiedBy>
  <dcterms:modified xsi:type="dcterms:W3CDTF">2024-02-20T04:37:03Z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fbde016963ff4c87bbca2c5c9ebf01fd</vt:lpwstr>
  </property>
</Properties>
</file>