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9C53B" w14:textId="2E75D1A9" w:rsidR="001F18A6" w:rsidRPr="00FF71B6" w:rsidRDefault="009F2065">
      <w:pPr>
        <w:spacing w:after="81" w:line="259" w:lineRule="auto"/>
        <w:ind w:left="0" w:firstLine="0"/>
        <w:rPr>
          <w:bCs/>
          <w:color w:val="FF0000"/>
          <w:sz w:val="36"/>
          <w:szCs w:val="36"/>
        </w:rPr>
      </w:pPr>
      <w:r>
        <w:rPr>
          <w:rFonts w:cs="Calibri"/>
          <w:b/>
          <w:sz w:val="40"/>
        </w:rPr>
        <w:t xml:space="preserve">    </w:t>
      </w:r>
      <w:r w:rsidRPr="00FF71B6">
        <w:rPr>
          <w:rFonts w:cs="Calibri"/>
          <w:bCs/>
          <w:color w:val="FF0000"/>
          <w:sz w:val="36"/>
          <w:szCs w:val="36"/>
        </w:rPr>
        <w:t xml:space="preserve">BIG DATA ANALYSIS WITH CLOUD DATABASES </w:t>
      </w:r>
    </w:p>
    <w:p w14:paraId="41E05275" w14:textId="77777777" w:rsidR="001F18A6" w:rsidRPr="00EC16CB" w:rsidRDefault="009F2065" w:rsidP="00EC16CB">
      <w:pPr>
        <w:pStyle w:val="Heading2"/>
      </w:pPr>
      <w:r w:rsidRPr="00EC16CB">
        <w:t>PHASE :4 DEVELOPEMENT NO 2</w:t>
      </w:r>
      <w:r w:rsidRPr="00EC16CB">
        <w:rPr>
          <w:sz w:val="32"/>
        </w:rPr>
        <w:t xml:space="preserve"> </w:t>
      </w:r>
    </w:p>
    <w:p w14:paraId="55C82D3E" w14:textId="77777777" w:rsidR="001F18A6" w:rsidRPr="00586247" w:rsidRDefault="009F2065">
      <w:pPr>
        <w:spacing w:after="219" w:line="259" w:lineRule="auto"/>
        <w:ind w:left="-5"/>
        <w:rPr>
          <w:u w:val="single"/>
        </w:rPr>
      </w:pPr>
      <w:r w:rsidRPr="00586247">
        <w:rPr>
          <w:rFonts w:cs="Calibri"/>
          <w:b/>
          <w:u w:val="single"/>
        </w:rPr>
        <w:t xml:space="preserve">PROBLEM STATEMENT: </w:t>
      </w:r>
    </w:p>
    <w:p w14:paraId="40621293" w14:textId="3DA1DAB9" w:rsidR="00C41FD2" w:rsidRDefault="000D7291" w:rsidP="000D7291">
      <w:pPr>
        <w:spacing w:after="59" w:line="259" w:lineRule="auto"/>
        <w:ind w:right="-8"/>
        <w:jc w:val="both"/>
      </w:pPr>
      <w:r>
        <w:rPr>
          <w:color w:val="313131"/>
        </w:rPr>
        <w:t xml:space="preserve">•     </w:t>
      </w:r>
      <w:r w:rsidR="009F2065">
        <w:rPr>
          <w:color w:val="313131"/>
        </w:rPr>
        <w:t xml:space="preserve">Continue building the big data analysis solution by applying advanced analysis techniques and visualizing the results. </w:t>
      </w:r>
    </w:p>
    <w:p w14:paraId="1F1F20D8" w14:textId="77777777" w:rsidR="000D7291" w:rsidRDefault="00A35307" w:rsidP="00A35307">
      <w:pPr>
        <w:spacing w:after="59" w:line="259" w:lineRule="auto"/>
        <w:ind w:right="-8"/>
        <w:jc w:val="both"/>
      </w:pPr>
      <w:r>
        <w:rPr>
          <w:color w:val="313131"/>
        </w:rPr>
        <w:t xml:space="preserve">•      </w:t>
      </w:r>
      <w:r w:rsidR="009F2065">
        <w:rPr>
          <w:color w:val="313131"/>
        </w:rPr>
        <w:t xml:space="preserve">Apply more complex analysis techniques, such as machine learning algorithms, time series analysis, or sentiment analysis, depending on the dataset and objectives. </w:t>
      </w:r>
      <w:r>
        <w:t xml:space="preserve"> </w:t>
      </w:r>
    </w:p>
    <w:p w14:paraId="39D69BD4" w14:textId="341BFD0D" w:rsidR="001F18A6" w:rsidRDefault="000D7291" w:rsidP="00A35307">
      <w:pPr>
        <w:spacing w:after="59" w:line="259" w:lineRule="auto"/>
        <w:ind w:right="-8"/>
        <w:jc w:val="both"/>
      </w:pPr>
      <w:r>
        <w:t xml:space="preserve">•    </w:t>
      </w:r>
      <w:r w:rsidR="009F2065">
        <w:rPr>
          <w:color w:val="313131"/>
        </w:rPr>
        <w:t xml:space="preserve">Create visualizations to showcase the analysis results. Use tools like </w:t>
      </w:r>
      <w:r w:rsidR="006210AE">
        <w:rPr>
          <w:color w:val="313131"/>
        </w:rPr>
        <w:t>Maloti</w:t>
      </w:r>
      <w:r w:rsidR="009F2065">
        <w:rPr>
          <w:color w:val="313131"/>
        </w:rPr>
        <w:t xml:space="preserve">, Plotly, or IBM Watson Studio for creating graphs and charts. </w:t>
      </w:r>
    </w:p>
    <w:p w14:paraId="7924E2E9" w14:textId="77777777" w:rsidR="001F18A6" w:rsidRDefault="009F2065">
      <w:pPr>
        <w:spacing w:after="255" w:line="259" w:lineRule="auto"/>
        <w:ind w:left="0" w:firstLine="0"/>
      </w:pPr>
      <w:r>
        <w:rPr>
          <w:sz w:val="22"/>
        </w:rPr>
        <w:t xml:space="preserve"> </w:t>
      </w:r>
    </w:p>
    <w:p w14:paraId="17220F1D" w14:textId="77777777" w:rsidR="001F18A6" w:rsidRPr="00586247" w:rsidRDefault="009F2065">
      <w:pPr>
        <w:spacing w:after="69" w:line="259" w:lineRule="auto"/>
        <w:ind w:left="-5"/>
        <w:rPr>
          <w:u w:val="single"/>
        </w:rPr>
      </w:pPr>
      <w:r w:rsidRPr="00586247">
        <w:rPr>
          <w:rFonts w:cs="Calibri"/>
          <w:b/>
          <w:sz w:val="32"/>
          <w:u w:val="single"/>
        </w:rPr>
        <w:t xml:space="preserve">SOLUTION: </w:t>
      </w:r>
    </w:p>
    <w:p w14:paraId="10AA98CA" w14:textId="77777777" w:rsidR="001F18A6" w:rsidRDefault="009F2065">
      <w:pPr>
        <w:spacing w:after="220" w:line="259" w:lineRule="auto"/>
        <w:ind w:left="0" w:firstLine="0"/>
      </w:pPr>
      <w:r>
        <w:rPr>
          <w:sz w:val="22"/>
        </w:rPr>
        <w:t xml:space="preserve">  </w:t>
      </w:r>
    </w:p>
    <w:p w14:paraId="7BB43B45" w14:textId="0EDB3506" w:rsidR="001F18A6" w:rsidRDefault="004C7038">
      <w:pPr>
        <w:ind w:left="-5" w:right="1"/>
      </w:pPr>
      <w:r>
        <w:t>•    C</w:t>
      </w:r>
      <w:r w:rsidR="009F2065">
        <w:t xml:space="preserve">ertainly, building a big data analysis solution that incorporates advanced techniques and visualizations is essential for deriving meaningful insights from your data. Let's continue with the process: </w:t>
      </w:r>
    </w:p>
    <w:p w14:paraId="4C52C79E" w14:textId="77777777" w:rsidR="001F18A6" w:rsidRDefault="009F2065">
      <w:pPr>
        <w:spacing w:after="161" w:line="259" w:lineRule="auto"/>
        <w:ind w:left="0" w:firstLine="0"/>
      </w:pPr>
      <w:r>
        <w:t xml:space="preserve"> </w:t>
      </w:r>
    </w:p>
    <w:p w14:paraId="1EC0D47D" w14:textId="77777777" w:rsidR="001F18A6" w:rsidRPr="00787547" w:rsidRDefault="009F2065">
      <w:pPr>
        <w:numPr>
          <w:ilvl w:val="0"/>
          <w:numId w:val="2"/>
        </w:numPr>
        <w:spacing w:after="158" w:line="259" w:lineRule="auto"/>
        <w:ind w:hanging="280"/>
        <w:rPr>
          <w:u w:val="single"/>
        </w:rPr>
      </w:pPr>
      <w:r w:rsidRPr="00787547">
        <w:rPr>
          <w:rFonts w:cs="Calibri"/>
          <w:b/>
          <w:u w:val="single"/>
        </w:rPr>
        <w:t xml:space="preserve">Select Appropriate Analysis Techniques: </w:t>
      </w:r>
    </w:p>
    <w:p w14:paraId="66A47BF3" w14:textId="0A8DD7BD" w:rsidR="001F18A6" w:rsidRDefault="004C7038">
      <w:pPr>
        <w:ind w:left="-5" w:right="1"/>
      </w:pPr>
      <w:r>
        <w:t>•</w:t>
      </w:r>
      <w:r w:rsidR="009F2065">
        <w:t xml:space="preserve">    Depending on the nature of your dataset and specific objectives, consider various advanced analysis techniques: </w:t>
      </w:r>
    </w:p>
    <w:p w14:paraId="4F34107D" w14:textId="3CBB2723" w:rsidR="001F18A6" w:rsidRDefault="00C748C0">
      <w:pPr>
        <w:spacing w:after="158" w:line="260" w:lineRule="auto"/>
        <w:ind w:left="-5" w:right="-6"/>
        <w:jc w:val="both"/>
      </w:pPr>
      <w:r>
        <w:t>•</w:t>
      </w:r>
      <w:r w:rsidR="009F2065">
        <w:t xml:space="preserve">  </w:t>
      </w:r>
      <w:r>
        <w:t xml:space="preserve"> </w:t>
      </w:r>
      <w:r w:rsidR="009F2065">
        <w:t xml:space="preserve">Machine Learning Algorithms: Use supervised or unsupervised machine learning algorithms like decision trees, random forests, support vector machines, or clustering algorithms for predictive modeling or pattern recognition. </w:t>
      </w:r>
    </w:p>
    <w:p w14:paraId="1B6964E1" w14:textId="7E665286" w:rsidR="001F18A6" w:rsidRDefault="009F2065">
      <w:pPr>
        <w:spacing w:after="158" w:line="260" w:lineRule="auto"/>
        <w:ind w:left="-5" w:right="-6"/>
        <w:jc w:val="both"/>
      </w:pPr>
      <w:r>
        <w:t xml:space="preserve"> </w:t>
      </w:r>
      <w:r w:rsidR="00C748C0">
        <w:t>•</w:t>
      </w:r>
      <w:r>
        <w:t xml:space="preserve">     Time Series Analysis: If your data involves time-based data points, use time series analysis techniques to identify trends, seasonality, and forecast future values. </w:t>
      </w:r>
    </w:p>
    <w:p w14:paraId="354FBA92" w14:textId="7106705C" w:rsidR="001F18A6" w:rsidRDefault="009F2065">
      <w:pPr>
        <w:ind w:left="-5" w:right="1"/>
      </w:pPr>
      <w:r>
        <w:t xml:space="preserve"> </w:t>
      </w:r>
      <w:r w:rsidR="00703982">
        <w:t>•</w:t>
      </w:r>
      <w:r>
        <w:t xml:space="preserve">    Sentiment Analysis: Apply natural language processing techniques to extract sentiment from text data, useful for social media or customer reviews analysis. </w:t>
      </w:r>
    </w:p>
    <w:p w14:paraId="4EB53AAC" w14:textId="77777777" w:rsidR="001F18A6" w:rsidRDefault="009F2065">
      <w:pPr>
        <w:spacing w:after="0" w:line="259" w:lineRule="auto"/>
        <w:ind w:left="0" w:firstLine="0"/>
      </w:pPr>
      <w:r>
        <w:t xml:space="preserve"> </w:t>
      </w:r>
    </w:p>
    <w:p w14:paraId="1998A4D7" w14:textId="77777777" w:rsidR="001F18A6" w:rsidRPr="00787547" w:rsidRDefault="009F2065">
      <w:pPr>
        <w:numPr>
          <w:ilvl w:val="0"/>
          <w:numId w:val="2"/>
        </w:numPr>
        <w:spacing w:after="158" w:line="259" w:lineRule="auto"/>
        <w:ind w:hanging="280"/>
        <w:rPr>
          <w:u w:val="single"/>
        </w:rPr>
      </w:pPr>
      <w:r w:rsidRPr="00787547">
        <w:rPr>
          <w:rFonts w:cs="Calibri"/>
          <w:b/>
          <w:u w:val="single"/>
        </w:rPr>
        <w:t xml:space="preserve">Data Preprocessing: </w:t>
      </w:r>
    </w:p>
    <w:p w14:paraId="0FF8831B" w14:textId="2B84767D" w:rsidR="001F18A6" w:rsidRDefault="00703982" w:rsidP="00703982">
      <w:pPr>
        <w:ind w:left="280" w:right="1" w:firstLine="0"/>
      </w:pPr>
      <w:r>
        <w:t xml:space="preserve">• </w:t>
      </w:r>
      <w:r w:rsidR="009F2065">
        <w:t xml:space="preserve"> Ensure your data is prepared for analysis, which includes data cleaning, feature engineering, and data transformation. This step is crucial for the success of advanced analytics. </w:t>
      </w:r>
    </w:p>
    <w:p w14:paraId="4BCA62B9" w14:textId="77777777" w:rsidR="001F18A6" w:rsidRDefault="009F2065">
      <w:pPr>
        <w:spacing w:after="161" w:line="259" w:lineRule="auto"/>
        <w:ind w:left="0" w:firstLine="0"/>
      </w:pPr>
      <w:r>
        <w:t xml:space="preserve"> </w:t>
      </w:r>
    </w:p>
    <w:p w14:paraId="2E3A2ABA" w14:textId="77777777" w:rsidR="001F18A6" w:rsidRPr="00787547" w:rsidRDefault="009F2065">
      <w:pPr>
        <w:numPr>
          <w:ilvl w:val="0"/>
          <w:numId w:val="2"/>
        </w:numPr>
        <w:spacing w:after="158" w:line="259" w:lineRule="auto"/>
        <w:ind w:hanging="280"/>
        <w:rPr>
          <w:u w:val="single"/>
        </w:rPr>
      </w:pPr>
      <w:r w:rsidRPr="00787547">
        <w:rPr>
          <w:rFonts w:cs="Calibri"/>
          <w:b/>
          <w:u w:val="single"/>
        </w:rPr>
        <w:t xml:space="preserve">Machine Learning Model Development: </w:t>
      </w:r>
    </w:p>
    <w:p w14:paraId="0885DB0B" w14:textId="242B14B4" w:rsidR="001F18A6" w:rsidRDefault="00703982" w:rsidP="00703982">
      <w:pPr>
        <w:ind w:left="280" w:right="1" w:firstLine="0"/>
      </w:pPr>
      <w:r>
        <w:t xml:space="preserve">• </w:t>
      </w:r>
      <w:r w:rsidR="009F2065">
        <w:t xml:space="preserve"> If you're using machine learning, split your dataset into training and testing sets, train various models, and evaluate their performance through metrics such as accuracy, precision, recall, and F1-score. </w:t>
      </w:r>
    </w:p>
    <w:p w14:paraId="1230F4B0" w14:textId="77777777" w:rsidR="001F18A6" w:rsidRDefault="009F2065">
      <w:pPr>
        <w:spacing w:after="161" w:line="259" w:lineRule="auto"/>
        <w:ind w:left="0" w:firstLine="0"/>
      </w:pPr>
      <w:r>
        <w:t xml:space="preserve"> </w:t>
      </w:r>
    </w:p>
    <w:p w14:paraId="7B27C68C" w14:textId="77777777" w:rsidR="001F18A6" w:rsidRPr="006E7835" w:rsidRDefault="009F2065">
      <w:pPr>
        <w:numPr>
          <w:ilvl w:val="0"/>
          <w:numId w:val="2"/>
        </w:numPr>
        <w:spacing w:after="158" w:line="259" w:lineRule="auto"/>
        <w:ind w:hanging="280"/>
        <w:rPr>
          <w:u w:val="single"/>
        </w:rPr>
      </w:pPr>
      <w:r w:rsidRPr="006E7835">
        <w:rPr>
          <w:rFonts w:cs="Calibri"/>
          <w:b/>
          <w:u w:val="single"/>
        </w:rPr>
        <w:t xml:space="preserve">Time Series Analysis: </w:t>
      </w:r>
    </w:p>
    <w:p w14:paraId="3FF8D50E" w14:textId="78876F8F" w:rsidR="001F18A6" w:rsidRDefault="0001233B" w:rsidP="0001233B">
      <w:pPr>
        <w:ind w:left="280" w:right="1" w:firstLine="0"/>
      </w:pPr>
      <w:r>
        <w:t xml:space="preserve">•  </w:t>
      </w:r>
      <w:r w:rsidR="009F2065">
        <w:t xml:space="preserve">If you're working with time series data, perform decomposition to separate the time series into trend, seasonality, and residual components. Then, use forecasting techniques like ARIMA or LSTM neural networks to make predictions. </w:t>
      </w:r>
    </w:p>
    <w:p w14:paraId="48125F04" w14:textId="77777777" w:rsidR="001F18A6" w:rsidRDefault="009F2065">
      <w:pPr>
        <w:spacing w:after="161" w:line="259" w:lineRule="auto"/>
        <w:ind w:left="0" w:firstLine="0"/>
      </w:pPr>
      <w:r>
        <w:t xml:space="preserve"> </w:t>
      </w:r>
    </w:p>
    <w:p w14:paraId="03D3E9A2" w14:textId="77777777" w:rsidR="001F18A6" w:rsidRPr="006E7835" w:rsidRDefault="009F2065">
      <w:pPr>
        <w:numPr>
          <w:ilvl w:val="0"/>
          <w:numId w:val="2"/>
        </w:numPr>
        <w:spacing w:after="158" w:line="259" w:lineRule="auto"/>
        <w:ind w:hanging="280"/>
        <w:rPr>
          <w:u w:val="single"/>
        </w:rPr>
      </w:pPr>
      <w:r w:rsidRPr="006E7835">
        <w:rPr>
          <w:rFonts w:cs="Calibri"/>
          <w:b/>
          <w:u w:val="single"/>
        </w:rPr>
        <w:t xml:space="preserve">Sentiment Analysis: </w:t>
      </w:r>
    </w:p>
    <w:p w14:paraId="73B6A2C5" w14:textId="414D12C3" w:rsidR="001F18A6" w:rsidRDefault="0001233B" w:rsidP="0001233B">
      <w:pPr>
        <w:ind w:left="280" w:right="1" w:firstLine="0"/>
      </w:pPr>
      <w:r>
        <w:t xml:space="preserve">•  </w:t>
      </w:r>
      <w:r w:rsidR="009F2065">
        <w:t xml:space="preserve">For sentiment analysis, tokenize and preprocess text data, then employ NLP libraries like NLTK or spaCy for feature extraction and sentiment classification. </w:t>
      </w:r>
    </w:p>
    <w:p w14:paraId="408F653D" w14:textId="77777777" w:rsidR="001F18A6" w:rsidRDefault="009F2065">
      <w:pPr>
        <w:spacing w:after="161" w:line="259" w:lineRule="auto"/>
        <w:ind w:left="0" w:firstLine="0"/>
      </w:pPr>
      <w:r>
        <w:t xml:space="preserve"> </w:t>
      </w:r>
    </w:p>
    <w:p w14:paraId="582BB0CC" w14:textId="77777777" w:rsidR="001F18A6" w:rsidRPr="006E7835" w:rsidRDefault="009F2065">
      <w:pPr>
        <w:numPr>
          <w:ilvl w:val="0"/>
          <w:numId w:val="2"/>
        </w:numPr>
        <w:spacing w:after="158" w:line="259" w:lineRule="auto"/>
        <w:ind w:hanging="280"/>
        <w:rPr>
          <w:u w:val="single"/>
        </w:rPr>
      </w:pPr>
      <w:r w:rsidRPr="006E7835">
        <w:rPr>
          <w:rFonts w:cs="Calibri"/>
          <w:b/>
          <w:u w:val="single"/>
        </w:rPr>
        <w:t xml:space="preserve">Create Visualizations: </w:t>
      </w:r>
    </w:p>
    <w:p w14:paraId="1F2A6192" w14:textId="67BFB3AE" w:rsidR="001F18A6" w:rsidRDefault="009F2065">
      <w:pPr>
        <w:spacing w:after="158" w:line="260" w:lineRule="auto"/>
        <w:ind w:left="-5" w:right="-6"/>
        <w:jc w:val="both"/>
      </w:pPr>
      <w:r>
        <w:t xml:space="preserve">  </w:t>
      </w:r>
      <w:r w:rsidR="0001233B">
        <w:t xml:space="preserve">•  </w:t>
      </w:r>
      <w:r>
        <w:t xml:space="preserve"> Use visualization libraries like Matplotlib, Plotly, or IBM Watson Studio for showcasing the analysis results. Here are some examples of the types of visualizations you can create: </w:t>
      </w:r>
    </w:p>
    <w:p w14:paraId="37EDE140" w14:textId="77777777" w:rsidR="001F18A6" w:rsidRDefault="009F2065">
      <w:pPr>
        <w:ind w:left="-5" w:right="1"/>
      </w:pPr>
      <w:r>
        <w:t xml:space="preserve">      </w:t>
      </w:r>
      <w:r>
        <w:rPr>
          <w:rFonts w:cs="Calibri"/>
          <w:b/>
        </w:rPr>
        <w:t>Bar Charts and Pie Charts:</w:t>
      </w:r>
      <w:r>
        <w:t xml:space="preserve"> For showing categorical data or proportions. </w:t>
      </w:r>
    </w:p>
    <w:p w14:paraId="3BE72B78" w14:textId="77777777" w:rsidR="001F18A6" w:rsidRDefault="009F2065">
      <w:pPr>
        <w:ind w:left="-5" w:right="1"/>
      </w:pPr>
      <w:r>
        <w:t xml:space="preserve">     </w:t>
      </w:r>
      <w:r>
        <w:rPr>
          <w:rFonts w:cs="Calibri"/>
          <w:b/>
        </w:rPr>
        <w:t xml:space="preserve"> Line Charts</w:t>
      </w:r>
      <w:r>
        <w:t xml:space="preserve">: Ideal for visualizing time series data and trends over time. </w:t>
      </w:r>
    </w:p>
    <w:p w14:paraId="2E7B5E8E" w14:textId="77777777" w:rsidR="001F18A6" w:rsidRDefault="009F2065">
      <w:pPr>
        <w:ind w:left="-5" w:right="1"/>
      </w:pPr>
      <w:r>
        <w:t xml:space="preserve">      </w:t>
      </w:r>
      <w:r>
        <w:rPr>
          <w:rFonts w:cs="Calibri"/>
          <w:b/>
        </w:rPr>
        <w:t>Scatter Plots:</w:t>
      </w:r>
      <w:r>
        <w:t xml:space="preserve"> To explore relationships between variables or clusters. </w:t>
      </w:r>
    </w:p>
    <w:p w14:paraId="4DE73DC2" w14:textId="77777777" w:rsidR="001F18A6" w:rsidRDefault="009F2065">
      <w:pPr>
        <w:ind w:left="-5" w:right="1"/>
      </w:pPr>
      <w:r>
        <w:t xml:space="preserve">      </w:t>
      </w:r>
      <w:r>
        <w:rPr>
          <w:rFonts w:cs="Calibri"/>
          <w:b/>
        </w:rPr>
        <w:t>Heatmaps:</w:t>
      </w:r>
      <w:r>
        <w:t xml:space="preserve"> Useful for displaying correlation matrices. </w:t>
      </w:r>
    </w:p>
    <w:p w14:paraId="3B3922F4" w14:textId="77777777" w:rsidR="001F18A6" w:rsidRDefault="009F2065">
      <w:pPr>
        <w:ind w:left="-5" w:right="1"/>
      </w:pPr>
      <w:r>
        <w:t xml:space="preserve">      </w:t>
      </w:r>
      <w:r>
        <w:rPr>
          <w:rFonts w:cs="Calibri"/>
          <w:b/>
        </w:rPr>
        <w:t>Box Plots:</w:t>
      </w:r>
      <w:r>
        <w:t xml:space="preserve"> To visualize data distributions and identify outliers. </w:t>
      </w:r>
    </w:p>
    <w:p w14:paraId="19FEBE90" w14:textId="77777777" w:rsidR="001F18A6" w:rsidRDefault="009F2065">
      <w:pPr>
        <w:ind w:left="-5" w:right="1"/>
      </w:pPr>
      <w:r>
        <w:t xml:space="preserve">      </w:t>
      </w:r>
      <w:r>
        <w:rPr>
          <w:rFonts w:cs="Calibri"/>
          <w:b/>
        </w:rPr>
        <w:t>Word Clouds:</w:t>
      </w:r>
      <w:r>
        <w:t xml:space="preserve"> For visualizing the most frequent words in text data (sentiment analysis). </w:t>
      </w:r>
    </w:p>
    <w:p w14:paraId="5CE15E92" w14:textId="77777777" w:rsidR="001F18A6" w:rsidRDefault="009F2065">
      <w:pPr>
        <w:ind w:left="-5" w:right="1"/>
      </w:pPr>
      <w:r>
        <w:t xml:space="preserve">      </w:t>
      </w:r>
      <w:r>
        <w:rPr>
          <w:rFonts w:cs="Calibri"/>
          <w:b/>
        </w:rPr>
        <w:t>Confusion Matrices and ROC Curves:</w:t>
      </w:r>
      <w:r>
        <w:t xml:space="preserve"> If using machine learning, visualize model performance metrics. </w:t>
      </w:r>
    </w:p>
    <w:p w14:paraId="4CF5F316" w14:textId="77777777" w:rsidR="001F18A6" w:rsidRDefault="009F2065">
      <w:pPr>
        <w:spacing w:after="161" w:line="259" w:lineRule="auto"/>
        <w:ind w:left="0" w:firstLine="0"/>
      </w:pPr>
      <w:r>
        <w:t xml:space="preserve"> </w:t>
      </w:r>
    </w:p>
    <w:p w14:paraId="127B69FD" w14:textId="77777777" w:rsidR="001F18A6" w:rsidRPr="006E7835" w:rsidRDefault="009F2065">
      <w:pPr>
        <w:numPr>
          <w:ilvl w:val="0"/>
          <w:numId w:val="3"/>
        </w:numPr>
        <w:spacing w:after="158" w:line="259" w:lineRule="auto"/>
        <w:ind w:hanging="420"/>
        <w:rPr>
          <w:u w:val="single"/>
        </w:rPr>
      </w:pPr>
      <w:r w:rsidRPr="006E7835">
        <w:rPr>
          <w:rFonts w:cs="Calibri"/>
          <w:b/>
          <w:u w:val="single"/>
        </w:rPr>
        <w:t xml:space="preserve">Interactive Dashboards: </w:t>
      </w:r>
    </w:p>
    <w:p w14:paraId="239DBDF8" w14:textId="4D5E169B" w:rsidR="001F18A6" w:rsidRDefault="009F2065">
      <w:pPr>
        <w:ind w:left="-5" w:right="1"/>
      </w:pPr>
      <w:r>
        <w:t xml:space="preserve">  </w:t>
      </w:r>
      <w:r w:rsidR="0001233B">
        <w:t xml:space="preserve">• </w:t>
      </w:r>
      <w:r>
        <w:t xml:space="preserve">  For a more dynamic and interactive representation of your analysis, consider building web-based dashboards using tools like Tableau, Power BI, or Dash by Plotly. Dashboards allow stakeholders to explore the data and insights in realtime. </w:t>
      </w:r>
    </w:p>
    <w:p w14:paraId="758D8944" w14:textId="77777777" w:rsidR="001F18A6" w:rsidRDefault="009F2065">
      <w:pPr>
        <w:spacing w:after="161" w:line="259" w:lineRule="auto"/>
        <w:ind w:left="0" w:firstLine="0"/>
      </w:pPr>
      <w:r>
        <w:t xml:space="preserve"> </w:t>
      </w:r>
    </w:p>
    <w:p w14:paraId="51D7DC0E" w14:textId="77777777" w:rsidR="001F18A6" w:rsidRPr="006E7835" w:rsidRDefault="009F2065">
      <w:pPr>
        <w:numPr>
          <w:ilvl w:val="0"/>
          <w:numId w:val="3"/>
        </w:numPr>
        <w:spacing w:after="158" w:line="259" w:lineRule="auto"/>
        <w:ind w:hanging="420"/>
        <w:rPr>
          <w:u w:val="single"/>
        </w:rPr>
      </w:pPr>
      <w:r w:rsidRPr="006E7835">
        <w:rPr>
          <w:rFonts w:cs="Calibri"/>
          <w:b/>
          <w:u w:val="single"/>
        </w:rPr>
        <w:t xml:space="preserve">Documentation and Communication: </w:t>
      </w:r>
    </w:p>
    <w:p w14:paraId="6121E392" w14:textId="02121844" w:rsidR="001F18A6" w:rsidRDefault="009F2065">
      <w:pPr>
        <w:ind w:left="-5" w:right="1"/>
      </w:pPr>
      <w:r>
        <w:t xml:space="preserve">  </w:t>
      </w:r>
      <w:r w:rsidR="005C6C06">
        <w:t>•</w:t>
      </w:r>
      <w:r>
        <w:t xml:space="preserve">  Document your analysis process, including the steps taken, parameters used, and the rationale behind your decisions. Effective communication is crucial for sharing insights and findings with your team or stakeholders. </w:t>
      </w:r>
    </w:p>
    <w:p w14:paraId="6C2433C0" w14:textId="77777777" w:rsidR="001F18A6" w:rsidRDefault="009F2065">
      <w:pPr>
        <w:spacing w:after="161" w:line="259" w:lineRule="auto"/>
        <w:ind w:left="0" w:firstLine="0"/>
      </w:pPr>
      <w:r>
        <w:t xml:space="preserve"> </w:t>
      </w:r>
    </w:p>
    <w:p w14:paraId="43E2332D" w14:textId="77777777" w:rsidR="001F18A6" w:rsidRPr="006E7835" w:rsidRDefault="009F2065">
      <w:pPr>
        <w:numPr>
          <w:ilvl w:val="0"/>
          <w:numId w:val="3"/>
        </w:numPr>
        <w:spacing w:after="158" w:line="259" w:lineRule="auto"/>
        <w:ind w:hanging="420"/>
        <w:rPr>
          <w:u w:val="single"/>
        </w:rPr>
      </w:pPr>
      <w:r w:rsidRPr="006E7835">
        <w:rPr>
          <w:rFonts w:cs="Calibri"/>
          <w:b/>
          <w:u w:val="single"/>
        </w:rPr>
        <w:t xml:space="preserve">Iterate and Refine: </w:t>
      </w:r>
    </w:p>
    <w:p w14:paraId="57D22AE0" w14:textId="0B399BE2" w:rsidR="001F18A6" w:rsidRDefault="009F2065">
      <w:pPr>
        <w:ind w:left="-5" w:right="1"/>
      </w:pPr>
      <w:r>
        <w:t xml:space="preserve">  </w:t>
      </w:r>
      <w:r w:rsidR="005C6C06">
        <w:t>•</w:t>
      </w:r>
      <w:r>
        <w:t xml:space="preserve">  Big data analysis is often an iterative process. Analyze the results, gather feedback, and refine your analysis to gain deeper insights or improve model performance. </w:t>
      </w:r>
    </w:p>
    <w:p w14:paraId="34C3B1EF" w14:textId="77777777" w:rsidR="001F18A6" w:rsidRDefault="009F2065">
      <w:pPr>
        <w:spacing w:after="161" w:line="259" w:lineRule="auto"/>
        <w:ind w:left="0" w:firstLine="0"/>
      </w:pPr>
      <w:r>
        <w:t xml:space="preserve"> </w:t>
      </w:r>
    </w:p>
    <w:p w14:paraId="528E0081" w14:textId="77777777" w:rsidR="001F18A6" w:rsidRPr="006E7835" w:rsidRDefault="009F2065">
      <w:pPr>
        <w:numPr>
          <w:ilvl w:val="0"/>
          <w:numId w:val="3"/>
        </w:numPr>
        <w:spacing w:after="158" w:line="259" w:lineRule="auto"/>
        <w:ind w:hanging="420"/>
        <w:rPr>
          <w:u w:val="single"/>
        </w:rPr>
      </w:pPr>
      <w:r w:rsidRPr="006E7835">
        <w:rPr>
          <w:rFonts w:cs="Calibri"/>
          <w:b/>
          <w:u w:val="single"/>
        </w:rPr>
        <w:t xml:space="preserve">Automate and Operationalize: </w:t>
      </w:r>
    </w:p>
    <w:p w14:paraId="2CB6372C" w14:textId="77777777" w:rsidR="001F18A6" w:rsidRDefault="009F2065">
      <w:pPr>
        <w:spacing w:after="161" w:line="259" w:lineRule="auto"/>
        <w:ind w:left="0" w:firstLine="0"/>
      </w:pPr>
      <w:r>
        <w:rPr>
          <w:rFonts w:cs="Calibri"/>
          <w:b/>
        </w:rPr>
        <w:t xml:space="preserve"> </w:t>
      </w:r>
    </w:p>
    <w:p w14:paraId="656F5272" w14:textId="3C1DE2E7" w:rsidR="001F18A6" w:rsidRDefault="009F2065">
      <w:pPr>
        <w:ind w:left="-5" w:right="1"/>
      </w:pPr>
      <w:r>
        <w:t xml:space="preserve">  </w:t>
      </w:r>
      <w:r w:rsidR="005C6C06">
        <w:t>•</w:t>
      </w:r>
      <w:r>
        <w:t xml:space="preserve">   If this analysis needs to be regularly updated or used in a production environment, consider automating the process and integrating it into your organization's systems. </w:t>
      </w:r>
    </w:p>
    <w:p w14:paraId="7ABAD9D8" w14:textId="77777777" w:rsidR="001F18A6" w:rsidRDefault="009F2065">
      <w:pPr>
        <w:spacing w:after="0" w:line="259" w:lineRule="auto"/>
        <w:ind w:left="0" w:firstLine="0"/>
      </w:pPr>
      <w:r>
        <w:t xml:space="preserve"> </w:t>
      </w:r>
    </w:p>
    <w:p w14:paraId="6D442C07" w14:textId="77777777" w:rsidR="001F18A6" w:rsidRDefault="009F2065">
      <w:pPr>
        <w:spacing w:after="261"/>
        <w:ind w:left="-5" w:right="1"/>
      </w:pPr>
      <w:r>
        <w:t xml:space="preserve">Remember to tailor your analysis techniques and visualizations to your specific dataset and objectives, as different data types and business goals may require different approaches. </w:t>
      </w:r>
    </w:p>
    <w:p w14:paraId="6B59EC6C" w14:textId="77777777" w:rsidR="001F18A6" w:rsidRDefault="009F2065">
      <w:pPr>
        <w:spacing w:after="0" w:line="259" w:lineRule="auto"/>
        <w:ind w:left="-5"/>
      </w:pPr>
      <w:r>
        <w:rPr>
          <w:rFonts w:cs="Calibri"/>
          <w:b/>
          <w:sz w:val="36"/>
        </w:rPr>
        <w:t xml:space="preserve"> MACHINE LEARNING DEPLOYMENT MODEL:</w:t>
      </w:r>
      <w:r>
        <w:rPr>
          <w:rFonts w:cs="Calibri"/>
          <w:b/>
          <w:sz w:val="40"/>
        </w:rPr>
        <w:t xml:space="preserve"> </w:t>
      </w:r>
    </w:p>
    <w:p w14:paraId="73CFCA04" w14:textId="77777777" w:rsidR="001F18A6" w:rsidRDefault="009F2065">
      <w:pPr>
        <w:spacing w:after="235" w:line="259" w:lineRule="auto"/>
        <w:ind w:left="0" w:firstLine="0"/>
      </w:pPr>
      <w:r>
        <w:rPr>
          <w:sz w:val="22"/>
        </w:rPr>
        <w:t xml:space="preserve">       </w:t>
      </w:r>
      <w:r>
        <w:rPr>
          <w:noProof/>
        </w:rPr>
        <w:drawing>
          <wp:inline distT="0" distB="0" distL="0" distR="0" wp14:anchorId="4BD16BAB" wp14:editId="3C1C5C1C">
            <wp:extent cx="4638040" cy="2385695"/>
            <wp:effectExtent l="0" t="0" r="0" b="0"/>
            <wp:docPr id="454" name="Picture 454" descr="Deploying deep learning models: Part 1 an overview | by Isaac Godfried |  Towards Data Science"/>
            <wp:cNvGraphicFramePr/>
            <a:graphic xmlns:a="http://schemas.openxmlformats.org/drawingml/2006/main">
              <a:graphicData uri="http://schemas.openxmlformats.org/drawingml/2006/picture">
                <pic:pic xmlns:pic="http://schemas.openxmlformats.org/drawingml/2006/picture">
                  <pic:nvPicPr>
                    <pic:cNvPr id="454" name="Picture 454"/>
                    <pic:cNvPicPr/>
                  </pic:nvPicPr>
                  <pic:blipFill>
                    <a:blip r:embed="rId5"/>
                    <a:stretch>
                      <a:fillRect/>
                    </a:stretch>
                  </pic:blipFill>
                  <pic:spPr>
                    <a:xfrm>
                      <a:off x="0" y="0"/>
                      <a:ext cx="4638040" cy="2385695"/>
                    </a:xfrm>
                    <a:prstGeom prst="rect">
                      <a:avLst/>
                    </a:prstGeom>
                  </pic:spPr>
                </pic:pic>
              </a:graphicData>
            </a:graphic>
          </wp:inline>
        </w:drawing>
      </w:r>
      <w:r>
        <w:rPr>
          <w:sz w:val="22"/>
        </w:rPr>
        <w:t xml:space="preserve"> </w:t>
      </w:r>
    </w:p>
    <w:p w14:paraId="0585F31E" w14:textId="77777777" w:rsidR="001F18A6" w:rsidRPr="006E7835" w:rsidRDefault="009F2065">
      <w:pPr>
        <w:spacing w:after="131" w:line="259" w:lineRule="auto"/>
        <w:ind w:left="-5"/>
        <w:rPr>
          <w:u w:val="single"/>
        </w:rPr>
      </w:pPr>
      <w:r w:rsidRPr="006E7835">
        <w:rPr>
          <w:rFonts w:cs="Calibri"/>
          <w:b/>
          <w:sz w:val="36"/>
          <w:u w:val="single"/>
        </w:rPr>
        <w:t xml:space="preserve">USING PYTHON: </w:t>
      </w:r>
    </w:p>
    <w:p w14:paraId="7ECC7C85" w14:textId="77777777" w:rsidR="001F18A6" w:rsidRDefault="009F2065">
      <w:pPr>
        <w:spacing w:after="31" w:line="259" w:lineRule="auto"/>
        <w:ind w:left="-5" w:right="4359"/>
      </w:pPr>
      <w:r>
        <w:rPr>
          <w:rFonts w:cs="Calibri"/>
          <w:b/>
          <w:sz w:val="36"/>
        </w:rPr>
        <w:t xml:space="preserve">  </w:t>
      </w:r>
      <w:r>
        <w:rPr>
          <w:sz w:val="24"/>
        </w:rPr>
        <w:t xml:space="preserve">import matplotlib.pyplot as plt </w:t>
      </w:r>
    </w:p>
    <w:p w14:paraId="05D1E41E" w14:textId="77777777" w:rsidR="001F18A6" w:rsidRDefault="009F2065">
      <w:pPr>
        <w:spacing w:after="3" w:line="390" w:lineRule="auto"/>
        <w:ind w:left="-5" w:right="7279"/>
      </w:pPr>
      <w:r>
        <w:rPr>
          <w:sz w:val="24"/>
        </w:rPr>
        <w:t xml:space="preserve"> # initializing the data x = [10, 20, 30, 40] y = [20, 25, 35, 55]  # plotting the data plt.plot(x, y) </w:t>
      </w:r>
    </w:p>
    <w:p w14:paraId="602918A8" w14:textId="77777777" w:rsidR="001F18A6" w:rsidRDefault="009F2065">
      <w:pPr>
        <w:spacing w:after="3" w:line="390" w:lineRule="auto"/>
        <w:ind w:left="-5" w:right="4359"/>
      </w:pPr>
      <w:r>
        <w:rPr>
          <w:sz w:val="24"/>
        </w:rPr>
        <w:t xml:space="preserve"> # Adding title to the plot plt.title("Linear graph", fontsize=25, color="green")  plt.show() </w:t>
      </w:r>
    </w:p>
    <w:p w14:paraId="23A3C2FE" w14:textId="77777777" w:rsidR="001F18A6" w:rsidRDefault="009F2065">
      <w:pPr>
        <w:spacing w:after="203" w:line="259" w:lineRule="auto"/>
        <w:ind w:left="-1" w:right="2110" w:firstLine="0"/>
        <w:jc w:val="center"/>
      </w:pPr>
      <w:r>
        <w:rPr>
          <w:noProof/>
        </w:rPr>
        <w:drawing>
          <wp:inline distT="0" distB="0" distL="0" distR="0" wp14:anchorId="2706789D" wp14:editId="3E4DDBBA">
            <wp:extent cx="4572000" cy="2647950"/>
            <wp:effectExtent l="0" t="0" r="0" b="0"/>
            <wp:docPr id="481" name="Picture 481"/>
            <wp:cNvGraphicFramePr/>
            <a:graphic xmlns:a="http://schemas.openxmlformats.org/drawingml/2006/main">
              <a:graphicData uri="http://schemas.openxmlformats.org/drawingml/2006/picture">
                <pic:pic xmlns:pic="http://schemas.openxmlformats.org/drawingml/2006/picture">
                  <pic:nvPicPr>
                    <pic:cNvPr id="481" name="Picture 481"/>
                    <pic:cNvPicPr/>
                  </pic:nvPicPr>
                  <pic:blipFill>
                    <a:blip r:embed="rId6"/>
                    <a:stretch>
                      <a:fillRect/>
                    </a:stretch>
                  </pic:blipFill>
                  <pic:spPr>
                    <a:xfrm>
                      <a:off x="0" y="0"/>
                      <a:ext cx="4572000" cy="2647950"/>
                    </a:xfrm>
                    <a:prstGeom prst="rect">
                      <a:avLst/>
                    </a:prstGeom>
                  </pic:spPr>
                </pic:pic>
              </a:graphicData>
            </a:graphic>
          </wp:inline>
        </w:drawing>
      </w:r>
      <w:r>
        <w:rPr>
          <w:sz w:val="22"/>
        </w:rPr>
        <w:t xml:space="preserve"> </w:t>
      </w:r>
    </w:p>
    <w:p w14:paraId="5C7C5B92" w14:textId="77777777" w:rsidR="001F18A6" w:rsidRPr="001842B8" w:rsidRDefault="009F2065">
      <w:pPr>
        <w:spacing w:after="69" w:line="259" w:lineRule="auto"/>
        <w:ind w:left="-5"/>
        <w:rPr>
          <w:u w:val="single"/>
        </w:rPr>
      </w:pPr>
      <w:r w:rsidRPr="001842B8">
        <w:rPr>
          <w:rFonts w:cs="Calibri"/>
          <w:b/>
          <w:u w:val="single"/>
        </w:rPr>
        <w:t>USI</w:t>
      </w:r>
      <w:r w:rsidRPr="001842B8">
        <w:rPr>
          <w:rFonts w:cs="Calibri"/>
          <w:b/>
          <w:sz w:val="32"/>
          <w:u w:val="single"/>
        </w:rPr>
        <w:t>NG PLOTLY:</w:t>
      </w:r>
      <w:r w:rsidRPr="001842B8">
        <w:rPr>
          <w:sz w:val="22"/>
          <w:u w:val="single"/>
        </w:rPr>
        <w:t xml:space="preserve"> </w:t>
      </w:r>
    </w:p>
    <w:p w14:paraId="29D1CCF4" w14:textId="77777777" w:rsidR="001F18A6" w:rsidRDefault="009F2065">
      <w:pPr>
        <w:spacing w:after="3" w:line="390" w:lineRule="auto"/>
        <w:ind w:left="-5" w:right="6110"/>
      </w:pPr>
      <w:r>
        <w:rPr>
          <w:sz w:val="24"/>
        </w:rPr>
        <w:t xml:space="preserve">import plotly.express as px   # Creating the Figure instance  fig = px.line(x=[1,2, 3], y=[1, 2, 3])   # printing the figure instance  </w:t>
      </w:r>
    </w:p>
    <w:p w14:paraId="70B0691B" w14:textId="77777777" w:rsidR="001F18A6" w:rsidRDefault="009F2065">
      <w:pPr>
        <w:spacing w:after="95" w:line="259" w:lineRule="auto"/>
        <w:ind w:left="-5" w:right="4359"/>
      </w:pPr>
      <w:r>
        <w:rPr>
          <w:sz w:val="24"/>
        </w:rPr>
        <w:t xml:space="preserve">print(fig) </w:t>
      </w:r>
    </w:p>
    <w:p w14:paraId="3ABD210D" w14:textId="77777777" w:rsidR="001F18A6" w:rsidRDefault="009F2065">
      <w:pPr>
        <w:spacing w:after="147" w:line="259" w:lineRule="auto"/>
        <w:ind w:left="-1" w:right="2110" w:firstLine="0"/>
        <w:jc w:val="center"/>
      </w:pPr>
      <w:r>
        <w:rPr>
          <w:noProof/>
        </w:rPr>
        <w:drawing>
          <wp:inline distT="0" distB="0" distL="0" distR="0" wp14:anchorId="4BF34D5B" wp14:editId="4FEB6D48">
            <wp:extent cx="4572000" cy="2562225"/>
            <wp:effectExtent l="0" t="0" r="0" b="0"/>
            <wp:docPr id="483" name="Picture 483"/>
            <wp:cNvGraphicFramePr/>
            <a:graphic xmlns:a="http://schemas.openxmlformats.org/drawingml/2006/main">
              <a:graphicData uri="http://schemas.openxmlformats.org/drawingml/2006/picture">
                <pic:pic xmlns:pic="http://schemas.openxmlformats.org/drawingml/2006/picture">
                  <pic:nvPicPr>
                    <pic:cNvPr id="483" name="Picture 483"/>
                    <pic:cNvPicPr/>
                  </pic:nvPicPr>
                  <pic:blipFill>
                    <a:blip r:embed="rId7"/>
                    <a:stretch>
                      <a:fillRect/>
                    </a:stretch>
                  </pic:blipFill>
                  <pic:spPr>
                    <a:xfrm>
                      <a:off x="0" y="0"/>
                      <a:ext cx="4572000" cy="2562225"/>
                    </a:xfrm>
                    <a:prstGeom prst="rect">
                      <a:avLst/>
                    </a:prstGeom>
                  </pic:spPr>
                </pic:pic>
              </a:graphicData>
            </a:graphic>
          </wp:inline>
        </w:drawing>
      </w:r>
      <w:r>
        <w:rPr>
          <w:sz w:val="22"/>
        </w:rPr>
        <w:t xml:space="preserve"> </w:t>
      </w:r>
    </w:p>
    <w:p w14:paraId="04A9CD50" w14:textId="77777777" w:rsidR="001F18A6" w:rsidRPr="001842B8" w:rsidRDefault="009F2065">
      <w:pPr>
        <w:spacing w:after="3" w:line="259" w:lineRule="auto"/>
        <w:ind w:left="0" w:firstLine="0"/>
        <w:rPr>
          <w:u w:val="single"/>
        </w:rPr>
      </w:pPr>
      <w:r>
        <w:rPr>
          <w:rFonts w:ascii="Nunito" w:eastAsia="Nunito" w:hAnsi="Nunito" w:cs="Nunito"/>
          <w:b/>
          <w:color w:val="273239"/>
          <w:sz w:val="25"/>
        </w:rPr>
        <w:t xml:space="preserve">2. </w:t>
      </w:r>
      <w:r w:rsidRPr="001842B8">
        <w:rPr>
          <w:rFonts w:ascii="Nunito" w:eastAsia="Nunito" w:hAnsi="Nunito" w:cs="Nunito"/>
          <w:b/>
          <w:color w:val="273239"/>
          <w:sz w:val="25"/>
          <w:u w:val="single"/>
        </w:rPr>
        <w:t>Column Chart :</w:t>
      </w:r>
      <w:r w:rsidRPr="001842B8">
        <w:rPr>
          <w:sz w:val="22"/>
          <w:u w:val="single"/>
        </w:rPr>
        <w:t xml:space="preserve"> </w:t>
      </w:r>
    </w:p>
    <w:p w14:paraId="01362486" w14:textId="77777777" w:rsidR="001F18A6" w:rsidRDefault="009F2065">
      <w:pPr>
        <w:spacing w:after="0" w:line="257" w:lineRule="auto"/>
        <w:ind w:left="0" w:firstLine="0"/>
      </w:pPr>
      <w:r>
        <w:rPr>
          <w:rFonts w:ascii="Nunito" w:eastAsia="Nunito" w:hAnsi="Nunito" w:cs="Nunito"/>
          <w:color w:val="273239"/>
          <w:sz w:val="25"/>
        </w:rPr>
        <w:t xml:space="preserve">A column chart is used to show a comparison among different attributes, or it can show a comparison of items over time. </w:t>
      </w:r>
    </w:p>
    <w:tbl>
      <w:tblPr>
        <w:tblStyle w:val="TableGrid"/>
        <w:tblW w:w="9214" w:type="dxa"/>
        <w:tblInd w:w="3" w:type="dxa"/>
        <w:tblCellMar>
          <w:left w:w="153" w:type="dxa"/>
          <w:right w:w="115" w:type="dxa"/>
        </w:tblCellMar>
        <w:tblLook w:val="04A0" w:firstRow="1" w:lastRow="0" w:firstColumn="1" w:lastColumn="0" w:noHBand="0" w:noVBand="1"/>
      </w:tblPr>
      <w:tblGrid>
        <w:gridCol w:w="9214"/>
      </w:tblGrid>
      <w:tr w:rsidR="001F18A6" w14:paraId="5D8A0D05" w14:textId="77777777">
        <w:trPr>
          <w:trHeight w:val="3786"/>
        </w:trPr>
        <w:tc>
          <w:tcPr>
            <w:tcW w:w="9214" w:type="dxa"/>
            <w:tcBorders>
              <w:top w:val="single" w:sz="2" w:space="0" w:color="DFDFDF"/>
              <w:left w:val="single" w:sz="2" w:space="0" w:color="DFDFDF"/>
              <w:bottom w:val="single" w:sz="2" w:space="0" w:color="DFDFDF"/>
              <w:right w:val="single" w:sz="2" w:space="0" w:color="DFDFDF"/>
            </w:tcBorders>
            <w:vAlign w:val="center"/>
          </w:tcPr>
          <w:p w14:paraId="1523CD79" w14:textId="77777777" w:rsidR="001F18A6" w:rsidRDefault="009F2065">
            <w:pPr>
              <w:spacing w:line="245" w:lineRule="auto"/>
              <w:ind w:left="0" w:right="3814" w:firstLine="0"/>
            </w:pPr>
            <w:r>
              <w:rPr>
                <w:rFonts w:ascii="Consolas" w:eastAsia="Consolas" w:hAnsi="Consolas" w:cs="Consolas"/>
                <w:color w:val="008200"/>
                <w:sz w:val="22"/>
              </w:rPr>
              <w:t xml:space="preserve"># Dataframe of previous code is used here </w:t>
            </w:r>
            <w:r>
              <w:rPr>
                <w:sz w:val="22"/>
              </w:rPr>
              <w:t xml:space="preserve"> </w:t>
            </w:r>
            <w:r>
              <w:rPr>
                <w:rFonts w:ascii="Consolas" w:eastAsia="Consolas" w:hAnsi="Consolas" w:cs="Consolas"/>
                <w:sz w:val="22"/>
              </w:rPr>
              <w:t xml:space="preserve"> </w:t>
            </w:r>
            <w:r>
              <w:rPr>
                <w:rFonts w:ascii="Consolas" w:eastAsia="Consolas" w:hAnsi="Consolas" w:cs="Consolas"/>
                <w:sz w:val="25"/>
              </w:rPr>
              <w:t xml:space="preserve"> </w:t>
            </w:r>
            <w:r>
              <w:rPr>
                <w:sz w:val="22"/>
              </w:rPr>
              <w:t xml:space="preserve"> </w:t>
            </w:r>
          </w:p>
          <w:p w14:paraId="198E558E" w14:textId="77777777" w:rsidR="001F18A6" w:rsidRDefault="009F2065">
            <w:pPr>
              <w:spacing w:line="259" w:lineRule="auto"/>
              <w:ind w:left="0" w:firstLine="0"/>
            </w:pPr>
            <w:r>
              <w:rPr>
                <w:rFonts w:ascii="Consolas" w:eastAsia="Consolas" w:hAnsi="Consolas" w:cs="Consolas"/>
                <w:color w:val="008200"/>
                <w:sz w:val="22"/>
              </w:rPr>
              <w:t xml:space="preserve"># Plot the bar chart for numeric values </w:t>
            </w:r>
            <w:r>
              <w:rPr>
                <w:sz w:val="22"/>
              </w:rPr>
              <w:t xml:space="preserve"> </w:t>
            </w:r>
          </w:p>
          <w:p w14:paraId="0474E937" w14:textId="77777777" w:rsidR="001F18A6" w:rsidRDefault="009F2065">
            <w:pPr>
              <w:spacing w:line="259" w:lineRule="auto"/>
              <w:ind w:left="0" w:firstLine="0"/>
            </w:pPr>
            <w:r>
              <w:rPr>
                <w:rFonts w:ascii="Consolas" w:eastAsia="Consolas" w:hAnsi="Consolas" w:cs="Consolas"/>
                <w:color w:val="008200"/>
                <w:sz w:val="22"/>
              </w:rPr>
              <w:t xml:space="preserve"># a comparison will be shown between </w:t>
            </w:r>
            <w:r>
              <w:rPr>
                <w:sz w:val="22"/>
              </w:rPr>
              <w:t xml:space="preserve"> </w:t>
            </w:r>
          </w:p>
          <w:p w14:paraId="14239CCA" w14:textId="77777777" w:rsidR="001F18A6" w:rsidRDefault="009F2065">
            <w:pPr>
              <w:spacing w:after="20" w:line="251" w:lineRule="auto"/>
              <w:ind w:left="0" w:right="4066" w:firstLine="0"/>
            </w:pPr>
            <w:r>
              <w:rPr>
                <w:rFonts w:ascii="Consolas" w:eastAsia="Consolas" w:hAnsi="Consolas" w:cs="Consolas"/>
                <w:color w:val="008200"/>
                <w:sz w:val="22"/>
              </w:rPr>
              <w:t xml:space="preserve"># all 3 age, income, sales </w:t>
            </w:r>
            <w:r>
              <w:rPr>
                <w:sz w:val="22"/>
              </w:rPr>
              <w:t xml:space="preserve"> </w:t>
            </w:r>
            <w:r>
              <w:rPr>
                <w:rFonts w:ascii="Consolas" w:eastAsia="Consolas" w:hAnsi="Consolas" w:cs="Consolas"/>
                <w:sz w:val="22"/>
              </w:rPr>
              <w:t xml:space="preserve">df.plot.bar() </w:t>
            </w:r>
            <w:r>
              <w:rPr>
                <w:sz w:val="22"/>
              </w:rPr>
              <w:t xml:space="preserve"> </w:t>
            </w:r>
          </w:p>
          <w:p w14:paraId="3542BD40" w14:textId="77777777" w:rsidR="001F18A6" w:rsidRDefault="009F2065">
            <w:pPr>
              <w:spacing w:line="259" w:lineRule="auto"/>
              <w:ind w:left="0" w:firstLine="0"/>
            </w:pPr>
            <w:r>
              <w:rPr>
                <w:rFonts w:ascii="Consolas" w:eastAsia="Consolas" w:hAnsi="Consolas" w:cs="Consolas"/>
                <w:sz w:val="22"/>
              </w:rPr>
              <w:t xml:space="preserve"> </w:t>
            </w:r>
            <w:r>
              <w:rPr>
                <w:rFonts w:ascii="Consolas" w:eastAsia="Consolas" w:hAnsi="Consolas" w:cs="Consolas"/>
                <w:sz w:val="25"/>
              </w:rPr>
              <w:t xml:space="preserve"> </w:t>
            </w:r>
            <w:r>
              <w:rPr>
                <w:sz w:val="22"/>
              </w:rPr>
              <w:t xml:space="preserve"> </w:t>
            </w:r>
          </w:p>
          <w:p w14:paraId="5C63037F" w14:textId="77777777" w:rsidR="001F18A6" w:rsidRDefault="009F2065">
            <w:pPr>
              <w:spacing w:line="259" w:lineRule="auto"/>
              <w:ind w:left="0" w:right="5199" w:firstLine="0"/>
            </w:pPr>
            <w:r>
              <w:rPr>
                <w:rFonts w:ascii="Consolas" w:eastAsia="Consolas" w:hAnsi="Consolas" w:cs="Consolas"/>
                <w:color w:val="008200"/>
                <w:sz w:val="22"/>
              </w:rPr>
              <w:t xml:space="preserve"># plot between 2 attributes </w:t>
            </w:r>
            <w:r>
              <w:rPr>
                <w:sz w:val="22"/>
              </w:rPr>
              <w:t xml:space="preserve"> </w:t>
            </w:r>
            <w:r>
              <w:rPr>
                <w:rFonts w:ascii="Consolas" w:eastAsia="Consolas" w:hAnsi="Consolas" w:cs="Consolas"/>
                <w:sz w:val="22"/>
              </w:rPr>
              <w:t>plt.bar(df[</w:t>
            </w:r>
            <w:r>
              <w:rPr>
                <w:rFonts w:ascii="Consolas" w:eastAsia="Consolas" w:hAnsi="Consolas" w:cs="Consolas"/>
                <w:color w:val="0000FF"/>
                <w:sz w:val="22"/>
              </w:rPr>
              <w:t>'Age'</w:t>
            </w:r>
            <w:r>
              <w:rPr>
                <w:rFonts w:ascii="Consolas" w:eastAsia="Consolas" w:hAnsi="Consolas" w:cs="Consolas"/>
                <w:sz w:val="22"/>
              </w:rPr>
              <w:t>], df[</w:t>
            </w:r>
            <w:r>
              <w:rPr>
                <w:rFonts w:ascii="Consolas" w:eastAsia="Consolas" w:hAnsi="Consolas" w:cs="Consolas"/>
                <w:color w:val="0000FF"/>
                <w:sz w:val="22"/>
              </w:rPr>
              <w:t>'Sales'</w:t>
            </w:r>
            <w:r>
              <w:rPr>
                <w:rFonts w:ascii="Consolas" w:eastAsia="Consolas" w:hAnsi="Consolas" w:cs="Consolas"/>
                <w:sz w:val="22"/>
              </w:rPr>
              <w:t xml:space="preserve">]) </w:t>
            </w:r>
            <w:r>
              <w:rPr>
                <w:sz w:val="22"/>
              </w:rPr>
              <w:t xml:space="preserve"> </w:t>
            </w:r>
            <w:r>
              <w:rPr>
                <w:rFonts w:ascii="Consolas" w:eastAsia="Consolas" w:hAnsi="Consolas" w:cs="Consolas"/>
                <w:sz w:val="22"/>
              </w:rPr>
              <w:t>plt.xlabel(</w:t>
            </w:r>
            <w:r>
              <w:rPr>
                <w:rFonts w:ascii="Consolas" w:eastAsia="Consolas" w:hAnsi="Consolas" w:cs="Consolas"/>
                <w:color w:val="0000FF"/>
                <w:sz w:val="22"/>
              </w:rPr>
              <w:t>"Age"</w:t>
            </w:r>
            <w:r>
              <w:rPr>
                <w:rFonts w:ascii="Consolas" w:eastAsia="Consolas" w:hAnsi="Consolas" w:cs="Consolas"/>
                <w:sz w:val="22"/>
              </w:rPr>
              <w:t xml:space="preserve">) </w:t>
            </w:r>
            <w:r>
              <w:rPr>
                <w:sz w:val="22"/>
              </w:rPr>
              <w:t xml:space="preserve"> </w:t>
            </w:r>
            <w:r>
              <w:rPr>
                <w:rFonts w:ascii="Consolas" w:eastAsia="Consolas" w:hAnsi="Consolas" w:cs="Consolas"/>
                <w:sz w:val="22"/>
              </w:rPr>
              <w:t>plt.ylabel(</w:t>
            </w:r>
            <w:r>
              <w:rPr>
                <w:rFonts w:ascii="Consolas" w:eastAsia="Consolas" w:hAnsi="Consolas" w:cs="Consolas"/>
                <w:color w:val="0000FF"/>
                <w:sz w:val="22"/>
              </w:rPr>
              <w:t>"Sales"</w:t>
            </w:r>
            <w:r>
              <w:rPr>
                <w:rFonts w:ascii="Consolas" w:eastAsia="Consolas" w:hAnsi="Consolas" w:cs="Consolas"/>
                <w:sz w:val="22"/>
              </w:rPr>
              <w:t xml:space="preserve">) </w:t>
            </w:r>
            <w:r>
              <w:rPr>
                <w:sz w:val="22"/>
              </w:rPr>
              <w:t xml:space="preserve"> </w:t>
            </w:r>
            <w:r>
              <w:rPr>
                <w:rFonts w:ascii="Consolas" w:eastAsia="Consolas" w:hAnsi="Consolas" w:cs="Consolas"/>
                <w:sz w:val="22"/>
              </w:rPr>
              <w:t>plt.show()</w:t>
            </w:r>
            <w:r>
              <w:rPr>
                <w:sz w:val="22"/>
              </w:rPr>
              <w:t xml:space="preserve"> </w:t>
            </w:r>
          </w:p>
        </w:tc>
      </w:tr>
    </w:tbl>
    <w:p w14:paraId="14224DF0" w14:textId="77777777" w:rsidR="001F18A6" w:rsidRDefault="009F2065">
      <w:pPr>
        <w:spacing w:after="0" w:line="259" w:lineRule="auto"/>
        <w:ind w:left="-5"/>
      </w:pPr>
      <w:r>
        <w:rPr>
          <w:rFonts w:cs="Calibri"/>
          <w:b/>
          <w:sz w:val="36"/>
        </w:rPr>
        <w:t xml:space="preserve">OUTPUT: </w:t>
      </w:r>
    </w:p>
    <w:p w14:paraId="0314B0DB" w14:textId="77777777" w:rsidR="001F18A6" w:rsidRDefault="009F2065">
      <w:pPr>
        <w:spacing w:after="0" w:line="259" w:lineRule="auto"/>
        <w:ind w:left="-1" w:right="3566" w:firstLine="0"/>
        <w:jc w:val="right"/>
      </w:pPr>
      <w:r>
        <w:rPr>
          <w:noProof/>
        </w:rPr>
        <w:drawing>
          <wp:inline distT="0" distB="0" distL="0" distR="0" wp14:anchorId="15CC391A" wp14:editId="56B75B08">
            <wp:extent cx="3647313" cy="2334260"/>
            <wp:effectExtent l="0" t="0" r="0" b="0"/>
            <wp:docPr id="539" name="Picture 539"/>
            <wp:cNvGraphicFramePr/>
            <a:graphic xmlns:a="http://schemas.openxmlformats.org/drawingml/2006/main">
              <a:graphicData uri="http://schemas.openxmlformats.org/drawingml/2006/picture">
                <pic:pic xmlns:pic="http://schemas.openxmlformats.org/drawingml/2006/picture">
                  <pic:nvPicPr>
                    <pic:cNvPr id="539" name="Picture 539"/>
                    <pic:cNvPicPr/>
                  </pic:nvPicPr>
                  <pic:blipFill>
                    <a:blip r:embed="rId8"/>
                    <a:stretch>
                      <a:fillRect/>
                    </a:stretch>
                  </pic:blipFill>
                  <pic:spPr>
                    <a:xfrm>
                      <a:off x="0" y="0"/>
                      <a:ext cx="3647313" cy="2334260"/>
                    </a:xfrm>
                    <a:prstGeom prst="rect">
                      <a:avLst/>
                    </a:prstGeom>
                  </pic:spPr>
                </pic:pic>
              </a:graphicData>
            </a:graphic>
          </wp:inline>
        </w:drawing>
      </w:r>
      <w:r>
        <w:rPr>
          <w:sz w:val="22"/>
        </w:rPr>
        <w:t xml:space="preserve"> </w:t>
      </w:r>
    </w:p>
    <w:sectPr w:rsidR="001F18A6">
      <w:pgSz w:w="12240" w:h="15840"/>
      <w:pgMar w:top="1440" w:right="1436" w:bottom="1440"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roman"/>
    <w:pitch w:val="default"/>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Nunito">
    <w:panose1 w:val="00000000000000000000"/>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70B78"/>
    <w:multiLevelType w:val="hybridMultilevel"/>
    <w:tmpl w:val="FFFFFFFF"/>
    <w:lvl w:ilvl="0" w:tplc="6592FCC0">
      <w:start w:val="1"/>
      <w:numFmt w:val="bullet"/>
      <w:lvlText w:val="•"/>
      <w:lvlJc w:val="left"/>
      <w:pPr>
        <w:ind w:left="4122"/>
      </w:pPr>
      <w:rPr>
        <w:rFonts w:ascii="Arial" w:eastAsia="Arial" w:hAnsi="Arial" w:cs="Arial"/>
        <w:b w:val="0"/>
        <w:i w:val="0"/>
        <w:strike w:val="0"/>
        <w:dstrike w:val="0"/>
        <w:color w:val="313131"/>
        <w:sz w:val="28"/>
        <w:szCs w:val="28"/>
        <w:u w:val="none" w:color="000000"/>
        <w:bdr w:val="none" w:sz="0" w:space="0" w:color="auto"/>
        <w:shd w:val="clear" w:color="auto" w:fill="auto"/>
        <w:vertAlign w:val="baseline"/>
      </w:rPr>
    </w:lvl>
    <w:lvl w:ilvl="1" w:tplc="DE7A9C38">
      <w:start w:val="1"/>
      <w:numFmt w:val="bullet"/>
      <w:lvlText w:val="o"/>
      <w:lvlJc w:val="left"/>
      <w:pPr>
        <w:ind w:left="4847"/>
      </w:pPr>
      <w:rPr>
        <w:rFonts w:ascii="Segoe UI Symbol" w:eastAsia="Segoe UI Symbol" w:hAnsi="Segoe UI Symbol" w:cs="Segoe UI Symbol"/>
        <w:b w:val="0"/>
        <w:i w:val="0"/>
        <w:strike w:val="0"/>
        <w:dstrike w:val="0"/>
        <w:color w:val="313131"/>
        <w:sz w:val="28"/>
        <w:szCs w:val="28"/>
        <w:u w:val="none" w:color="000000"/>
        <w:bdr w:val="none" w:sz="0" w:space="0" w:color="auto"/>
        <w:shd w:val="clear" w:color="auto" w:fill="auto"/>
        <w:vertAlign w:val="baseline"/>
      </w:rPr>
    </w:lvl>
    <w:lvl w:ilvl="2" w:tplc="B6347A0A">
      <w:start w:val="1"/>
      <w:numFmt w:val="bullet"/>
      <w:lvlText w:val="▪"/>
      <w:lvlJc w:val="left"/>
      <w:pPr>
        <w:ind w:left="5567"/>
      </w:pPr>
      <w:rPr>
        <w:rFonts w:ascii="Segoe UI Symbol" w:eastAsia="Segoe UI Symbol" w:hAnsi="Segoe UI Symbol" w:cs="Segoe UI Symbol"/>
        <w:b w:val="0"/>
        <w:i w:val="0"/>
        <w:strike w:val="0"/>
        <w:dstrike w:val="0"/>
        <w:color w:val="313131"/>
        <w:sz w:val="28"/>
        <w:szCs w:val="28"/>
        <w:u w:val="none" w:color="000000"/>
        <w:bdr w:val="none" w:sz="0" w:space="0" w:color="auto"/>
        <w:shd w:val="clear" w:color="auto" w:fill="auto"/>
        <w:vertAlign w:val="baseline"/>
      </w:rPr>
    </w:lvl>
    <w:lvl w:ilvl="3" w:tplc="63ECAAA4">
      <w:start w:val="1"/>
      <w:numFmt w:val="bullet"/>
      <w:lvlText w:val="•"/>
      <w:lvlJc w:val="left"/>
      <w:pPr>
        <w:ind w:left="6287"/>
      </w:pPr>
      <w:rPr>
        <w:rFonts w:ascii="Arial" w:eastAsia="Arial" w:hAnsi="Arial" w:cs="Arial"/>
        <w:b w:val="0"/>
        <w:i w:val="0"/>
        <w:strike w:val="0"/>
        <w:dstrike w:val="0"/>
        <w:color w:val="313131"/>
        <w:sz w:val="28"/>
        <w:szCs w:val="28"/>
        <w:u w:val="none" w:color="000000"/>
        <w:bdr w:val="none" w:sz="0" w:space="0" w:color="auto"/>
        <w:shd w:val="clear" w:color="auto" w:fill="auto"/>
        <w:vertAlign w:val="baseline"/>
      </w:rPr>
    </w:lvl>
    <w:lvl w:ilvl="4" w:tplc="D0EC6920">
      <w:start w:val="1"/>
      <w:numFmt w:val="bullet"/>
      <w:lvlText w:val="o"/>
      <w:lvlJc w:val="left"/>
      <w:pPr>
        <w:ind w:left="7007"/>
      </w:pPr>
      <w:rPr>
        <w:rFonts w:ascii="Segoe UI Symbol" w:eastAsia="Segoe UI Symbol" w:hAnsi="Segoe UI Symbol" w:cs="Segoe UI Symbol"/>
        <w:b w:val="0"/>
        <w:i w:val="0"/>
        <w:strike w:val="0"/>
        <w:dstrike w:val="0"/>
        <w:color w:val="313131"/>
        <w:sz w:val="28"/>
        <w:szCs w:val="28"/>
        <w:u w:val="none" w:color="000000"/>
        <w:bdr w:val="none" w:sz="0" w:space="0" w:color="auto"/>
        <w:shd w:val="clear" w:color="auto" w:fill="auto"/>
        <w:vertAlign w:val="baseline"/>
      </w:rPr>
    </w:lvl>
    <w:lvl w:ilvl="5" w:tplc="77DCBA5A">
      <w:start w:val="1"/>
      <w:numFmt w:val="bullet"/>
      <w:lvlText w:val="▪"/>
      <w:lvlJc w:val="left"/>
      <w:pPr>
        <w:ind w:left="7727"/>
      </w:pPr>
      <w:rPr>
        <w:rFonts w:ascii="Segoe UI Symbol" w:eastAsia="Segoe UI Symbol" w:hAnsi="Segoe UI Symbol" w:cs="Segoe UI Symbol"/>
        <w:b w:val="0"/>
        <w:i w:val="0"/>
        <w:strike w:val="0"/>
        <w:dstrike w:val="0"/>
        <w:color w:val="313131"/>
        <w:sz w:val="28"/>
        <w:szCs w:val="28"/>
        <w:u w:val="none" w:color="000000"/>
        <w:bdr w:val="none" w:sz="0" w:space="0" w:color="auto"/>
        <w:shd w:val="clear" w:color="auto" w:fill="auto"/>
        <w:vertAlign w:val="baseline"/>
      </w:rPr>
    </w:lvl>
    <w:lvl w:ilvl="6" w:tplc="BD62E7FC">
      <w:start w:val="1"/>
      <w:numFmt w:val="bullet"/>
      <w:lvlText w:val="•"/>
      <w:lvlJc w:val="left"/>
      <w:pPr>
        <w:ind w:left="8447"/>
      </w:pPr>
      <w:rPr>
        <w:rFonts w:ascii="Arial" w:eastAsia="Arial" w:hAnsi="Arial" w:cs="Arial"/>
        <w:b w:val="0"/>
        <w:i w:val="0"/>
        <w:strike w:val="0"/>
        <w:dstrike w:val="0"/>
        <w:color w:val="313131"/>
        <w:sz w:val="28"/>
        <w:szCs w:val="28"/>
        <w:u w:val="none" w:color="000000"/>
        <w:bdr w:val="none" w:sz="0" w:space="0" w:color="auto"/>
        <w:shd w:val="clear" w:color="auto" w:fill="auto"/>
        <w:vertAlign w:val="baseline"/>
      </w:rPr>
    </w:lvl>
    <w:lvl w:ilvl="7" w:tplc="73D8C286">
      <w:start w:val="1"/>
      <w:numFmt w:val="bullet"/>
      <w:lvlText w:val="o"/>
      <w:lvlJc w:val="left"/>
      <w:pPr>
        <w:ind w:left="9167"/>
      </w:pPr>
      <w:rPr>
        <w:rFonts w:ascii="Segoe UI Symbol" w:eastAsia="Segoe UI Symbol" w:hAnsi="Segoe UI Symbol" w:cs="Segoe UI Symbol"/>
        <w:b w:val="0"/>
        <w:i w:val="0"/>
        <w:strike w:val="0"/>
        <w:dstrike w:val="0"/>
        <w:color w:val="313131"/>
        <w:sz w:val="28"/>
        <w:szCs w:val="28"/>
        <w:u w:val="none" w:color="000000"/>
        <w:bdr w:val="none" w:sz="0" w:space="0" w:color="auto"/>
        <w:shd w:val="clear" w:color="auto" w:fill="auto"/>
        <w:vertAlign w:val="baseline"/>
      </w:rPr>
    </w:lvl>
    <w:lvl w:ilvl="8" w:tplc="26E6A132">
      <w:start w:val="1"/>
      <w:numFmt w:val="bullet"/>
      <w:lvlText w:val="▪"/>
      <w:lvlJc w:val="left"/>
      <w:pPr>
        <w:ind w:left="9887"/>
      </w:pPr>
      <w:rPr>
        <w:rFonts w:ascii="Segoe UI Symbol" w:eastAsia="Segoe UI Symbol" w:hAnsi="Segoe UI Symbol" w:cs="Segoe UI Symbol"/>
        <w:b w:val="0"/>
        <w:i w:val="0"/>
        <w:strike w:val="0"/>
        <w:dstrike w:val="0"/>
        <w:color w:val="313131"/>
        <w:sz w:val="28"/>
        <w:szCs w:val="28"/>
        <w:u w:val="none" w:color="000000"/>
        <w:bdr w:val="none" w:sz="0" w:space="0" w:color="auto"/>
        <w:shd w:val="clear" w:color="auto" w:fill="auto"/>
        <w:vertAlign w:val="baseline"/>
      </w:rPr>
    </w:lvl>
  </w:abstractNum>
  <w:abstractNum w:abstractNumId="1" w15:restartNumberingAfterBreak="0">
    <w:nsid w:val="2B1160D6"/>
    <w:multiLevelType w:val="hybridMultilevel"/>
    <w:tmpl w:val="FFFFFFFF"/>
    <w:lvl w:ilvl="0" w:tplc="85382206">
      <w:start w:val="7"/>
      <w:numFmt w:val="decimal"/>
      <w:lvlText w:val="%1."/>
      <w:lvlJc w:val="left"/>
      <w:pPr>
        <w:ind w:left="4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C0E46486">
      <w:start w:val="1"/>
      <w:numFmt w:val="lowerLetter"/>
      <w:lvlText w:val="%2"/>
      <w:lvlJc w:val="left"/>
      <w:pPr>
        <w:ind w:left="10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FBC0AE06">
      <w:start w:val="1"/>
      <w:numFmt w:val="lowerRoman"/>
      <w:lvlText w:val="%3"/>
      <w:lvlJc w:val="left"/>
      <w:pPr>
        <w:ind w:left="18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C0F6196E">
      <w:start w:val="1"/>
      <w:numFmt w:val="decimal"/>
      <w:lvlText w:val="%4"/>
      <w:lvlJc w:val="left"/>
      <w:pPr>
        <w:ind w:left="25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F61C4432">
      <w:start w:val="1"/>
      <w:numFmt w:val="lowerLetter"/>
      <w:lvlText w:val="%5"/>
      <w:lvlJc w:val="left"/>
      <w:pPr>
        <w:ind w:left="32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82124DF8">
      <w:start w:val="1"/>
      <w:numFmt w:val="lowerRoman"/>
      <w:lvlText w:val="%6"/>
      <w:lvlJc w:val="left"/>
      <w:pPr>
        <w:ind w:left="39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A03248EA">
      <w:start w:val="1"/>
      <w:numFmt w:val="decimal"/>
      <w:lvlText w:val="%7"/>
      <w:lvlJc w:val="left"/>
      <w:pPr>
        <w:ind w:left="46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C6D0BD46">
      <w:start w:val="1"/>
      <w:numFmt w:val="lowerLetter"/>
      <w:lvlText w:val="%8"/>
      <w:lvlJc w:val="left"/>
      <w:pPr>
        <w:ind w:left="54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9F8E7B6E">
      <w:start w:val="1"/>
      <w:numFmt w:val="lowerRoman"/>
      <w:lvlText w:val="%9"/>
      <w:lvlJc w:val="left"/>
      <w:pPr>
        <w:ind w:left="61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637F48A5"/>
    <w:multiLevelType w:val="hybridMultilevel"/>
    <w:tmpl w:val="FFFFFFFF"/>
    <w:lvl w:ilvl="0" w:tplc="71264EA6">
      <w:start w:val="1"/>
      <w:numFmt w:val="decimal"/>
      <w:lvlText w:val="%1."/>
      <w:lvlJc w:val="left"/>
      <w:pPr>
        <w:ind w:left="2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C1BE3A34">
      <w:start w:val="1"/>
      <w:numFmt w:val="lowerLetter"/>
      <w:lvlText w:val="%2"/>
      <w:lvlJc w:val="left"/>
      <w:pPr>
        <w:ind w:left="10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5D0032CE">
      <w:start w:val="1"/>
      <w:numFmt w:val="lowerRoman"/>
      <w:lvlText w:val="%3"/>
      <w:lvlJc w:val="left"/>
      <w:pPr>
        <w:ind w:left="18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76421D02">
      <w:start w:val="1"/>
      <w:numFmt w:val="decimal"/>
      <w:lvlText w:val="%4"/>
      <w:lvlJc w:val="left"/>
      <w:pPr>
        <w:ind w:left="25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294EFED2">
      <w:start w:val="1"/>
      <w:numFmt w:val="lowerLetter"/>
      <w:lvlText w:val="%5"/>
      <w:lvlJc w:val="left"/>
      <w:pPr>
        <w:ind w:left="32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5FEAF60C">
      <w:start w:val="1"/>
      <w:numFmt w:val="lowerRoman"/>
      <w:lvlText w:val="%6"/>
      <w:lvlJc w:val="left"/>
      <w:pPr>
        <w:ind w:left="39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DD2EEEA0">
      <w:start w:val="1"/>
      <w:numFmt w:val="decimal"/>
      <w:lvlText w:val="%7"/>
      <w:lvlJc w:val="left"/>
      <w:pPr>
        <w:ind w:left="46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0BF2A648">
      <w:start w:val="1"/>
      <w:numFmt w:val="lowerLetter"/>
      <w:lvlText w:val="%8"/>
      <w:lvlJc w:val="left"/>
      <w:pPr>
        <w:ind w:left="54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B89019AC">
      <w:start w:val="1"/>
      <w:numFmt w:val="lowerRoman"/>
      <w:lvlText w:val="%9"/>
      <w:lvlJc w:val="left"/>
      <w:pPr>
        <w:ind w:left="61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num w:numId="1" w16cid:durableId="812409106">
    <w:abstractNumId w:val="0"/>
  </w:num>
  <w:num w:numId="2" w16cid:durableId="545216327">
    <w:abstractNumId w:val="2"/>
  </w:num>
  <w:num w:numId="3" w16cid:durableId="754130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18A6"/>
    <w:rsid w:val="0001233B"/>
    <w:rsid w:val="000D7291"/>
    <w:rsid w:val="001222B4"/>
    <w:rsid w:val="0016046F"/>
    <w:rsid w:val="001842B8"/>
    <w:rsid w:val="001F18A6"/>
    <w:rsid w:val="004C7038"/>
    <w:rsid w:val="00586247"/>
    <w:rsid w:val="005C6C06"/>
    <w:rsid w:val="005E029A"/>
    <w:rsid w:val="006210AE"/>
    <w:rsid w:val="006E7835"/>
    <w:rsid w:val="00703982"/>
    <w:rsid w:val="0077200F"/>
    <w:rsid w:val="00775AF9"/>
    <w:rsid w:val="00787547"/>
    <w:rsid w:val="009F2065"/>
    <w:rsid w:val="00A35307"/>
    <w:rsid w:val="00C41FD2"/>
    <w:rsid w:val="00C748C0"/>
    <w:rsid w:val="00EC16CB"/>
    <w:rsid w:val="00FF71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0F4B2"/>
  <w15:docId w15:val="{644F16F5-D0D5-0245-BEEB-89A3AF7DA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8" w:lineRule="auto"/>
      <w:ind w:left="10" w:hanging="10"/>
    </w:pPr>
    <w:rPr>
      <w:rFonts w:ascii="Calibri" w:eastAsia="Calibri" w:hAnsi="Calibri" w:cs="Times New Roman"/>
      <w:color w:val="000000"/>
      <w:sz w:val="28"/>
      <w:lang w:val="en" w:eastAsia="en"/>
    </w:rPr>
  </w:style>
  <w:style w:type="paragraph" w:styleId="Heading2">
    <w:name w:val="heading 2"/>
    <w:basedOn w:val="Normal"/>
    <w:next w:val="Normal"/>
    <w:link w:val="Heading2Char"/>
    <w:uiPriority w:val="9"/>
    <w:unhideWhenUsed/>
    <w:qFormat/>
    <w:rsid w:val="00EC16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EC16CB"/>
    <w:rPr>
      <w:rFonts w:asciiTheme="majorHAnsi" w:eastAsiaTheme="majorEastAsia" w:hAnsiTheme="majorHAnsi" w:cstheme="majorBidi"/>
      <w:color w:val="2F5496" w:themeColor="accent1" w:themeShade="BF"/>
      <w:sz w:val="26"/>
      <w:szCs w:val="26"/>
      <w:lang w:val="en" w:eastAsia="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 /><Relationship Id="rId3" Type="http://schemas.openxmlformats.org/officeDocument/2006/relationships/settings" Target="settings.xml" /><Relationship Id="rId7" Type="http://schemas.openxmlformats.org/officeDocument/2006/relationships/image" Target="media/image3.jp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g" /><Relationship Id="rId5" Type="http://schemas.openxmlformats.org/officeDocument/2006/relationships/image" Target="media/image1.jpg"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775</Words>
  <Characters>4422</Characters>
  <Application>Microsoft Office Word</Application>
  <DocSecurity>0</DocSecurity>
  <Lines>36</Lines>
  <Paragraphs>10</Paragraphs>
  <ScaleCrop>false</ScaleCrop>
  <Company/>
  <LinksUpToDate>false</LinksUpToDate>
  <CharactersWithSpaces>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 seelan</dc:creator>
  <cp:keywords/>
  <cp:lastModifiedBy>Kalaiselvi Ms</cp:lastModifiedBy>
  <cp:revision>2</cp:revision>
  <dcterms:created xsi:type="dcterms:W3CDTF">2023-10-25T15:01:00Z</dcterms:created>
  <dcterms:modified xsi:type="dcterms:W3CDTF">2023-10-25T15:01:00Z</dcterms:modified>
</cp:coreProperties>
</file>