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Brunch.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首頁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關於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產品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常見問題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聯絡我們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 我們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best brunch choose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why choose us?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每到了休息日，總會想要睡到自然醒之後，吃上一頓豐盛美味的早午餐，再開始假日的悠閒時光；旅行的時候也是如此，如果不想要太早起、沒有要趕行程，不妨從一頓早午餐開始一天的旅程。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西元1987年於台北大稻埕創立第一家門市。 三十多年的溫暖與陪伴，老樣子的問候，就像是您熟悉的老厝邊~ 多一分人情的熟悉連結，加一點台灣的在地情感，多一點講究的生活態度，加一點溫度的手做餐點 老厝邊的人情味，永遠都溫暖滿分，為您每天平凡的生活多加點分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詳細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熱門 推薦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樂活特餐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港式特餐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地瓜雞肉餐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法式吐司餐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腿排可頌餐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常見 問題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Brunch.地址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Taichang, Taiwan - 400104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客服專線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+123-456-7890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+452-337-5280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bruch.123@gamil.com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Sharon | 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