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7F0" w:rsidRPr="004D460E" w:rsidRDefault="00E26D86" w:rsidP="00E737F0">
      <w:pPr>
        <w:spacing w:before="2520" w:after="720"/>
        <w:jc w:val="center"/>
        <w:rPr>
          <w:rFonts w:ascii="Times New Roman" w:hAnsi="Times New Roman" w:cs="Times New Roman"/>
          <w:i/>
          <w:sz w:val="40"/>
          <w:szCs w:val="40"/>
          <w:lang w:val="pl-PL"/>
        </w:rPr>
      </w:pPr>
      <w:r>
        <w:rPr>
          <w:rFonts w:ascii="Times New Roman" w:hAnsi="Times New Roman" w:cs="Times New Roman"/>
          <w:i/>
          <w:sz w:val="40"/>
          <w:szCs w:val="40"/>
          <w:lang w:val="pl-PL"/>
        </w:rPr>
        <w:t>PROGRAM DO STEROWANIA PRZEPŁYW</w:t>
      </w:r>
      <w:r w:rsidR="005E3AE0">
        <w:rPr>
          <w:rFonts w:ascii="Times New Roman" w:hAnsi="Times New Roman" w:cs="Times New Roman"/>
          <w:i/>
          <w:sz w:val="40"/>
          <w:szCs w:val="40"/>
          <w:lang w:val="pl-PL"/>
        </w:rPr>
        <w:t>OMIERZEM</w:t>
      </w:r>
      <w:r>
        <w:rPr>
          <w:rFonts w:ascii="Times New Roman" w:hAnsi="Times New Roman" w:cs="Times New Roman"/>
          <w:i/>
          <w:sz w:val="40"/>
          <w:szCs w:val="40"/>
          <w:lang w:val="pl-PL"/>
        </w:rPr>
        <w:t xml:space="preserve"> FIRMY INSTRUMENT BROOKS</w:t>
      </w:r>
    </w:p>
    <w:p w:rsidR="00E737F0" w:rsidRPr="004D460E" w:rsidRDefault="00E737F0" w:rsidP="00E737F0">
      <w:pPr>
        <w:jc w:val="center"/>
        <w:rPr>
          <w:i/>
          <w:lang w:val="pl-PL"/>
        </w:rPr>
      </w:pPr>
    </w:p>
    <w:p w:rsidR="00E737F0" w:rsidRPr="004D460E" w:rsidRDefault="00E737F0" w:rsidP="00E737F0">
      <w:pPr>
        <w:jc w:val="center"/>
        <w:rPr>
          <w:i/>
          <w:lang w:val="pl-PL"/>
        </w:rPr>
      </w:pPr>
    </w:p>
    <w:p w:rsidR="00E737F0" w:rsidRPr="004D460E" w:rsidRDefault="00E737F0" w:rsidP="00E737F0">
      <w:pPr>
        <w:jc w:val="center"/>
        <w:rPr>
          <w:rFonts w:ascii="Times New Roman" w:hAnsi="Times New Roman" w:cs="Times New Roman"/>
          <w:i/>
          <w:lang w:val="pl-PL"/>
        </w:rPr>
      </w:pPr>
      <w:r w:rsidRPr="004D460E">
        <w:rPr>
          <w:rFonts w:ascii="Times New Roman" w:hAnsi="Times New Roman" w:cs="Times New Roman"/>
          <w:i/>
          <w:lang w:val="pl-PL"/>
        </w:rPr>
        <w:t>Autor: Magdalena Pastuła</w:t>
      </w:r>
    </w:p>
    <w:p w:rsidR="00E737F0" w:rsidRPr="004D460E" w:rsidRDefault="00E737F0" w:rsidP="00E737F0">
      <w:pPr>
        <w:rPr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pl-PL"/>
        </w:rPr>
        <w:id w:val="1007096"/>
        <w:docPartObj>
          <w:docPartGallery w:val="Table of Contents"/>
          <w:docPartUnique/>
        </w:docPartObj>
      </w:sdtPr>
      <w:sdtContent>
        <w:p w:rsidR="00E737F0" w:rsidRPr="00C93466" w:rsidRDefault="00E737F0" w:rsidP="00E737F0">
          <w:pPr>
            <w:pStyle w:val="Nagwekspisutreci"/>
            <w:outlineLvl w:val="2"/>
            <w:rPr>
              <w:rFonts w:ascii="Calisto MT" w:hAnsi="Calisto MT"/>
              <w:sz w:val="32"/>
              <w:szCs w:val="32"/>
              <w:u w:val="single"/>
              <w:lang w:val="pl-PL"/>
            </w:rPr>
          </w:pPr>
          <w:r w:rsidRPr="00C93466">
            <w:rPr>
              <w:rFonts w:ascii="Georgia" w:hAnsi="Georgia"/>
              <w:sz w:val="32"/>
              <w:szCs w:val="32"/>
              <w:u w:val="single"/>
              <w:lang w:val="pl-PL"/>
            </w:rPr>
            <w:t>Spis treści:</w:t>
          </w:r>
        </w:p>
        <w:p w:rsidR="00E737F0" w:rsidRPr="00C93466" w:rsidRDefault="00E737F0" w:rsidP="00E737F0">
          <w:pPr>
            <w:pStyle w:val="Spistreci1"/>
            <w:rPr>
              <w:lang w:val="pl-PL"/>
            </w:rPr>
          </w:pPr>
          <w:r w:rsidRPr="00C93466">
            <w:rPr>
              <w:b/>
              <w:lang w:val="pl-PL"/>
            </w:rPr>
            <w:t>1. Wstęp</w:t>
          </w:r>
          <w:r w:rsidRPr="00C93466">
            <w:rPr>
              <w:lang w:val="pl-PL"/>
            </w:rPr>
            <w:ptab w:relativeTo="margin" w:alignment="right" w:leader="dot"/>
          </w:r>
          <w:r w:rsidR="00FE5916">
            <w:rPr>
              <w:lang w:val="pl-PL"/>
            </w:rPr>
            <w:t>3</w:t>
          </w:r>
        </w:p>
        <w:p w:rsidR="00E737F0" w:rsidRPr="00C93466" w:rsidRDefault="00E737F0" w:rsidP="00E737F0">
          <w:pPr>
            <w:pStyle w:val="Spistreci1"/>
            <w:rPr>
              <w:lang w:val="pl-PL"/>
            </w:rPr>
          </w:pPr>
          <w:r w:rsidRPr="00C93466">
            <w:rPr>
              <w:b/>
              <w:lang w:val="pl-PL"/>
            </w:rPr>
            <w:t>2. Analiza problemu</w:t>
          </w:r>
          <w:r w:rsidRPr="00C93466">
            <w:rPr>
              <w:lang w:val="pl-PL"/>
            </w:rPr>
            <w:ptab w:relativeTo="margin" w:alignment="right" w:leader="dot"/>
          </w:r>
          <w:r w:rsidR="00FE5916">
            <w:rPr>
              <w:lang w:val="pl-PL"/>
            </w:rPr>
            <w:t>3</w:t>
          </w:r>
        </w:p>
        <w:p w:rsidR="00E737F0" w:rsidRDefault="00E737F0" w:rsidP="005F6732">
          <w:pPr>
            <w:pStyle w:val="Spistreci1"/>
            <w:rPr>
              <w:lang w:val="pl-PL"/>
            </w:rPr>
          </w:pPr>
          <w:r w:rsidRPr="00C93466">
            <w:rPr>
              <w:b/>
              <w:lang w:val="pl-PL"/>
            </w:rPr>
            <w:t>3. Rozwiązanie techniczne</w:t>
          </w:r>
          <w:r w:rsidR="00FE5916">
            <w:rPr>
              <w:b/>
              <w:lang w:val="pl-PL"/>
            </w:rPr>
            <w:t>-struktura programu</w:t>
          </w:r>
          <w:r w:rsidRPr="00C93466">
            <w:rPr>
              <w:lang w:val="pl-PL"/>
            </w:rPr>
            <w:ptab w:relativeTo="margin" w:alignment="right" w:leader="dot"/>
          </w:r>
          <w:r w:rsidR="00FE5916">
            <w:rPr>
              <w:lang w:val="pl-PL"/>
            </w:rPr>
            <w:t>5</w:t>
          </w:r>
        </w:p>
        <w:p w:rsidR="00E737F0" w:rsidRDefault="00E737F0" w:rsidP="00E737F0">
          <w:pPr>
            <w:pStyle w:val="Spistreci1"/>
            <w:rPr>
              <w:lang w:val="pl-PL"/>
            </w:rPr>
          </w:pPr>
          <w:r>
            <w:rPr>
              <w:b/>
              <w:lang w:val="pl-PL"/>
            </w:rPr>
            <w:t>4</w:t>
          </w:r>
          <w:r w:rsidRPr="00C93466">
            <w:rPr>
              <w:b/>
              <w:lang w:val="pl-PL"/>
            </w:rPr>
            <w:t xml:space="preserve">. </w:t>
          </w:r>
          <w:r>
            <w:rPr>
              <w:b/>
              <w:lang w:val="pl-PL"/>
            </w:rPr>
            <w:t>Opis realizacji-opis platformy testowej</w:t>
          </w:r>
          <w:r w:rsidRPr="00C93466">
            <w:rPr>
              <w:lang w:val="pl-PL"/>
            </w:rPr>
            <w:ptab w:relativeTo="margin" w:alignment="right" w:leader="dot"/>
          </w:r>
          <w:r w:rsidR="00FE5916">
            <w:rPr>
              <w:lang w:val="pl-PL"/>
            </w:rPr>
            <w:t>6</w:t>
          </w:r>
        </w:p>
        <w:p w:rsidR="00E737F0" w:rsidRDefault="00E737F0" w:rsidP="00E737F0">
          <w:pPr>
            <w:pStyle w:val="Spistreci1"/>
            <w:rPr>
              <w:lang w:val="pl-PL"/>
            </w:rPr>
          </w:pPr>
          <w:r>
            <w:rPr>
              <w:b/>
              <w:lang w:val="pl-PL"/>
            </w:rPr>
            <w:t>5</w:t>
          </w:r>
          <w:r w:rsidRPr="00C93466">
            <w:rPr>
              <w:b/>
              <w:lang w:val="pl-PL"/>
            </w:rPr>
            <w:t xml:space="preserve">. </w:t>
          </w:r>
          <w:r>
            <w:rPr>
              <w:b/>
              <w:lang w:val="pl-PL"/>
            </w:rPr>
            <w:t xml:space="preserve">Używanie </w:t>
          </w:r>
          <w:r w:rsidR="00A27C68">
            <w:rPr>
              <w:b/>
              <w:lang w:val="pl-PL"/>
            </w:rPr>
            <w:t>programu</w:t>
          </w:r>
          <w:r w:rsidRPr="00C93466">
            <w:rPr>
              <w:lang w:val="pl-PL"/>
            </w:rPr>
            <w:ptab w:relativeTo="margin" w:alignment="right" w:leader="dot"/>
          </w:r>
          <w:r w:rsidR="00FE5916">
            <w:rPr>
              <w:lang w:val="pl-PL"/>
            </w:rPr>
            <w:t>7</w:t>
          </w:r>
        </w:p>
        <w:p w:rsidR="00E737F0" w:rsidRPr="00895D4A" w:rsidRDefault="00E737F0" w:rsidP="00E737F0">
          <w:pPr>
            <w:rPr>
              <w:lang w:val="pl-PL"/>
            </w:rPr>
          </w:pPr>
        </w:p>
        <w:p w:rsidR="00E737F0" w:rsidRPr="00895D4A" w:rsidRDefault="00D07991" w:rsidP="00E737F0">
          <w:pPr>
            <w:rPr>
              <w:lang w:val="pl-PL"/>
            </w:rPr>
          </w:pPr>
        </w:p>
      </w:sdtContent>
    </w:sdt>
    <w:p w:rsidR="00E737F0" w:rsidRPr="00C93466" w:rsidRDefault="00E737F0" w:rsidP="00E737F0">
      <w:pPr>
        <w:rPr>
          <w:lang w:val="pl-PL"/>
        </w:rPr>
      </w:pPr>
    </w:p>
    <w:p w:rsidR="00E737F0" w:rsidRPr="00895D4A" w:rsidRDefault="00E737F0" w:rsidP="00E737F0">
      <w:pPr>
        <w:rPr>
          <w:lang w:val="pl-PL"/>
        </w:rPr>
      </w:pPr>
    </w:p>
    <w:p w:rsidR="00E737F0" w:rsidRPr="00895D4A" w:rsidRDefault="00E737F0" w:rsidP="00E737F0">
      <w:pPr>
        <w:rPr>
          <w:lang w:val="pl-PL"/>
        </w:rPr>
      </w:pPr>
    </w:p>
    <w:p w:rsidR="00E737F0" w:rsidRPr="00895D4A" w:rsidRDefault="00E737F0" w:rsidP="00E737F0">
      <w:pPr>
        <w:rPr>
          <w:lang w:val="pl-PL"/>
        </w:rPr>
      </w:pPr>
    </w:p>
    <w:p w:rsidR="00E737F0" w:rsidRDefault="00E737F0" w:rsidP="00E737F0">
      <w:pPr>
        <w:rPr>
          <w:lang w:val="pl-PL"/>
        </w:rPr>
      </w:pPr>
      <w:r>
        <w:rPr>
          <w:lang w:val="pl-PL"/>
        </w:rPr>
        <w:br w:type="page"/>
      </w:r>
    </w:p>
    <w:p w:rsidR="00E737F0" w:rsidRPr="002A5D59" w:rsidRDefault="00E737F0" w:rsidP="00E737F0">
      <w:pPr>
        <w:rPr>
          <w:rFonts w:asciiTheme="majorHAnsi" w:hAnsiTheme="majorHAnsi"/>
          <w:sz w:val="30"/>
          <w:szCs w:val="30"/>
          <w:lang w:val="pl-PL"/>
        </w:rPr>
      </w:pPr>
      <w:r w:rsidRPr="002A5D59">
        <w:rPr>
          <w:rFonts w:asciiTheme="majorHAnsi" w:hAnsiTheme="majorHAnsi"/>
          <w:sz w:val="30"/>
          <w:szCs w:val="30"/>
          <w:lang w:val="pl-PL"/>
        </w:rPr>
        <w:lastRenderedPageBreak/>
        <w:t>1. Wstęp.</w:t>
      </w:r>
    </w:p>
    <w:p w:rsidR="00E737F0" w:rsidRPr="00427DFD" w:rsidRDefault="00E737F0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427DFD">
        <w:rPr>
          <w:rFonts w:ascii="Times New Roman" w:hAnsi="Times New Roman" w:cs="Times New Roman"/>
          <w:sz w:val="24"/>
          <w:szCs w:val="24"/>
          <w:lang w:val="pl-PL"/>
        </w:rPr>
        <w:t xml:space="preserve">Dokument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opisuje działanie aplikacji </w:t>
      </w:r>
      <w:r w:rsidR="005E3AE0">
        <w:rPr>
          <w:rFonts w:ascii="Times New Roman" w:hAnsi="Times New Roman" w:cs="Times New Roman"/>
          <w:sz w:val="24"/>
          <w:szCs w:val="24"/>
          <w:lang w:val="pl-PL"/>
        </w:rPr>
        <w:t>do sterowania głowic poprzez komunikację z przepływomierzem firmy Instrument Brooks.</w:t>
      </w:r>
    </w:p>
    <w:p w:rsidR="00E737F0" w:rsidRPr="002A5D59" w:rsidRDefault="00E737F0" w:rsidP="00E737F0">
      <w:pPr>
        <w:rPr>
          <w:lang w:val="pl-PL"/>
        </w:rPr>
      </w:pPr>
    </w:p>
    <w:p w:rsidR="00E737F0" w:rsidRDefault="00E737F0" w:rsidP="00E737F0">
      <w:pPr>
        <w:rPr>
          <w:lang w:val="pl-PL"/>
        </w:rPr>
      </w:pPr>
      <w:r>
        <w:rPr>
          <w:lang w:val="pl-PL"/>
        </w:rPr>
        <w:br w:type="page"/>
      </w:r>
    </w:p>
    <w:p w:rsidR="00E737F0" w:rsidRDefault="00E737F0" w:rsidP="00E737F0">
      <w:pPr>
        <w:rPr>
          <w:rFonts w:asciiTheme="majorHAnsi" w:hAnsiTheme="majorHAnsi"/>
          <w:sz w:val="30"/>
          <w:szCs w:val="30"/>
          <w:lang w:val="pl-PL"/>
        </w:rPr>
      </w:pPr>
      <w:r w:rsidRPr="00313A2E">
        <w:rPr>
          <w:rFonts w:asciiTheme="majorHAnsi" w:hAnsiTheme="majorHAnsi"/>
          <w:sz w:val="30"/>
          <w:szCs w:val="30"/>
          <w:lang w:val="pl-PL"/>
        </w:rPr>
        <w:lastRenderedPageBreak/>
        <w:t>2. Analiza problemu.</w:t>
      </w:r>
    </w:p>
    <w:p w:rsidR="008061BE" w:rsidRDefault="005E3AE0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0825FC">
        <w:rPr>
          <w:rFonts w:ascii="Times New Roman" w:hAnsi="Times New Roman" w:cs="Times New Roman"/>
          <w:sz w:val="24"/>
          <w:szCs w:val="24"/>
          <w:lang w:val="pl-PL"/>
        </w:rPr>
        <w:t>Zagadnieniem projektu było napisanie programu, dzięki któremu można by było sterować zdalnie przepływ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omierzem Instrument Brooks. </w:t>
      </w:r>
      <w:r w:rsidR="00944FEB">
        <w:rPr>
          <w:rFonts w:ascii="Times New Roman" w:hAnsi="Times New Roman" w:cs="Times New Roman"/>
          <w:sz w:val="24"/>
          <w:szCs w:val="24"/>
          <w:lang w:val="pl-PL"/>
        </w:rPr>
        <w:t xml:space="preserve">Zdalne sterowanie urządzenia może się odbywać tylko poprzez szeregowy port </w:t>
      </w:r>
      <w:r w:rsidR="00CD5D69">
        <w:rPr>
          <w:rFonts w:ascii="Times New Roman" w:hAnsi="Times New Roman" w:cs="Times New Roman"/>
          <w:sz w:val="24"/>
          <w:szCs w:val="24"/>
          <w:lang w:val="pl-PL"/>
        </w:rPr>
        <w:t>RS</w:t>
      </w:r>
      <w:r w:rsidR="00944FEB">
        <w:rPr>
          <w:rFonts w:ascii="Times New Roman" w:hAnsi="Times New Roman" w:cs="Times New Roman"/>
          <w:sz w:val="24"/>
          <w:szCs w:val="24"/>
          <w:lang w:val="pl-PL"/>
        </w:rPr>
        <w:t>-</w:t>
      </w:r>
      <w:r w:rsidR="00CD5D69">
        <w:rPr>
          <w:rFonts w:ascii="Times New Roman" w:hAnsi="Times New Roman" w:cs="Times New Roman"/>
          <w:sz w:val="24"/>
          <w:szCs w:val="24"/>
          <w:lang w:val="pl-PL"/>
        </w:rPr>
        <w:t>232</w:t>
      </w:r>
      <w:r w:rsidR="00944FEB">
        <w:rPr>
          <w:rFonts w:ascii="Times New Roman" w:hAnsi="Times New Roman" w:cs="Times New Roman"/>
          <w:sz w:val="24"/>
          <w:szCs w:val="24"/>
          <w:lang w:val="pl-PL"/>
        </w:rPr>
        <w:t xml:space="preserve">, a ponieważ większość komputerów takiego wejścia nie ma, konieczny był kabel przejściowy </w:t>
      </w:r>
      <w:r w:rsidR="00CD5D69">
        <w:rPr>
          <w:rFonts w:ascii="Times New Roman" w:hAnsi="Times New Roman" w:cs="Times New Roman"/>
          <w:sz w:val="24"/>
          <w:szCs w:val="24"/>
          <w:lang w:val="pl-PL"/>
        </w:rPr>
        <w:t>USB</w:t>
      </w:r>
      <w:r w:rsidR="00944FEB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0E0F7C">
        <w:rPr>
          <w:rFonts w:ascii="Times New Roman" w:hAnsi="Times New Roman" w:cs="Times New Roman"/>
          <w:sz w:val="24"/>
          <w:szCs w:val="24"/>
          <w:lang w:val="pl-PL"/>
        </w:rPr>
        <w:t xml:space="preserve">wspomniany </w:t>
      </w:r>
      <w:r w:rsidR="00CD5D69">
        <w:rPr>
          <w:rFonts w:ascii="Times New Roman" w:hAnsi="Times New Roman" w:cs="Times New Roman"/>
          <w:sz w:val="24"/>
          <w:szCs w:val="24"/>
          <w:lang w:val="pl-PL"/>
        </w:rPr>
        <w:t>RS</w:t>
      </w:r>
      <w:r w:rsidR="00944FEB">
        <w:rPr>
          <w:rFonts w:ascii="Times New Roman" w:hAnsi="Times New Roman" w:cs="Times New Roman"/>
          <w:sz w:val="24"/>
          <w:szCs w:val="24"/>
          <w:lang w:val="pl-PL"/>
        </w:rPr>
        <w:t>-</w:t>
      </w:r>
      <w:r w:rsidR="00CD5D69">
        <w:rPr>
          <w:rFonts w:ascii="Times New Roman" w:hAnsi="Times New Roman" w:cs="Times New Roman"/>
          <w:sz w:val="24"/>
          <w:szCs w:val="24"/>
          <w:lang w:val="pl-PL"/>
        </w:rPr>
        <w:t>232</w:t>
      </w:r>
      <w:r w:rsidR="00944FEB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75236D" w:rsidRPr="000825FC" w:rsidRDefault="0075236D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Natomiast sam cel głównie sprowadzał się do zaimplementowania wysyłania i odbierania wiadomości z portu oraz odpowiednie reagowanie na otrzymaną odpowiedź.</w:t>
      </w:r>
    </w:p>
    <w:p w:rsidR="000418BE" w:rsidRPr="008061BE" w:rsidRDefault="00E737F0" w:rsidP="000418B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8061BE"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:rsidR="00E737F0" w:rsidRDefault="00E737F0" w:rsidP="00E737F0">
      <w:pPr>
        <w:rPr>
          <w:rFonts w:asciiTheme="majorHAnsi" w:hAnsiTheme="majorHAnsi"/>
          <w:sz w:val="30"/>
          <w:szCs w:val="30"/>
          <w:lang w:val="pl-PL"/>
        </w:rPr>
      </w:pPr>
      <w:r w:rsidRPr="00D041F4">
        <w:rPr>
          <w:rFonts w:asciiTheme="majorHAnsi" w:hAnsiTheme="majorHAnsi"/>
          <w:sz w:val="30"/>
          <w:szCs w:val="30"/>
          <w:lang w:val="pl-PL"/>
        </w:rPr>
        <w:lastRenderedPageBreak/>
        <w:t>3. Rozwiązania techniczne</w:t>
      </w:r>
      <w:r w:rsidR="00645B5C">
        <w:rPr>
          <w:rFonts w:asciiTheme="majorHAnsi" w:hAnsiTheme="majorHAnsi"/>
          <w:sz w:val="30"/>
          <w:szCs w:val="30"/>
          <w:lang w:val="pl-PL"/>
        </w:rPr>
        <w:t xml:space="preserve"> - struktura programu</w:t>
      </w:r>
      <w:r w:rsidRPr="00D041F4">
        <w:rPr>
          <w:rFonts w:asciiTheme="majorHAnsi" w:hAnsiTheme="majorHAnsi"/>
          <w:sz w:val="30"/>
          <w:szCs w:val="30"/>
          <w:lang w:val="pl-PL"/>
        </w:rPr>
        <w:t>.</w:t>
      </w:r>
    </w:p>
    <w:p w:rsidR="00C97AF1" w:rsidRPr="000825FC" w:rsidRDefault="008061BE" w:rsidP="001A101B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ab/>
      </w:r>
      <w:r w:rsidR="00C97AF1" w:rsidRPr="000825FC">
        <w:rPr>
          <w:rFonts w:ascii="Times New Roman" w:hAnsi="Times New Roman" w:cs="Times New Roman"/>
          <w:sz w:val="24"/>
          <w:szCs w:val="24"/>
          <w:lang w:val="pl-PL"/>
        </w:rPr>
        <w:t>Kod programu został podzielony na kilka plików. Starano się, aby w jednym pliku były fragmenty mocno zbliżone tematycznie, jak na przykład plik "</w:t>
      </w:r>
      <w:proofErr w:type="spellStart"/>
      <w:r w:rsidR="00C97AF1" w:rsidRPr="000825FC">
        <w:rPr>
          <w:rFonts w:ascii="Times New Roman" w:hAnsi="Times New Roman" w:cs="Times New Roman"/>
          <w:sz w:val="24"/>
          <w:szCs w:val="24"/>
          <w:lang w:val="pl-PL"/>
        </w:rPr>
        <w:t>Buttons</w:t>
      </w:r>
      <w:proofErr w:type="spellEnd"/>
      <w:r w:rsidR="00C97AF1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" z implementacją każdej możliwej kontrolki z biblioteki </w:t>
      </w:r>
      <w:proofErr w:type="spellStart"/>
      <w:r w:rsidR="00C97AF1" w:rsidRPr="000825FC">
        <w:rPr>
          <w:rFonts w:ascii="Times New Roman" w:hAnsi="Times New Roman" w:cs="Times New Roman"/>
          <w:sz w:val="24"/>
          <w:szCs w:val="24"/>
          <w:lang w:val="pl-PL"/>
        </w:rPr>
        <w:t>WinApi</w:t>
      </w:r>
      <w:proofErr w:type="spellEnd"/>
      <w:r w:rsidR="00C97AF1" w:rsidRPr="000825F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45B5C" w:rsidRPr="000825FC" w:rsidRDefault="00C97AF1" w:rsidP="001A101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Praktycznie każda funkcja lub struktura z biblioteki </w:t>
      </w:r>
      <w:proofErr w:type="spellStart"/>
      <w:r w:rsidRPr="000825FC">
        <w:rPr>
          <w:rFonts w:ascii="Times New Roman" w:hAnsi="Times New Roman" w:cs="Times New Roman"/>
          <w:sz w:val="24"/>
          <w:szCs w:val="24"/>
          <w:lang w:val="pl-PL"/>
        </w:rPr>
        <w:t>WinApi</w:t>
      </w:r>
      <w:proofErr w:type="spellEnd"/>
      <w:r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została "opakowana" , czyli zamieszczona w osobnej funkcji o zmniejszonej liczbie parametrów i bardziej opisowej nazwie. Również starano się, aby nazwy pozostałych funkcji i nazw z</w:t>
      </w:r>
      <w:r w:rsidR="006E0287" w:rsidRPr="000825FC">
        <w:rPr>
          <w:rFonts w:ascii="Times New Roman" w:hAnsi="Times New Roman" w:cs="Times New Roman"/>
          <w:sz w:val="24"/>
          <w:szCs w:val="24"/>
          <w:lang w:val="pl-PL"/>
        </w:rPr>
        <w:t>miennych były deskrypcyjne, w celu zwiększenia czytelności kodu. Mimo to może się zdarzyć, że któryś fragment będzie niezrozumiały</w:t>
      </w:r>
      <w:r w:rsidR="00602DF8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lub zagmatwany</w:t>
      </w:r>
      <w:r w:rsidR="006E0287" w:rsidRPr="000825FC">
        <w:rPr>
          <w:rFonts w:ascii="Times New Roman" w:hAnsi="Times New Roman" w:cs="Times New Roman"/>
          <w:sz w:val="24"/>
          <w:szCs w:val="24"/>
          <w:lang w:val="pl-PL"/>
        </w:rPr>
        <w:t>. Wynika to głównie ze specyfikacji biblioteki, która została napisana w czystym C.</w:t>
      </w:r>
    </w:p>
    <w:p w:rsidR="001A101B" w:rsidRPr="000825FC" w:rsidRDefault="00C97AF1" w:rsidP="001A101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0825FC">
        <w:rPr>
          <w:rFonts w:ascii="Times New Roman" w:hAnsi="Times New Roman" w:cs="Times New Roman"/>
          <w:sz w:val="24"/>
          <w:szCs w:val="24"/>
          <w:lang w:val="pl-PL"/>
        </w:rPr>
        <w:t>Podczas pisania całości starano się jak najbardziej wykorzystywać cechy języka obiektowego, jak dziedziczenie, dzielenie kodu na odpowiednie fragmenty i p</w:t>
      </w:r>
      <w:r w:rsidR="006E0287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akowanie w odpowiednie "paczki", o czym poniekąd wspomniano wyżej. </w:t>
      </w:r>
    </w:p>
    <w:p w:rsidR="00F44CCA" w:rsidRDefault="00F44CCA" w:rsidP="001A101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0825FC">
        <w:rPr>
          <w:rFonts w:ascii="Times New Roman" w:hAnsi="Times New Roman" w:cs="Times New Roman"/>
          <w:sz w:val="24"/>
          <w:szCs w:val="24"/>
          <w:lang w:val="pl-PL"/>
        </w:rPr>
        <w:t>Zarówno od strony kodu, jak i strony użytkowej, program został napisany w całości w języku angielskim. Chciano w ten sposób ominąć ewentualny problem tłumaczenia parametrów podanych w dokumentacji przepływ</w:t>
      </w:r>
      <w:r w:rsidR="00522FB9">
        <w:rPr>
          <w:rFonts w:ascii="Times New Roman" w:hAnsi="Times New Roman" w:cs="Times New Roman"/>
          <w:sz w:val="24"/>
          <w:szCs w:val="24"/>
          <w:lang w:val="pl-PL"/>
        </w:rPr>
        <w:t>omierz</w:t>
      </w:r>
      <w:r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oraz późniejszą dezorientację przy porównywaniu nazw, gdyby się okazało, że zostały błędnie przetłumaczone. </w:t>
      </w:r>
    </w:p>
    <w:p w:rsidR="000825FC" w:rsidRPr="000825FC" w:rsidRDefault="000825FC" w:rsidP="001A101B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Program można jeszcze rozszerzyć o dodatkowe funkcjonalności, jak na przykład zapisywanie i odczytywanie danych do/z pliku.</w:t>
      </w:r>
    </w:p>
    <w:p w:rsidR="001A101B" w:rsidRPr="001A101B" w:rsidRDefault="001A101B" w:rsidP="00E737F0">
      <w:pPr>
        <w:rPr>
          <w:rFonts w:asciiTheme="majorHAnsi" w:hAnsiTheme="majorHAnsi"/>
          <w:lang w:val="pl-PL"/>
        </w:rPr>
      </w:pPr>
    </w:p>
    <w:p w:rsidR="00E737F0" w:rsidRDefault="00E737F0" w:rsidP="000418BE">
      <w:pPr>
        <w:rPr>
          <w:lang w:val="pl-PL"/>
        </w:rPr>
      </w:pPr>
      <w:r>
        <w:rPr>
          <w:lang w:val="pl-PL"/>
        </w:rPr>
        <w:tab/>
      </w:r>
      <w:r w:rsidR="005F6732">
        <w:rPr>
          <w:lang w:val="pl-PL"/>
        </w:rPr>
        <w:br w:type="page"/>
      </w:r>
    </w:p>
    <w:p w:rsidR="00E737F0" w:rsidRPr="00D8493B" w:rsidRDefault="00E737F0" w:rsidP="00E737F0">
      <w:pPr>
        <w:rPr>
          <w:rFonts w:asciiTheme="majorHAnsi" w:hAnsiTheme="majorHAnsi"/>
          <w:sz w:val="30"/>
          <w:szCs w:val="30"/>
          <w:lang w:val="pl-PL"/>
        </w:rPr>
      </w:pPr>
      <w:r w:rsidRPr="00D8493B">
        <w:rPr>
          <w:rFonts w:asciiTheme="majorHAnsi" w:hAnsiTheme="majorHAnsi"/>
          <w:sz w:val="30"/>
          <w:szCs w:val="30"/>
          <w:lang w:val="pl-PL"/>
        </w:rPr>
        <w:lastRenderedPageBreak/>
        <w:t>4. Opis realizacji - opis platformy testowej.</w:t>
      </w:r>
    </w:p>
    <w:p w:rsidR="00E737F0" w:rsidRPr="000825FC" w:rsidRDefault="00E737F0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0825FC">
        <w:rPr>
          <w:rFonts w:ascii="Times New Roman" w:hAnsi="Times New Roman" w:cs="Times New Roman"/>
          <w:sz w:val="24"/>
          <w:szCs w:val="24"/>
          <w:lang w:val="pl-PL"/>
        </w:rPr>
        <w:tab/>
      </w:r>
      <w:r w:rsidR="00DB6DAA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Omawiany program został napisany w języku C++11 w środowisku Visual. Korzystano z dodatkowej biblioteki do zbudowania samej aplikacji oraz do komunikacji przez port, a mianowicie </w:t>
      </w:r>
      <w:proofErr w:type="spellStart"/>
      <w:r w:rsidR="00DB6DAA" w:rsidRPr="000825FC">
        <w:rPr>
          <w:rFonts w:ascii="Times New Roman" w:hAnsi="Times New Roman" w:cs="Times New Roman"/>
          <w:sz w:val="24"/>
          <w:szCs w:val="24"/>
          <w:lang w:val="pl-PL"/>
        </w:rPr>
        <w:t>WinApi</w:t>
      </w:r>
      <w:proofErr w:type="spellEnd"/>
      <w:r w:rsidR="00DB6DAA" w:rsidRPr="000825FC">
        <w:rPr>
          <w:rFonts w:ascii="Times New Roman" w:hAnsi="Times New Roman" w:cs="Times New Roman"/>
          <w:sz w:val="24"/>
          <w:szCs w:val="24"/>
          <w:lang w:val="pl-PL"/>
        </w:rPr>
        <w:t>. Co więcej, był tylko testowany na platformie Windows7. W związku z tym możliwe jest, że program nie będzie działał na innych platformach(OS, Linux), natomiast powinien również działać na pozostałych wersjach systemu Windows.</w:t>
      </w:r>
      <w:r w:rsidRPr="000825FC"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:rsidR="00E737F0" w:rsidRPr="00D8493B" w:rsidRDefault="00E737F0" w:rsidP="00E737F0">
      <w:pPr>
        <w:rPr>
          <w:rFonts w:asciiTheme="majorHAnsi" w:hAnsiTheme="majorHAnsi"/>
          <w:sz w:val="30"/>
          <w:szCs w:val="30"/>
          <w:lang w:val="pl-PL"/>
        </w:rPr>
      </w:pPr>
      <w:r>
        <w:rPr>
          <w:rFonts w:asciiTheme="majorHAnsi" w:hAnsiTheme="majorHAnsi"/>
          <w:sz w:val="30"/>
          <w:szCs w:val="30"/>
          <w:lang w:val="pl-PL"/>
        </w:rPr>
        <w:lastRenderedPageBreak/>
        <w:t>5</w:t>
      </w:r>
      <w:r w:rsidR="004D196A">
        <w:rPr>
          <w:rFonts w:asciiTheme="majorHAnsi" w:hAnsiTheme="majorHAnsi"/>
          <w:sz w:val="30"/>
          <w:szCs w:val="30"/>
          <w:lang w:val="pl-PL"/>
        </w:rPr>
        <w:t>. Używanie</w:t>
      </w:r>
      <w:r w:rsidR="00A27C68">
        <w:rPr>
          <w:rFonts w:asciiTheme="majorHAnsi" w:hAnsiTheme="majorHAnsi"/>
          <w:sz w:val="30"/>
          <w:szCs w:val="30"/>
          <w:lang w:val="pl-PL"/>
        </w:rPr>
        <w:t xml:space="preserve"> programu</w:t>
      </w:r>
      <w:r w:rsidRPr="00D8493B">
        <w:rPr>
          <w:rFonts w:asciiTheme="majorHAnsi" w:hAnsiTheme="majorHAnsi"/>
          <w:sz w:val="30"/>
          <w:szCs w:val="30"/>
          <w:lang w:val="pl-PL"/>
        </w:rPr>
        <w:t>.</w:t>
      </w:r>
    </w:p>
    <w:p w:rsidR="000418BE" w:rsidRDefault="005038C2" w:rsidP="00EF203F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4525688"/>
            <wp:effectExtent l="19050" t="0" r="0" b="0"/>
            <wp:docPr id="2" name="Obraz 1" descr="https://i.gyazo.com/8106bfd6b06ead300f43eee134685f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106bfd6b06ead300f43eee134685f6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53B" w:rsidRPr="000825FC" w:rsidRDefault="000418BE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ab/>
      </w:r>
      <w:r w:rsidRPr="000825FC">
        <w:rPr>
          <w:rFonts w:ascii="Times New Roman" w:hAnsi="Times New Roman" w:cs="Times New Roman"/>
          <w:sz w:val="24"/>
          <w:szCs w:val="24"/>
          <w:lang w:val="pl-PL"/>
        </w:rPr>
        <w:t>Powyższe zdjęcie przedstawia widok aplikacji po otworzeniu. Zgodnie z napisem w polu tekstowym "</w:t>
      </w:r>
      <w:proofErr w:type="spellStart"/>
      <w:r w:rsidRPr="000825FC">
        <w:rPr>
          <w:rFonts w:ascii="Times New Roman" w:hAnsi="Times New Roman" w:cs="Times New Roman"/>
          <w:sz w:val="24"/>
          <w:szCs w:val="24"/>
          <w:lang w:val="pl-PL"/>
        </w:rPr>
        <w:t>Response</w:t>
      </w:r>
      <w:proofErr w:type="spellEnd"/>
      <w:r w:rsidRPr="000825FC">
        <w:rPr>
          <w:rFonts w:ascii="Times New Roman" w:hAnsi="Times New Roman" w:cs="Times New Roman"/>
          <w:sz w:val="24"/>
          <w:szCs w:val="24"/>
          <w:lang w:val="pl-PL"/>
        </w:rPr>
        <w:t>" należy najpierw wybrać nr portu COM, do którego urządzenie zostało podpięte (co można sprawdzić w Panelu Sterowania komputera), a następnie kliknąć przycisk "</w:t>
      </w:r>
      <w:proofErr w:type="spellStart"/>
      <w:r w:rsidRPr="000825FC">
        <w:rPr>
          <w:rFonts w:ascii="Times New Roman" w:hAnsi="Times New Roman" w:cs="Times New Roman"/>
          <w:sz w:val="24"/>
          <w:szCs w:val="24"/>
          <w:lang w:val="pl-PL"/>
        </w:rPr>
        <w:t>Connect</w:t>
      </w:r>
      <w:proofErr w:type="spellEnd"/>
      <w:r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", aby program mógł się połączyć z portem. W przypadku wybrania błędnego numeru portu zostanie wyświetlona informacja w </w:t>
      </w:r>
      <w:r w:rsidR="00CA47B1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polu tekstowym, po której można spróbować ponownie. </w:t>
      </w:r>
    </w:p>
    <w:p w:rsidR="00CA47B1" w:rsidRDefault="00CA47B1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0825FC">
        <w:rPr>
          <w:rFonts w:ascii="Times New Roman" w:hAnsi="Times New Roman" w:cs="Times New Roman"/>
          <w:sz w:val="24"/>
          <w:szCs w:val="24"/>
          <w:lang w:val="pl-PL"/>
        </w:rPr>
        <w:tab/>
        <w:t>W momencie wybrania odpowiedniego numeru portu zostanie nawiązane połączenie oraz pojawią się</w:t>
      </w:r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możliwe ustawienia: "Channel </w:t>
      </w:r>
      <w:proofErr w:type="spellStart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>Settings</w:t>
      </w:r>
      <w:proofErr w:type="spellEnd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", czyli ustawienia dla jednego portu, wybranego w ramce "Channel", oraz "Global </w:t>
      </w:r>
      <w:proofErr w:type="spellStart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>Settings"z</w:t>
      </w:r>
      <w:proofErr w:type="spellEnd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ustawieniami globalnymi, takimi jak włączenie dźwięku urządzenia (Audio </w:t>
      </w:r>
      <w:proofErr w:type="spellStart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>Beep</w:t>
      </w:r>
      <w:proofErr w:type="spellEnd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) lub zerowanie parametrów po wyłączeniu urządzenia (SP Zero </w:t>
      </w:r>
      <w:proofErr w:type="spellStart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>Supress</w:t>
      </w:r>
      <w:proofErr w:type="spellEnd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). Dostępne jest także okno "All Channel </w:t>
      </w:r>
      <w:proofErr w:type="spellStart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>Settings</w:t>
      </w:r>
      <w:proofErr w:type="spellEnd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", które pojawia się po wybraniu "All </w:t>
      </w:r>
      <w:proofErr w:type="spellStart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>Channels</w:t>
      </w:r>
      <w:proofErr w:type="spellEnd"/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>" w sekcji "Channel". W tej sekcji mo</w:t>
      </w:r>
      <w:r w:rsidR="005038C2">
        <w:rPr>
          <w:rFonts w:ascii="Times New Roman" w:hAnsi="Times New Roman" w:cs="Times New Roman"/>
          <w:sz w:val="24"/>
          <w:szCs w:val="24"/>
          <w:lang w:val="pl-PL"/>
        </w:rPr>
        <w:t xml:space="preserve">żna ustawić </w:t>
      </w:r>
      <w:proofErr w:type="spellStart"/>
      <w:r w:rsidR="005038C2">
        <w:rPr>
          <w:rFonts w:ascii="Times New Roman" w:hAnsi="Times New Roman" w:cs="Times New Roman"/>
          <w:sz w:val="24"/>
          <w:szCs w:val="24"/>
          <w:lang w:val="pl-PL"/>
        </w:rPr>
        <w:t>blendowanie</w:t>
      </w:r>
      <w:proofErr w:type="spellEnd"/>
      <w:r w:rsidR="005038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>lub sprawdzić ustawienia wszystkich kanałów.</w:t>
      </w:r>
    </w:p>
    <w:p w:rsidR="0032453B" w:rsidRDefault="0032453B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  <w:t>Poniższy obraz przedstawia wygląd aplikacji po połączeniu z portem:</w:t>
      </w:r>
    </w:p>
    <w:p w:rsidR="004D196A" w:rsidRPr="000825FC" w:rsidRDefault="004D196A" w:rsidP="004D196A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760720" cy="4530436"/>
            <wp:effectExtent l="19050" t="0" r="0" b="0"/>
            <wp:docPr id="4" name="Obraz 4" descr="https://i.gyazo.com/d77663318c5e1863e5f41ca07ed02d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d77663318c5e1863e5f41ca07ed02d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E0" w:rsidRPr="000825FC" w:rsidRDefault="0032453B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CA1EE0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Aby móc ustawić pewne parametry, należy ich wartość wpisać do pola tekstowego, lub wybrać jedną z możliwych wartości. Wartości wpisane do pól tekstowych powinny być liczbami, bez białych znaków i z kropką oddzielającą wartość dziesiętną, a nie przecinkiem. W przeciwnym wypadku dane ustawienie nie zostanie zmienione. Również w momencie wybierania jednej opcji z kilku, jeżeli żadna opcja nie zostanie wybrana, nie zostanie ona zmieniona. Wyjątkiem są ustawienia w sekcji "Global </w:t>
      </w:r>
      <w:proofErr w:type="spellStart"/>
      <w:r w:rsidR="00CA1EE0" w:rsidRPr="000825FC">
        <w:rPr>
          <w:rFonts w:ascii="Times New Roman" w:hAnsi="Times New Roman" w:cs="Times New Roman"/>
          <w:sz w:val="24"/>
          <w:szCs w:val="24"/>
          <w:lang w:val="pl-PL"/>
        </w:rPr>
        <w:t>Settings</w:t>
      </w:r>
      <w:proofErr w:type="spellEnd"/>
      <w:r w:rsidR="00CA1EE0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" z przyciskami </w:t>
      </w:r>
      <w:proofErr w:type="spellStart"/>
      <w:r w:rsidR="00CA1EE0" w:rsidRPr="000825FC">
        <w:rPr>
          <w:rFonts w:ascii="Times New Roman" w:hAnsi="Times New Roman" w:cs="Times New Roman"/>
          <w:sz w:val="24"/>
          <w:szCs w:val="24"/>
          <w:lang w:val="pl-PL"/>
        </w:rPr>
        <w:t>On-Off</w:t>
      </w:r>
      <w:proofErr w:type="spellEnd"/>
      <w:r w:rsidR="00CA1EE0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. W razie niewybrania opcji dana właściwość zostanie wyłączona. </w:t>
      </w:r>
    </w:p>
    <w:p w:rsidR="00CA1EE0" w:rsidRPr="000825FC" w:rsidRDefault="0032453B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CA1EE0" w:rsidRPr="000825FC">
        <w:rPr>
          <w:rFonts w:ascii="Times New Roman" w:hAnsi="Times New Roman" w:cs="Times New Roman"/>
          <w:sz w:val="24"/>
          <w:szCs w:val="24"/>
          <w:lang w:val="pl-PL"/>
        </w:rPr>
        <w:t>Aby zaakceptować zmiany należy nacisnąć przycisk "</w:t>
      </w:r>
      <w:proofErr w:type="spellStart"/>
      <w:r w:rsidR="00CA1EE0" w:rsidRPr="000825FC">
        <w:rPr>
          <w:rFonts w:ascii="Times New Roman" w:hAnsi="Times New Roman" w:cs="Times New Roman"/>
          <w:sz w:val="24"/>
          <w:szCs w:val="24"/>
          <w:lang w:val="pl-PL"/>
        </w:rPr>
        <w:t>Send</w:t>
      </w:r>
      <w:proofErr w:type="spellEnd"/>
      <w:r w:rsidR="00CA1EE0" w:rsidRPr="000825FC">
        <w:rPr>
          <w:rFonts w:ascii="Times New Roman" w:hAnsi="Times New Roman" w:cs="Times New Roman"/>
          <w:sz w:val="24"/>
          <w:szCs w:val="24"/>
          <w:lang w:val="pl-PL"/>
        </w:rPr>
        <w:t>".</w:t>
      </w:r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Ustawione wartości pojawią się</w:t>
      </w:r>
      <w:r w:rsidR="00A46B52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r w:rsidR="00496118" w:rsidRPr="000825FC">
        <w:rPr>
          <w:rFonts w:ascii="Times New Roman" w:hAnsi="Times New Roman" w:cs="Times New Roman"/>
          <w:sz w:val="24"/>
          <w:szCs w:val="24"/>
          <w:lang w:val="pl-PL"/>
        </w:rPr>
        <w:t>sekcji</w:t>
      </w:r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"</w:t>
      </w:r>
      <w:proofErr w:type="spellStart"/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>Response</w:t>
      </w:r>
      <w:proofErr w:type="spellEnd"/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>".</w:t>
      </w:r>
    </w:p>
    <w:p w:rsidR="00CA1EE0" w:rsidRPr="000825FC" w:rsidRDefault="0032453B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Możliwe jest również </w:t>
      </w:r>
      <w:r>
        <w:rPr>
          <w:rFonts w:ascii="Times New Roman" w:hAnsi="Times New Roman" w:cs="Times New Roman"/>
          <w:sz w:val="24"/>
          <w:szCs w:val="24"/>
          <w:lang w:val="pl-PL"/>
        </w:rPr>
        <w:t>zdobycie informacji</w:t>
      </w:r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, jakie aktualnie parametry są ustawione, bądź jaką mają wartość. W tym celu należy nacisnąć przycisk "Get </w:t>
      </w:r>
      <w:proofErr w:type="spellStart"/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>Information</w:t>
      </w:r>
      <w:proofErr w:type="spellEnd"/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" w odpowiedniej sekcji, a informacje zostaną wyświetlone w </w:t>
      </w:r>
      <w:r w:rsidR="003A5707" w:rsidRPr="000825FC">
        <w:rPr>
          <w:rFonts w:ascii="Times New Roman" w:hAnsi="Times New Roman" w:cs="Times New Roman"/>
          <w:sz w:val="24"/>
          <w:szCs w:val="24"/>
          <w:lang w:val="pl-PL"/>
        </w:rPr>
        <w:t>sekcji</w:t>
      </w:r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"</w:t>
      </w:r>
      <w:proofErr w:type="spellStart"/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>Response</w:t>
      </w:r>
      <w:proofErr w:type="spellEnd"/>
      <w:r w:rsidR="005A5656" w:rsidRPr="000825FC">
        <w:rPr>
          <w:rFonts w:ascii="Times New Roman" w:hAnsi="Times New Roman" w:cs="Times New Roman"/>
          <w:sz w:val="24"/>
          <w:szCs w:val="24"/>
          <w:lang w:val="pl-PL"/>
        </w:rPr>
        <w:t>"</w:t>
      </w:r>
      <w:r w:rsidR="007A4C3A" w:rsidRPr="000825F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3068E9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Należy zwrócić uwagę, że aktualne zaznaczenia, wybory i wartości wpisane w danej sekcji nie mają znaczenia nie mają wpływu na faktyczne ustawienia, czyli na odpowiedź na "Get </w:t>
      </w:r>
      <w:proofErr w:type="spellStart"/>
      <w:r w:rsidR="003068E9" w:rsidRPr="000825FC">
        <w:rPr>
          <w:rFonts w:ascii="Times New Roman" w:hAnsi="Times New Roman" w:cs="Times New Roman"/>
          <w:sz w:val="24"/>
          <w:szCs w:val="24"/>
          <w:lang w:val="pl-PL"/>
        </w:rPr>
        <w:t>Information</w:t>
      </w:r>
      <w:proofErr w:type="spellEnd"/>
      <w:r w:rsidR="003068E9" w:rsidRPr="000825FC">
        <w:rPr>
          <w:rFonts w:ascii="Times New Roman" w:hAnsi="Times New Roman" w:cs="Times New Roman"/>
          <w:sz w:val="24"/>
          <w:szCs w:val="24"/>
          <w:lang w:val="pl-PL"/>
        </w:rPr>
        <w:t>", dopóki nie zostanie naciśnięty przycisk "</w:t>
      </w:r>
      <w:proofErr w:type="spellStart"/>
      <w:r w:rsidR="003068E9" w:rsidRPr="000825FC">
        <w:rPr>
          <w:rFonts w:ascii="Times New Roman" w:hAnsi="Times New Roman" w:cs="Times New Roman"/>
          <w:sz w:val="24"/>
          <w:szCs w:val="24"/>
          <w:lang w:val="pl-PL"/>
        </w:rPr>
        <w:t>Send</w:t>
      </w:r>
      <w:proofErr w:type="spellEnd"/>
      <w:r w:rsidR="003068E9" w:rsidRPr="000825FC">
        <w:rPr>
          <w:rFonts w:ascii="Times New Roman" w:hAnsi="Times New Roman" w:cs="Times New Roman"/>
          <w:sz w:val="24"/>
          <w:szCs w:val="24"/>
          <w:lang w:val="pl-PL"/>
        </w:rPr>
        <w:t>"</w:t>
      </w:r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373407" w:rsidRPr="000825FC" w:rsidRDefault="0032453B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Kolejną ważną informacją jest korzystanie z sekcji "All </w:t>
      </w:r>
      <w:proofErr w:type="spellStart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>Channels</w:t>
      </w:r>
      <w:proofErr w:type="spellEnd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>Settings</w:t>
      </w:r>
      <w:proofErr w:type="spellEnd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". Wymienione wcześniej zależności zachodzą również i tutaj, a do tego dochodzi kilka nowych. A mianowicie, aby wybrać dany kanał na </w:t>
      </w:r>
      <w:proofErr w:type="spellStart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>slave'a</w:t>
      </w:r>
      <w:proofErr w:type="spellEnd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należy go zaznaczyć, a następnie wpisać wartość w pole tekstowe w %. Jeżeli nie zostanie wpisana żadna wartość lub wartość </w:t>
      </w:r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niebędąca liczbą, lub dany kanał nie zostanie zaznaczony, wtedy nie zostanie on uwzględniony w </w:t>
      </w:r>
      <w:proofErr w:type="spellStart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>blendowaniu</w:t>
      </w:r>
      <w:proofErr w:type="spellEnd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. Co się zaś tyczy Mastera </w:t>
      </w:r>
      <w:proofErr w:type="spellStart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>blendowania</w:t>
      </w:r>
      <w:proofErr w:type="spellEnd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, to dla niego wartość powinna być wpisana w tej jednostce, jaka została dla niego ustawiona wcześniej, natomiast w przypadku niewpisania żadnej wartości lub wartości niebędącej liczbą aplikacja nie rozpocznie </w:t>
      </w:r>
      <w:proofErr w:type="spellStart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>blendowania</w:t>
      </w:r>
      <w:proofErr w:type="spellEnd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373407" w:rsidRPr="000825FC" w:rsidRDefault="004D196A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>W przypadku przerwania połączenia z portem (wypięcie kabla z komputera), wyświetli się informacja w sekcji "</w:t>
      </w:r>
      <w:proofErr w:type="spellStart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>Response</w:t>
      </w:r>
      <w:proofErr w:type="spellEnd"/>
      <w:r w:rsidR="00373407" w:rsidRPr="000825FC">
        <w:rPr>
          <w:rFonts w:ascii="Times New Roman" w:hAnsi="Times New Roman" w:cs="Times New Roman"/>
          <w:sz w:val="24"/>
          <w:szCs w:val="24"/>
          <w:lang w:val="pl-PL"/>
        </w:rPr>
        <w:t>". Należy wtedy wyłączyć  aplikację, sprawdzić okablowanie, a następnie uruchomić ponownie. Natomiast w przypadku wypięcia kabla od samego urządzenia, możliwe jest, że program tego nie zauważy, bądź zawiesi sie podczas wysyłania/odbierania danych.</w:t>
      </w:r>
    </w:p>
    <w:p w:rsidR="003D602B" w:rsidRPr="000825FC" w:rsidRDefault="004D196A" w:rsidP="00E737F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3D602B" w:rsidRPr="000825FC">
        <w:rPr>
          <w:rFonts w:ascii="Times New Roman" w:hAnsi="Times New Roman" w:cs="Times New Roman"/>
          <w:sz w:val="24"/>
          <w:szCs w:val="24"/>
          <w:lang w:val="pl-PL"/>
        </w:rPr>
        <w:t>Wszystkie parametry wymienione w aplikacji są nazwane tak samo lub analogicznie do tych poda</w:t>
      </w:r>
      <w:r w:rsidR="00EF203F">
        <w:rPr>
          <w:rFonts w:ascii="Times New Roman" w:hAnsi="Times New Roman" w:cs="Times New Roman"/>
          <w:sz w:val="24"/>
          <w:szCs w:val="24"/>
          <w:lang w:val="pl-PL"/>
        </w:rPr>
        <w:t>nych w dokumentacji przepływomierza</w:t>
      </w:r>
      <w:r w:rsidR="00D97BB5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oraz używanych w samym urządzeniu.</w:t>
      </w:r>
    </w:p>
    <w:p w:rsidR="00373407" w:rsidRPr="000825FC" w:rsidRDefault="000B0B7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0825FC">
        <w:rPr>
          <w:rFonts w:ascii="Times New Roman" w:hAnsi="Times New Roman" w:cs="Times New Roman"/>
          <w:b/>
          <w:sz w:val="24"/>
          <w:szCs w:val="24"/>
          <w:lang w:val="pl-PL"/>
        </w:rPr>
        <w:t>Uwaga!</w:t>
      </w:r>
      <w:r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Ustawienie w sekcji "Global </w:t>
      </w:r>
      <w:proofErr w:type="spellStart"/>
      <w:r w:rsidRPr="000825FC">
        <w:rPr>
          <w:rFonts w:ascii="Times New Roman" w:hAnsi="Times New Roman" w:cs="Times New Roman"/>
          <w:sz w:val="24"/>
          <w:szCs w:val="24"/>
          <w:lang w:val="pl-PL"/>
        </w:rPr>
        <w:t>Settings</w:t>
      </w:r>
      <w:proofErr w:type="spellEnd"/>
      <w:r w:rsidRPr="000825FC">
        <w:rPr>
          <w:rFonts w:ascii="Times New Roman" w:hAnsi="Times New Roman" w:cs="Times New Roman"/>
          <w:sz w:val="24"/>
          <w:szCs w:val="24"/>
          <w:lang w:val="pl-PL"/>
        </w:rPr>
        <w:t>" nazwane "</w:t>
      </w:r>
      <w:proofErr w:type="spellStart"/>
      <w:r w:rsidRPr="000825FC">
        <w:rPr>
          <w:rFonts w:ascii="Times New Roman" w:hAnsi="Times New Roman" w:cs="Times New Roman"/>
          <w:sz w:val="24"/>
          <w:szCs w:val="24"/>
          <w:lang w:val="pl-PL"/>
        </w:rPr>
        <w:t>Factory</w:t>
      </w:r>
      <w:proofErr w:type="spellEnd"/>
      <w:r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 Set" zmienia ustawienia na fabryczne. Może się to wiązać z ustawieniem otworów na całkowicie otwarte</w:t>
      </w:r>
      <w:r w:rsidR="00D97BB5" w:rsidRPr="000825FC">
        <w:rPr>
          <w:rFonts w:ascii="Times New Roman" w:hAnsi="Times New Roman" w:cs="Times New Roman"/>
          <w:sz w:val="24"/>
          <w:szCs w:val="24"/>
          <w:lang w:val="pl-PL"/>
        </w:rPr>
        <w:t>, a w związku z tym z utratą znacznej ilości gazu/p</w:t>
      </w:r>
      <w:r w:rsidR="009A6C76" w:rsidRPr="000825FC">
        <w:rPr>
          <w:rFonts w:ascii="Times New Roman" w:hAnsi="Times New Roman" w:cs="Times New Roman"/>
          <w:sz w:val="24"/>
          <w:szCs w:val="24"/>
          <w:lang w:val="pl-PL"/>
        </w:rPr>
        <w:t xml:space="preserve">łynu podawanego do </w:t>
      </w:r>
      <w:proofErr w:type="spellStart"/>
      <w:r w:rsidR="009A6C76" w:rsidRPr="000825FC">
        <w:rPr>
          <w:rFonts w:ascii="Times New Roman" w:hAnsi="Times New Roman" w:cs="Times New Roman"/>
          <w:sz w:val="24"/>
          <w:szCs w:val="24"/>
          <w:lang w:val="pl-PL"/>
        </w:rPr>
        <w:t>przepływnika</w:t>
      </w:r>
      <w:proofErr w:type="spellEnd"/>
      <w:r w:rsidR="000E0C2B" w:rsidRPr="000825F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sectPr w:rsidR="00373407" w:rsidRPr="000825FC" w:rsidSect="00373407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922" w:rsidRDefault="000D7922" w:rsidP="0009239A">
      <w:pPr>
        <w:spacing w:after="0" w:line="240" w:lineRule="auto"/>
      </w:pPr>
      <w:r>
        <w:separator/>
      </w:r>
    </w:p>
  </w:endnote>
  <w:endnote w:type="continuationSeparator" w:id="0">
    <w:p w:rsidR="000D7922" w:rsidRDefault="000D7922" w:rsidP="0009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099"/>
      <w:docPartObj>
        <w:docPartGallery w:val="Page Numbers (Bottom of Page)"/>
        <w:docPartUnique/>
      </w:docPartObj>
    </w:sdtPr>
    <w:sdtContent>
      <w:p w:rsidR="00C97AF1" w:rsidRDefault="00D07991">
        <w:pPr>
          <w:pStyle w:val="Stopka"/>
          <w:jc w:val="center"/>
        </w:pPr>
        <w:fldSimple w:instr=" PAGE   \* MERGEFORMAT ">
          <w:r w:rsidR="00A27C68">
            <w:rPr>
              <w:noProof/>
            </w:rPr>
            <w:t>5</w:t>
          </w:r>
        </w:fldSimple>
      </w:p>
    </w:sdtContent>
  </w:sdt>
  <w:p w:rsidR="00C97AF1" w:rsidRDefault="00C97AF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922" w:rsidRDefault="000D7922" w:rsidP="0009239A">
      <w:pPr>
        <w:spacing w:after="0" w:line="240" w:lineRule="auto"/>
      </w:pPr>
      <w:r>
        <w:separator/>
      </w:r>
    </w:p>
  </w:footnote>
  <w:footnote w:type="continuationSeparator" w:id="0">
    <w:p w:rsidR="000D7922" w:rsidRDefault="000D7922" w:rsidP="00092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13F3B"/>
    <w:multiLevelType w:val="hybridMultilevel"/>
    <w:tmpl w:val="0296822A"/>
    <w:lvl w:ilvl="0" w:tplc="04150017">
      <w:start w:val="1"/>
      <w:numFmt w:val="lowerLetter"/>
      <w:lvlText w:val="%1)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62150949"/>
    <w:multiLevelType w:val="hybridMultilevel"/>
    <w:tmpl w:val="F2FC4A8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52C7"/>
    <w:rsid w:val="000418BE"/>
    <w:rsid w:val="000825FC"/>
    <w:rsid w:val="0009239A"/>
    <w:rsid w:val="000B0B74"/>
    <w:rsid w:val="000D7922"/>
    <w:rsid w:val="000E0C2B"/>
    <w:rsid w:val="000E0F7C"/>
    <w:rsid w:val="001A101B"/>
    <w:rsid w:val="00281C6D"/>
    <w:rsid w:val="003068E9"/>
    <w:rsid w:val="0032453B"/>
    <w:rsid w:val="00373407"/>
    <w:rsid w:val="003A5707"/>
    <w:rsid w:val="003A5F30"/>
    <w:rsid w:val="003D602B"/>
    <w:rsid w:val="00425463"/>
    <w:rsid w:val="00496118"/>
    <w:rsid w:val="004D196A"/>
    <w:rsid w:val="005038C2"/>
    <w:rsid w:val="00520B14"/>
    <w:rsid w:val="00522FB9"/>
    <w:rsid w:val="00595358"/>
    <w:rsid w:val="005A5656"/>
    <w:rsid w:val="005E3AE0"/>
    <w:rsid w:val="005F6732"/>
    <w:rsid w:val="00602DF8"/>
    <w:rsid w:val="00645B5C"/>
    <w:rsid w:val="006552C7"/>
    <w:rsid w:val="006E0287"/>
    <w:rsid w:val="0075236D"/>
    <w:rsid w:val="00780155"/>
    <w:rsid w:val="007A0468"/>
    <w:rsid w:val="007A4C3A"/>
    <w:rsid w:val="008061BE"/>
    <w:rsid w:val="00850A81"/>
    <w:rsid w:val="00944FEB"/>
    <w:rsid w:val="009A6C76"/>
    <w:rsid w:val="00A27C68"/>
    <w:rsid w:val="00A46B52"/>
    <w:rsid w:val="00B21149"/>
    <w:rsid w:val="00C813FC"/>
    <w:rsid w:val="00C97AF1"/>
    <w:rsid w:val="00CA1EE0"/>
    <w:rsid w:val="00CA47B1"/>
    <w:rsid w:val="00CD5D69"/>
    <w:rsid w:val="00D07991"/>
    <w:rsid w:val="00D97BB5"/>
    <w:rsid w:val="00DB6DAA"/>
    <w:rsid w:val="00DF5C9E"/>
    <w:rsid w:val="00E26D86"/>
    <w:rsid w:val="00E737F0"/>
    <w:rsid w:val="00EF203F"/>
    <w:rsid w:val="00F44CCA"/>
    <w:rsid w:val="00FC1A01"/>
    <w:rsid w:val="00FE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37F0"/>
    <w:rPr>
      <w:rFonts w:eastAsiaTheme="minorEastAsia"/>
      <w:lang w:val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3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37F0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E737F0"/>
    <w:pPr>
      <w:spacing w:after="100"/>
    </w:pPr>
  </w:style>
  <w:style w:type="character" w:customStyle="1" w:styleId="Nagwek1Znak">
    <w:name w:val="Nagłówek 1 Znak"/>
    <w:basedOn w:val="Domylnaczcionkaakapitu"/>
    <w:link w:val="Nagwek1"/>
    <w:uiPriority w:val="9"/>
    <w:rsid w:val="00E73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737F0"/>
    <w:pPr>
      <w:keepNext w:val="0"/>
      <w:keepLines w:val="0"/>
      <w:contextualSpacing/>
      <w:outlineLvl w:val="9"/>
    </w:pPr>
    <w:rPr>
      <w:color w:val="auto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737F0"/>
    <w:pPr>
      <w:spacing w:after="100"/>
      <w:ind w:left="220"/>
    </w:pPr>
  </w:style>
  <w:style w:type="paragraph" w:styleId="Stopka">
    <w:name w:val="footer"/>
    <w:basedOn w:val="Normalny"/>
    <w:link w:val="StopkaZnak"/>
    <w:uiPriority w:val="99"/>
    <w:unhideWhenUsed/>
    <w:rsid w:val="00E73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37F0"/>
    <w:rPr>
      <w:rFonts w:eastAsiaTheme="minorEastAsia"/>
      <w:lang w:val="en-US" w:bidi="en-US"/>
    </w:rPr>
  </w:style>
  <w:style w:type="table" w:styleId="Tabela-Siatka">
    <w:name w:val="Table Grid"/>
    <w:basedOn w:val="Standardowy"/>
    <w:uiPriority w:val="59"/>
    <w:rsid w:val="00E737F0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26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D86"/>
    <w:rPr>
      <w:rFonts w:ascii="Tahoma" w:eastAsiaTheme="minorEastAsia" w:hAnsi="Tahoma" w:cs="Tahoma"/>
      <w:sz w:val="16"/>
      <w:szCs w:val="16"/>
      <w:lang w:val="en-US" w:bidi="en-US"/>
    </w:rPr>
  </w:style>
  <w:style w:type="character" w:styleId="Hipercze">
    <w:name w:val="Hyperlink"/>
    <w:basedOn w:val="Domylnaczcionkaakapitu"/>
    <w:uiPriority w:val="99"/>
    <w:unhideWhenUsed/>
    <w:rsid w:val="007523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3BE20-C4A3-4695-AF72-984229E6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932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strefa</dc:creator>
  <cp:lastModifiedBy>strefa</cp:lastModifiedBy>
  <cp:revision>42</cp:revision>
  <dcterms:created xsi:type="dcterms:W3CDTF">2018-09-10T11:33:00Z</dcterms:created>
  <dcterms:modified xsi:type="dcterms:W3CDTF">2018-09-11T07:51:00Z</dcterms:modified>
</cp:coreProperties>
</file>