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3E3ED" w14:textId="550E4B4A" w:rsidR="0082099F" w:rsidRDefault="0082099F" w:rsidP="0082099F">
      <w:pPr>
        <w:spacing w:line="360" w:lineRule="auto"/>
        <w:jc w:val="both"/>
        <w:rPr>
          <w:rFonts w:ascii="Arial" w:hAnsi="Arial" w:cs="Arial"/>
          <w:color w:val="4472C4" w:themeColor="accent1"/>
          <w:szCs w:val="24"/>
          <w:lang w:val="es-CR"/>
        </w:rPr>
      </w:pPr>
      <w:r>
        <w:rPr>
          <w:noProof/>
        </w:rPr>
        <w:drawing>
          <wp:anchor distT="0" distB="0" distL="114300" distR="114300" simplePos="0" relativeHeight="251658240" behindDoc="1" locked="0" layoutInCell="1" allowOverlap="1" wp14:anchorId="3871F2FF" wp14:editId="60205FF6">
            <wp:simplePos x="0" y="0"/>
            <wp:positionH relativeFrom="margin">
              <wp:align>center</wp:align>
            </wp:positionH>
            <wp:positionV relativeFrom="paragraph">
              <wp:posOffset>271145</wp:posOffset>
            </wp:positionV>
            <wp:extent cx="3169285" cy="514350"/>
            <wp:effectExtent l="0" t="0" r="0" b="0"/>
            <wp:wrapTopAndBottom/>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nombre de la empresa&#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t="34602" b="34489"/>
                    <a:stretch>
                      <a:fillRect/>
                    </a:stretch>
                  </pic:blipFill>
                  <pic:spPr bwMode="auto">
                    <a:xfrm>
                      <a:off x="0" y="0"/>
                      <a:ext cx="3169285" cy="514350"/>
                    </a:xfrm>
                    <a:prstGeom prst="rect">
                      <a:avLst/>
                    </a:prstGeom>
                    <a:noFill/>
                  </pic:spPr>
                </pic:pic>
              </a:graphicData>
            </a:graphic>
            <wp14:sizeRelH relativeFrom="page">
              <wp14:pctWidth>0</wp14:pctWidth>
            </wp14:sizeRelH>
            <wp14:sizeRelV relativeFrom="page">
              <wp14:pctHeight>0</wp14:pctHeight>
            </wp14:sizeRelV>
          </wp:anchor>
        </w:drawing>
      </w:r>
    </w:p>
    <w:p w14:paraId="20A39CC3" w14:textId="77777777" w:rsidR="002A2E21" w:rsidRDefault="002A2E21" w:rsidP="002A2E21">
      <w:pPr>
        <w:spacing w:line="360" w:lineRule="auto"/>
        <w:jc w:val="center"/>
        <w:rPr>
          <w:rFonts w:ascii="Arial" w:hAnsi="Arial" w:cs="Arial"/>
          <w:szCs w:val="24"/>
          <w:lang w:val="es-419"/>
        </w:rPr>
      </w:pPr>
    </w:p>
    <w:p w14:paraId="7D9BC792" w14:textId="1314D106" w:rsidR="0082099F" w:rsidRDefault="0082099F" w:rsidP="002A2E21">
      <w:pPr>
        <w:spacing w:line="360" w:lineRule="auto"/>
        <w:jc w:val="center"/>
        <w:rPr>
          <w:rFonts w:ascii="Arial" w:hAnsi="Arial" w:cs="Arial"/>
          <w:b/>
          <w:bCs/>
          <w:szCs w:val="24"/>
          <w:lang w:val="es-419"/>
        </w:rPr>
      </w:pPr>
      <w:r>
        <w:rPr>
          <w:rFonts w:ascii="Arial" w:hAnsi="Arial" w:cs="Arial"/>
          <w:b/>
          <w:bCs/>
          <w:szCs w:val="24"/>
          <w:lang w:val="es-419"/>
        </w:rPr>
        <w:t>INSTITUTO TECNOLÓGICO DE COSTA RICA</w:t>
      </w:r>
    </w:p>
    <w:p w14:paraId="17007F4B" w14:textId="09200C15" w:rsidR="0082099F" w:rsidRPr="000F0C08" w:rsidRDefault="0082099F" w:rsidP="0082099F">
      <w:pPr>
        <w:spacing w:line="360" w:lineRule="auto"/>
        <w:jc w:val="center"/>
        <w:rPr>
          <w:rFonts w:ascii="Arial" w:hAnsi="Arial" w:cs="Arial"/>
          <w:b/>
          <w:bCs/>
          <w:szCs w:val="24"/>
          <w:u w:val="single"/>
          <w:lang w:val="es-419"/>
        </w:rPr>
      </w:pPr>
    </w:p>
    <w:p w14:paraId="2D7C3F12" w14:textId="2BDF19FF" w:rsidR="0082099F" w:rsidRDefault="0082099F" w:rsidP="0082099F">
      <w:pPr>
        <w:spacing w:line="360" w:lineRule="auto"/>
        <w:jc w:val="center"/>
        <w:rPr>
          <w:rFonts w:ascii="Arial" w:hAnsi="Arial" w:cs="Arial"/>
          <w:b/>
          <w:bCs/>
          <w:szCs w:val="24"/>
          <w:lang w:val="es-419"/>
        </w:rPr>
      </w:pPr>
      <w:r>
        <w:rPr>
          <w:rFonts w:ascii="Arial" w:hAnsi="Arial" w:cs="Arial"/>
          <w:b/>
          <w:bCs/>
          <w:szCs w:val="24"/>
          <w:lang w:val="es-419"/>
        </w:rPr>
        <w:t>UNIDAD DE COMPUTACION</w:t>
      </w:r>
    </w:p>
    <w:p w14:paraId="5C4422F3" w14:textId="1096CFB7" w:rsidR="0082099F" w:rsidRDefault="0082099F" w:rsidP="0082099F">
      <w:pPr>
        <w:spacing w:line="360" w:lineRule="auto"/>
        <w:jc w:val="center"/>
        <w:rPr>
          <w:rFonts w:ascii="Arial" w:hAnsi="Arial" w:cs="Arial"/>
          <w:szCs w:val="24"/>
          <w:lang w:val="es-419"/>
        </w:rPr>
      </w:pPr>
    </w:p>
    <w:p w14:paraId="04AB641E" w14:textId="580E3AD3" w:rsidR="0082099F" w:rsidRPr="0082099F" w:rsidRDefault="0082099F" w:rsidP="0082099F">
      <w:pPr>
        <w:spacing w:line="360" w:lineRule="auto"/>
        <w:jc w:val="center"/>
        <w:rPr>
          <w:rFonts w:ascii="Arial" w:hAnsi="Arial" w:cs="Arial"/>
          <w:b/>
          <w:bCs/>
          <w:szCs w:val="24"/>
          <w:lang w:val="es-419"/>
        </w:rPr>
      </w:pPr>
      <w:r w:rsidRPr="0082099F">
        <w:rPr>
          <w:rFonts w:ascii="Arial" w:hAnsi="Arial" w:cs="Arial"/>
          <w:b/>
          <w:bCs/>
          <w:szCs w:val="24"/>
          <w:lang w:val="es-419"/>
        </w:rPr>
        <w:t xml:space="preserve">PROGRAMACION ORIENTADA A OBJETOS </w:t>
      </w:r>
    </w:p>
    <w:p w14:paraId="25ED5DC4" w14:textId="77777777" w:rsidR="0082099F" w:rsidRDefault="0082099F" w:rsidP="0082099F">
      <w:pPr>
        <w:spacing w:line="360" w:lineRule="auto"/>
        <w:jc w:val="center"/>
        <w:rPr>
          <w:rFonts w:ascii="Arial" w:hAnsi="Arial" w:cs="Arial"/>
          <w:szCs w:val="24"/>
          <w:lang w:val="es-419"/>
        </w:rPr>
      </w:pPr>
    </w:p>
    <w:p w14:paraId="1E32E160" w14:textId="77777777" w:rsidR="0082099F" w:rsidRDefault="0082099F" w:rsidP="0082099F">
      <w:pPr>
        <w:spacing w:line="360" w:lineRule="auto"/>
        <w:jc w:val="center"/>
        <w:rPr>
          <w:rFonts w:ascii="Arial" w:hAnsi="Arial" w:cs="Arial"/>
          <w:b/>
          <w:bCs/>
          <w:szCs w:val="24"/>
          <w:lang w:val="es-419"/>
        </w:rPr>
      </w:pPr>
      <w:r>
        <w:rPr>
          <w:rFonts w:ascii="Arial" w:hAnsi="Arial" w:cs="Arial"/>
          <w:b/>
          <w:bCs/>
          <w:szCs w:val="24"/>
          <w:lang w:val="es-419"/>
        </w:rPr>
        <w:t>PROFESOR:</w:t>
      </w:r>
    </w:p>
    <w:p w14:paraId="20FCEA0E" w14:textId="22FFCC99" w:rsidR="0082099F" w:rsidRDefault="0082099F" w:rsidP="0082099F">
      <w:pPr>
        <w:spacing w:line="360" w:lineRule="auto"/>
        <w:jc w:val="center"/>
        <w:rPr>
          <w:rFonts w:ascii="Arial" w:hAnsi="Arial" w:cs="Arial"/>
          <w:szCs w:val="24"/>
          <w:lang w:val="es-CR"/>
        </w:rPr>
      </w:pPr>
      <w:r>
        <w:rPr>
          <w:rFonts w:ascii="Arial" w:hAnsi="Arial" w:cs="Arial"/>
          <w:szCs w:val="24"/>
          <w:lang w:val="es-419"/>
        </w:rPr>
        <w:t>L</w:t>
      </w:r>
      <w:r>
        <w:rPr>
          <w:rFonts w:ascii="Arial" w:hAnsi="Arial" w:cs="Arial"/>
          <w:szCs w:val="24"/>
          <w:lang w:val="es-419"/>
        </w:rPr>
        <w:t>eonardo Víquez Acuña</w:t>
      </w:r>
      <w:r>
        <w:rPr>
          <w:rFonts w:ascii="Arial" w:hAnsi="Arial" w:cs="Arial"/>
          <w:szCs w:val="24"/>
          <w:lang w:val="es-419"/>
        </w:rPr>
        <w:t xml:space="preserve"> </w:t>
      </w:r>
    </w:p>
    <w:p w14:paraId="21ABEE2F" w14:textId="77777777" w:rsidR="0082099F" w:rsidRDefault="0082099F" w:rsidP="0082099F">
      <w:pPr>
        <w:spacing w:line="360" w:lineRule="auto"/>
        <w:jc w:val="center"/>
        <w:rPr>
          <w:rFonts w:ascii="Arial" w:hAnsi="Arial" w:cs="Arial"/>
          <w:szCs w:val="24"/>
          <w:lang w:val="es-419"/>
        </w:rPr>
      </w:pPr>
    </w:p>
    <w:p w14:paraId="6597EE1E" w14:textId="1AC8F593" w:rsidR="0082099F" w:rsidRPr="000F0C08" w:rsidRDefault="00C37863" w:rsidP="0082099F">
      <w:pPr>
        <w:spacing w:line="360" w:lineRule="auto"/>
        <w:jc w:val="center"/>
        <w:rPr>
          <w:rFonts w:ascii="Arial" w:hAnsi="Arial" w:cs="Arial"/>
          <w:b/>
          <w:bCs/>
          <w:sz w:val="24"/>
          <w:szCs w:val="24"/>
          <w:lang w:val="es-CR"/>
        </w:rPr>
      </w:pPr>
      <w:r w:rsidRPr="000F0C08">
        <w:rPr>
          <w:rFonts w:ascii="Arial" w:hAnsi="Arial" w:cs="Arial"/>
          <w:b/>
          <w:bCs/>
          <w:sz w:val="24"/>
          <w:szCs w:val="24"/>
          <w:lang w:val="es-CR"/>
        </w:rPr>
        <w:t>“TRIVIAQUIRK”</w:t>
      </w:r>
    </w:p>
    <w:p w14:paraId="1D5B03B6" w14:textId="77777777" w:rsidR="002A2E21" w:rsidRDefault="002A2E21" w:rsidP="002A2E21">
      <w:pPr>
        <w:spacing w:line="360" w:lineRule="auto"/>
        <w:rPr>
          <w:rFonts w:ascii="Arial" w:hAnsi="Arial" w:cs="Arial"/>
          <w:b/>
          <w:bCs/>
          <w:szCs w:val="24"/>
          <w:lang w:val="es-419" w:eastAsia="es-ES"/>
        </w:rPr>
      </w:pPr>
    </w:p>
    <w:p w14:paraId="038E3AD7" w14:textId="3FC1A68D" w:rsidR="0082099F" w:rsidRDefault="0082099F" w:rsidP="0082099F">
      <w:pPr>
        <w:spacing w:line="360" w:lineRule="auto"/>
        <w:jc w:val="center"/>
        <w:rPr>
          <w:rFonts w:ascii="Arial" w:hAnsi="Arial" w:cs="Arial"/>
          <w:b/>
          <w:bCs/>
          <w:szCs w:val="24"/>
          <w:lang w:val="es-CR"/>
        </w:rPr>
      </w:pPr>
      <w:r>
        <w:rPr>
          <w:rFonts w:ascii="Arial" w:hAnsi="Arial" w:cs="Arial"/>
          <w:b/>
          <w:bCs/>
          <w:szCs w:val="24"/>
        </w:rPr>
        <w:t>ESTUDIANTE</w:t>
      </w:r>
      <w:r w:rsidR="002A2E21">
        <w:rPr>
          <w:rFonts w:ascii="Arial" w:hAnsi="Arial" w:cs="Arial"/>
          <w:b/>
          <w:bCs/>
          <w:szCs w:val="24"/>
        </w:rPr>
        <w:t>S</w:t>
      </w:r>
      <w:r>
        <w:rPr>
          <w:rFonts w:ascii="Arial" w:hAnsi="Arial" w:cs="Arial"/>
          <w:b/>
          <w:bCs/>
          <w:szCs w:val="24"/>
        </w:rPr>
        <w:t>:</w:t>
      </w:r>
    </w:p>
    <w:p w14:paraId="0ABCF71A" w14:textId="4FFC63B7" w:rsidR="0082099F" w:rsidRDefault="0082099F" w:rsidP="0082099F">
      <w:pPr>
        <w:spacing w:line="360" w:lineRule="auto"/>
        <w:jc w:val="center"/>
        <w:rPr>
          <w:rFonts w:ascii="Arial" w:hAnsi="Arial" w:cs="Arial"/>
          <w:sz w:val="24"/>
          <w:szCs w:val="24"/>
        </w:rPr>
      </w:pPr>
      <w:r w:rsidRPr="00B81D9E">
        <w:rPr>
          <w:rFonts w:ascii="Arial" w:hAnsi="Arial" w:cs="Arial"/>
          <w:sz w:val="24"/>
          <w:szCs w:val="24"/>
        </w:rPr>
        <w:t xml:space="preserve">Alexander José </w:t>
      </w:r>
      <w:proofErr w:type="spellStart"/>
      <w:r w:rsidRPr="00B81D9E">
        <w:rPr>
          <w:rFonts w:ascii="Arial" w:hAnsi="Arial" w:cs="Arial"/>
          <w:sz w:val="24"/>
          <w:szCs w:val="24"/>
        </w:rPr>
        <w:t>Ubeda</w:t>
      </w:r>
      <w:proofErr w:type="spellEnd"/>
      <w:r w:rsidRPr="00B81D9E">
        <w:rPr>
          <w:rFonts w:ascii="Arial" w:hAnsi="Arial" w:cs="Arial"/>
          <w:sz w:val="24"/>
          <w:szCs w:val="24"/>
        </w:rPr>
        <w:t xml:space="preserve"> Herrera</w:t>
      </w:r>
    </w:p>
    <w:p w14:paraId="208A5599" w14:textId="5CF040D4" w:rsidR="0082099F" w:rsidRPr="00B81D9E" w:rsidRDefault="0082099F" w:rsidP="0082099F">
      <w:pPr>
        <w:spacing w:line="360" w:lineRule="auto"/>
        <w:jc w:val="center"/>
        <w:rPr>
          <w:rFonts w:ascii="Arial" w:hAnsi="Arial" w:cs="Arial"/>
          <w:sz w:val="24"/>
          <w:szCs w:val="24"/>
        </w:rPr>
      </w:pPr>
      <w:r w:rsidRPr="00B81D9E">
        <w:rPr>
          <w:rFonts w:ascii="Arial" w:hAnsi="Arial" w:cs="Arial"/>
          <w:sz w:val="24"/>
          <w:szCs w:val="24"/>
        </w:rPr>
        <w:t>Sharon Blanco</w:t>
      </w:r>
      <w:r>
        <w:rPr>
          <w:rFonts w:ascii="Arial" w:hAnsi="Arial" w:cs="Arial"/>
          <w:sz w:val="24"/>
          <w:szCs w:val="24"/>
        </w:rPr>
        <w:t xml:space="preserve"> Piedra</w:t>
      </w:r>
    </w:p>
    <w:p w14:paraId="0E605ABF" w14:textId="77777777" w:rsidR="0082099F" w:rsidRPr="00B81D9E" w:rsidRDefault="0082099F" w:rsidP="0082099F">
      <w:pPr>
        <w:spacing w:line="360" w:lineRule="auto"/>
        <w:jc w:val="center"/>
        <w:rPr>
          <w:rFonts w:ascii="Arial" w:hAnsi="Arial" w:cs="Arial"/>
          <w:sz w:val="24"/>
          <w:szCs w:val="24"/>
        </w:rPr>
      </w:pPr>
      <w:r w:rsidRPr="00B81D9E">
        <w:rPr>
          <w:rFonts w:ascii="Arial" w:hAnsi="Arial" w:cs="Arial"/>
          <w:sz w:val="24"/>
          <w:szCs w:val="24"/>
        </w:rPr>
        <w:t>Erick Durán Maroto</w:t>
      </w:r>
    </w:p>
    <w:p w14:paraId="359D9CC5" w14:textId="77777777" w:rsidR="0082099F" w:rsidRDefault="0082099F" w:rsidP="0082099F">
      <w:pPr>
        <w:spacing w:line="360" w:lineRule="auto"/>
        <w:jc w:val="center"/>
        <w:rPr>
          <w:rFonts w:ascii="Arial" w:hAnsi="Arial" w:cs="Arial"/>
          <w:szCs w:val="24"/>
        </w:rPr>
      </w:pPr>
    </w:p>
    <w:p w14:paraId="7A93FBAB" w14:textId="77777777" w:rsidR="0082099F" w:rsidRDefault="0082099F" w:rsidP="0082099F">
      <w:pPr>
        <w:spacing w:line="360" w:lineRule="auto"/>
        <w:jc w:val="center"/>
        <w:rPr>
          <w:rFonts w:ascii="Arial" w:hAnsi="Arial" w:cs="Arial"/>
          <w:szCs w:val="24"/>
          <w:lang w:val="es-419" w:eastAsia="es-ES"/>
        </w:rPr>
      </w:pPr>
      <w:r>
        <w:rPr>
          <w:rFonts w:ascii="Arial" w:hAnsi="Arial" w:cs="Arial"/>
          <w:b/>
          <w:bCs/>
          <w:szCs w:val="24"/>
          <w:lang w:val="es-419" w:eastAsia="es-ES"/>
        </w:rPr>
        <w:t>CENTRO UNIVERSITARIO:</w:t>
      </w:r>
      <w:r>
        <w:rPr>
          <w:rFonts w:ascii="Arial" w:hAnsi="Arial" w:cs="Arial"/>
          <w:szCs w:val="24"/>
          <w:lang w:val="es-419" w:eastAsia="es-ES"/>
        </w:rPr>
        <w:t xml:space="preserve"> </w:t>
      </w:r>
    </w:p>
    <w:p w14:paraId="78C4E4DC" w14:textId="0317AAB5" w:rsidR="0082099F" w:rsidRDefault="0082099F" w:rsidP="002A2E21">
      <w:pPr>
        <w:spacing w:line="360" w:lineRule="auto"/>
        <w:jc w:val="center"/>
        <w:rPr>
          <w:rFonts w:ascii="Arial" w:hAnsi="Arial" w:cs="Arial"/>
          <w:szCs w:val="24"/>
          <w:lang w:val="es-419" w:eastAsia="es-ES"/>
        </w:rPr>
      </w:pPr>
      <w:r>
        <w:rPr>
          <w:rFonts w:ascii="Arial" w:hAnsi="Arial" w:cs="Arial"/>
          <w:szCs w:val="24"/>
          <w:lang w:val="es-419" w:eastAsia="es-ES"/>
        </w:rPr>
        <w:t>Campus San Carlo</w:t>
      </w:r>
      <w:r w:rsidR="002A2E21">
        <w:rPr>
          <w:rFonts w:ascii="Arial" w:hAnsi="Arial" w:cs="Arial"/>
          <w:szCs w:val="24"/>
          <w:lang w:val="es-419" w:eastAsia="es-ES"/>
        </w:rPr>
        <w:t>s</w:t>
      </w:r>
    </w:p>
    <w:p w14:paraId="3DFC8F89" w14:textId="77777777" w:rsidR="002A2E21" w:rsidRDefault="002A2E21" w:rsidP="002A2E21">
      <w:pPr>
        <w:spacing w:line="360" w:lineRule="auto"/>
        <w:jc w:val="center"/>
        <w:rPr>
          <w:rFonts w:ascii="Arial" w:hAnsi="Arial" w:cs="Arial"/>
          <w:szCs w:val="24"/>
          <w:lang w:val="es-419" w:eastAsia="es-ES"/>
        </w:rPr>
      </w:pPr>
    </w:p>
    <w:p w14:paraId="2A4DBB50" w14:textId="06F8FEB0" w:rsidR="002A2E21" w:rsidRPr="00C37863" w:rsidRDefault="002A2E21" w:rsidP="002A2E21">
      <w:pPr>
        <w:spacing w:line="360" w:lineRule="auto"/>
        <w:jc w:val="center"/>
        <w:rPr>
          <w:rFonts w:ascii="Arial" w:hAnsi="Arial" w:cs="Arial"/>
          <w:b/>
          <w:bCs/>
          <w:szCs w:val="24"/>
          <w:lang w:val="es-419" w:eastAsia="es-ES"/>
        </w:rPr>
      </w:pPr>
      <w:r>
        <w:rPr>
          <w:rFonts w:ascii="Arial" w:hAnsi="Arial" w:cs="Arial"/>
          <w:b/>
          <w:bCs/>
          <w:szCs w:val="24"/>
          <w:lang w:val="es-419" w:eastAsia="es-ES"/>
        </w:rPr>
        <w:t xml:space="preserve">19 DE </w:t>
      </w:r>
      <w:r w:rsidR="0082099F" w:rsidRPr="0082099F">
        <w:rPr>
          <w:rFonts w:ascii="Arial" w:hAnsi="Arial" w:cs="Arial"/>
          <w:b/>
          <w:bCs/>
          <w:szCs w:val="24"/>
          <w:lang w:val="es-419" w:eastAsia="es-ES"/>
        </w:rPr>
        <w:t>NOVIEMBRE, 202</w:t>
      </w:r>
      <w:r>
        <w:rPr>
          <w:rFonts w:ascii="Arial" w:hAnsi="Arial" w:cs="Arial"/>
          <w:b/>
          <w:bCs/>
          <w:szCs w:val="24"/>
          <w:lang w:val="es-419" w:eastAsia="es-ES"/>
        </w:rPr>
        <w:t>3</w:t>
      </w:r>
    </w:p>
    <w:p w14:paraId="4CA6AF52" w14:textId="5112CA13" w:rsidR="0057359D" w:rsidRPr="0082099F" w:rsidRDefault="00FA1134" w:rsidP="0057359D">
      <w:pPr>
        <w:rPr>
          <w:rFonts w:ascii="Arial" w:hAnsi="Arial" w:cs="Arial"/>
          <w:b/>
          <w:bCs/>
          <w:sz w:val="28"/>
          <w:szCs w:val="28"/>
          <w:u w:val="single"/>
          <w:lang w:val="es-CR"/>
        </w:rPr>
      </w:pPr>
      <w:r>
        <w:rPr>
          <w:rFonts w:ascii="Arial" w:hAnsi="Arial" w:cs="Arial"/>
          <w:b/>
          <w:bCs/>
          <w:sz w:val="28"/>
          <w:szCs w:val="28"/>
          <w:lang w:val="es-CR"/>
        </w:rPr>
        <w:lastRenderedPageBreak/>
        <w:t>Introducción</w:t>
      </w:r>
    </w:p>
    <w:p w14:paraId="7FC2064C" w14:textId="1CE91A52" w:rsidR="00815489" w:rsidRPr="000F0C08" w:rsidRDefault="00815489" w:rsidP="000C7E84">
      <w:pPr>
        <w:spacing w:line="360" w:lineRule="auto"/>
        <w:ind w:firstLine="709"/>
        <w:jc w:val="both"/>
        <w:rPr>
          <w:rStyle w:val="Textoennegrita"/>
          <w:rFonts w:ascii="Arial" w:hAnsi="Arial" w:cs="Arial"/>
          <w:b w:val="0"/>
          <w:bCs w:val="0"/>
          <w:sz w:val="24"/>
          <w:szCs w:val="24"/>
        </w:rPr>
      </w:pPr>
      <w:r w:rsidRPr="000F0C08">
        <w:rPr>
          <w:rStyle w:val="Textoennegrita"/>
          <w:rFonts w:ascii="Arial" w:hAnsi="Arial" w:cs="Arial"/>
          <w:b w:val="0"/>
          <w:bCs w:val="0"/>
          <w:sz w:val="24"/>
          <w:szCs w:val="24"/>
        </w:rPr>
        <w:t>Este proyecto se sumerge en la implementación de un juego de Trivia,</w:t>
      </w:r>
      <w:r w:rsidRPr="000F0C08">
        <w:rPr>
          <w:rStyle w:val="Textoennegrita"/>
          <w:rFonts w:ascii="Arial" w:hAnsi="Arial" w:cs="Arial"/>
          <w:b w:val="0"/>
          <w:bCs w:val="0"/>
          <w:sz w:val="24"/>
          <w:szCs w:val="24"/>
        </w:rPr>
        <w:t xml:space="preserve"> el cual </w:t>
      </w:r>
      <w:r w:rsidRPr="000F0C08">
        <w:rPr>
          <w:rStyle w:val="Textoennegrita"/>
          <w:rFonts w:ascii="Arial" w:hAnsi="Arial" w:cs="Arial"/>
          <w:b w:val="0"/>
          <w:bCs w:val="0"/>
          <w:sz w:val="24"/>
          <w:szCs w:val="24"/>
        </w:rPr>
        <w:t>destaca por su enfoque único y refrescante, combinando preguntas intrigantes</w:t>
      </w:r>
      <w:r w:rsidRPr="000F0C08">
        <w:rPr>
          <w:rStyle w:val="Textoennegrita"/>
          <w:rFonts w:ascii="Arial" w:hAnsi="Arial" w:cs="Arial"/>
          <w:b w:val="0"/>
          <w:bCs w:val="0"/>
          <w:sz w:val="24"/>
          <w:szCs w:val="24"/>
        </w:rPr>
        <w:t xml:space="preserve"> y </w:t>
      </w:r>
      <w:r w:rsidRPr="000F0C08">
        <w:rPr>
          <w:rStyle w:val="Textoennegrita"/>
          <w:rFonts w:ascii="Arial" w:hAnsi="Arial" w:cs="Arial"/>
          <w:b w:val="0"/>
          <w:bCs w:val="0"/>
          <w:sz w:val="24"/>
          <w:szCs w:val="24"/>
        </w:rPr>
        <w:t>categorías sorprendentes</w:t>
      </w:r>
      <w:r w:rsidRPr="000F0C08">
        <w:rPr>
          <w:rStyle w:val="Textoennegrita"/>
          <w:rFonts w:ascii="Arial" w:hAnsi="Arial" w:cs="Arial"/>
          <w:b w:val="0"/>
          <w:bCs w:val="0"/>
          <w:sz w:val="24"/>
          <w:szCs w:val="24"/>
        </w:rPr>
        <w:t xml:space="preserve">. </w:t>
      </w:r>
      <w:r w:rsidRPr="000F0C08">
        <w:rPr>
          <w:rStyle w:val="Textoennegrita"/>
          <w:rFonts w:ascii="Arial" w:hAnsi="Arial" w:cs="Arial"/>
          <w:b w:val="0"/>
          <w:bCs w:val="0"/>
          <w:sz w:val="24"/>
          <w:szCs w:val="24"/>
        </w:rPr>
        <w:t xml:space="preserve">Desarrollado en Java, </w:t>
      </w:r>
      <w:r w:rsidR="00717EF5" w:rsidRPr="000F0C08">
        <w:rPr>
          <w:rStyle w:val="Textoennegrita"/>
          <w:rFonts w:ascii="Arial" w:hAnsi="Arial" w:cs="Arial"/>
          <w:b w:val="0"/>
          <w:bCs w:val="0"/>
          <w:sz w:val="24"/>
          <w:szCs w:val="24"/>
        </w:rPr>
        <w:t xml:space="preserve">se </w:t>
      </w:r>
      <w:r w:rsidRPr="000F0C08">
        <w:rPr>
          <w:rStyle w:val="Textoennegrita"/>
          <w:rFonts w:ascii="Arial" w:hAnsi="Arial" w:cs="Arial"/>
          <w:b w:val="0"/>
          <w:bCs w:val="0"/>
          <w:sz w:val="24"/>
          <w:szCs w:val="24"/>
        </w:rPr>
        <w:t>tiene como objetivo ofrecer a los jugadores una experiencia de trivia cautivadora y diversa</w:t>
      </w:r>
      <w:r w:rsidR="00717EF5" w:rsidRPr="000F0C08">
        <w:rPr>
          <w:rStyle w:val="Textoennegrita"/>
          <w:rFonts w:ascii="Arial" w:hAnsi="Arial" w:cs="Arial"/>
          <w:b w:val="0"/>
          <w:bCs w:val="0"/>
          <w:sz w:val="24"/>
          <w:szCs w:val="24"/>
        </w:rPr>
        <w:t xml:space="preserve">, </w:t>
      </w:r>
      <w:r w:rsidRPr="000F0C08">
        <w:rPr>
          <w:rStyle w:val="Textoennegrita"/>
          <w:rFonts w:ascii="Arial" w:hAnsi="Arial" w:cs="Arial"/>
          <w:b w:val="0"/>
          <w:bCs w:val="0"/>
          <w:sz w:val="24"/>
          <w:szCs w:val="24"/>
        </w:rPr>
        <w:t>el propósito fundamental de crear un juego interactivo de trivia en Java que se distinga por su originalidad y calidad.</w:t>
      </w:r>
      <w:r w:rsidRPr="000F0C08">
        <w:rPr>
          <w:rStyle w:val="Textoennegrita"/>
          <w:rFonts w:ascii="Arial" w:hAnsi="Arial" w:cs="Arial"/>
          <w:b w:val="0"/>
          <w:bCs w:val="0"/>
          <w:sz w:val="24"/>
          <w:szCs w:val="24"/>
        </w:rPr>
        <w:t xml:space="preserve"> </w:t>
      </w:r>
      <w:r w:rsidR="000F0C08">
        <w:rPr>
          <w:rStyle w:val="Textoennegrita"/>
          <w:rFonts w:ascii="Arial" w:hAnsi="Arial" w:cs="Arial"/>
          <w:b w:val="0"/>
          <w:bCs w:val="0"/>
          <w:sz w:val="24"/>
          <w:szCs w:val="24"/>
        </w:rPr>
        <w:t>Para la implementación de este programa, se hará</w:t>
      </w:r>
      <w:r w:rsidRPr="000F0C08">
        <w:rPr>
          <w:rStyle w:val="Textoennegrita"/>
          <w:rFonts w:ascii="Arial" w:hAnsi="Arial" w:cs="Arial"/>
          <w:b w:val="0"/>
          <w:bCs w:val="0"/>
          <w:sz w:val="24"/>
          <w:szCs w:val="24"/>
        </w:rPr>
        <w:t xml:space="preserve"> uso de las herramientas proporcionadas por NetBeans para diseñar una interfaz de usuario amigable. </w:t>
      </w:r>
      <w:r w:rsidR="000F0C08">
        <w:rPr>
          <w:rStyle w:val="Textoennegrita"/>
          <w:rFonts w:ascii="Arial" w:hAnsi="Arial" w:cs="Arial"/>
          <w:b w:val="0"/>
          <w:bCs w:val="0"/>
          <w:sz w:val="24"/>
          <w:szCs w:val="24"/>
        </w:rPr>
        <w:t>Asimismo, l</w:t>
      </w:r>
      <w:r w:rsidRPr="000F0C08">
        <w:rPr>
          <w:rStyle w:val="Textoennegrita"/>
          <w:rFonts w:ascii="Arial" w:hAnsi="Arial" w:cs="Arial"/>
          <w:b w:val="0"/>
          <w:bCs w:val="0"/>
          <w:sz w:val="24"/>
          <w:szCs w:val="24"/>
        </w:rPr>
        <w:t xml:space="preserve">a programación orientada a objetos desempeña un papel fundamental en esta solución, ofreciendo múltiples beneficios y siendo esencial para la creación de un sistema </w:t>
      </w:r>
      <w:r w:rsidR="000F0C08">
        <w:rPr>
          <w:rStyle w:val="Textoennegrita"/>
          <w:rFonts w:ascii="Arial" w:hAnsi="Arial" w:cs="Arial"/>
          <w:b w:val="0"/>
          <w:bCs w:val="0"/>
          <w:sz w:val="24"/>
          <w:szCs w:val="24"/>
        </w:rPr>
        <w:t>efectivo</w:t>
      </w:r>
      <w:r w:rsidRPr="000F0C08">
        <w:rPr>
          <w:rStyle w:val="Textoennegrita"/>
          <w:rFonts w:ascii="Arial" w:hAnsi="Arial" w:cs="Arial"/>
          <w:b w:val="0"/>
          <w:bCs w:val="0"/>
          <w:sz w:val="24"/>
          <w:szCs w:val="24"/>
        </w:rPr>
        <w:t>.</w:t>
      </w:r>
      <w:r w:rsidR="000F0C08">
        <w:rPr>
          <w:rStyle w:val="Textoennegrita"/>
          <w:rFonts w:ascii="Arial" w:hAnsi="Arial" w:cs="Arial"/>
          <w:b w:val="0"/>
          <w:bCs w:val="0"/>
          <w:sz w:val="24"/>
          <w:szCs w:val="24"/>
        </w:rPr>
        <w:t xml:space="preserve"> </w:t>
      </w:r>
      <w:r w:rsidRPr="000F0C08">
        <w:rPr>
          <w:rStyle w:val="Textoennegrita"/>
          <w:rFonts w:ascii="Arial" w:hAnsi="Arial" w:cs="Arial"/>
          <w:b w:val="0"/>
          <w:bCs w:val="0"/>
          <w:sz w:val="24"/>
          <w:szCs w:val="24"/>
        </w:rPr>
        <w:t>La fusión de la programación orientada a objetos, el entorno de desarrollo NetBeans y la lógica programable destaca</w:t>
      </w:r>
      <w:r w:rsidR="000F0C08">
        <w:rPr>
          <w:rStyle w:val="Textoennegrita"/>
          <w:rFonts w:ascii="Arial" w:hAnsi="Arial" w:cs="Arial"/>
          <w:b w:val="0"/>
          <w:bCs w:val="0"/>
          <w:sz w:val="24"/>
          <w:szCs w:val="24"/>
        </w:rPr>
        <w:t>n</w:t>
      </w:r>
      <w:r w:rsidRPr="000F0C08">
        <w:rPr>
          <w:rStyle w:val="Textoennegrita"/>
          <w:rFonts w:ascii="Arial" w:hAnsi="Arial" w:cs="Arial"/>
          <w:b w:val="0"/>
          <w:bCs w:val="0"/>
          <w:sz w:val="24"/>
          <w:szCs w:val="24"/>
        </w:rPr>
        <w:t xml:space="preserve"> como la columna vertebral de nuestra solución</w:t>
      </w:r>
      <w:r w:rsidR="000F0C08">
        <w:rPr>
          <w:rStyle w:val="Textoennegrita"/>
          <w:rFonts w:ascii="Arial" w:hAnsi="Arial" w:cs="Arial"/>
          <w:b w:val="0"/>
          <w:bCs w:val="0"/>
          <w:sz w:val="24"/>
          <w:szCs w:val="24"/>
        </w:rPr>
        <w:t>, estableciendo</w:t>
      </w:r>
      <w:r w:rsidRPr="000F0C08">
        <w:rPr>
          <w:rStyle w:val="Textoennegrita"/>
          <w:rFonts w:ascii="Arial" w:hAnsi="Arial" w:cs="Arial"/>
          <w:b w:val="0"/>
          <w:bCs w:val="0"/>
          <w:sz w:val="24"/>
          <w:szCs w:val="24"/>
        </w:rPr>
        <w:t xml:space="preserve"> </w:t>
      </w:r>
      <w:r w:rsidR="000F0C08">
        <w:rPr>
          <w:rStyle w:val="Textoennegrita"/>
          <w:rFonts w:ascii="Arial" w:hAnsi="Arial" w:cs="Arial"/>
          <w:b w:val="0"/>
          <w:bCs w:val="0"/>
          <w:sz w:val="24"/>
          <w:szCs w:val="24"/>
        </w:rPr>
        <w:t>la</w:t>
      </w:r>
      <w:r w:rsidRPr="000F0C08">
        <w:rPr>
          <w:rStyle w:val="Textoennegrita"/>
          <w:rFonts w:ascii="Arial" w:hAnsi="Arial" w:cs="Arial"/>
          <w:b w:val="0"/>
          <w:bCs w:val="0"/>
          <w:sz w:val="24"/>
          <w:szCs w:val="24"/>
        </w:rPr>
        <w:t xml:space="preserve"> capacidad para construir sistemas modulares confiables, facilitando el desarrollo, </w:t>
      </w:r>
      <w:r w:rsidRPr="000F0C08">
        <w:rPr>
          <w:rStyle w:val="Textoennegrita"/>
          <w:rFonts w:ascii="Arial" w:hAnsi="Arial" w:cs="Arial"/>
          <w:b w:val="0"/>
          <w:bCs w:val="0"/>
          <w:sz w:val="24"/>
          <w:szCs w:val="24"/>
          <w:u w:val="single"/>
        </w:rPr>
        <w:t>prueba</w:t>
      </w:r>
      <w:r w:rsidRPr="000F0C08">
        <w:rPr>
          <w:rStyle w:val="Textoennegrita"/>
          <w:rFonts w:ascii="Arial" w:hAnsi="Arial" w:cs="Arial"/>
          <w:b w:val="0"/>
          <w:bCs w:val="0"/>
          <w:sz w:val="24"/>
          <w:szCs w:val="24"/>
        </w:rPr>
        <w:t xml:space="preserve"> y mantenimiento independiente de cada componente. </w:t>
      </w:r>
      <w:proofErr w:type="gramStart"/>
      <w:r w:rsidRPr="000F0C08">
        <w:rPr>
          <w:rStyle w:val="Textoennegrita"/>
          <w:rFonts w:ascii="Arial" w:hAnsi="Arial" w:cs="Arial"/>
          <w:b w:val="0"/>
          <w:bCs w:val="0"/>
          <w:sz w:val="24"/>
          <w:szCs w:val="24"/>
        </w:rPr>
        <w:t>Esta modularidad</w:t>
      </w:r>
      <w:proofErr w:type="gramEnd"/>
      <w:r w:rsidRPr="000F0C08">
        <w:rPr>
          <w:rStyle w:val="Textoennegrita"/>
          <w:rFonts w:ascii="Arial" w:hAnsi="Arial" w:cs="Arial"/>
          <w:b w:val="0"/>
          <w:bCs w:val="0"/>
          <w:sz w:val="24"/>
          <w:szCs w:val="24"/>
        </w:rPr>
        <w:t xml:space="preserve"> no solo mejora la eficiencia del desarrollo, sino que también permite futuras expansiones sin problemas [1].</w:t>
      </w:r>
    </w:p>
    <w:p w14:paraId="19C3A735" w14:textId="10A6E6B2" w:rsidR="00815489" w:rsidRPr="000F0C08" w:rsidRDefault="00815489" w:rsidP="000C7E84">
      <w:pPr>
        <w:spacing w:line="360" w:lineRule="auto"/>
        <w:jc w:val="both"/>
        <w:rPr>
          <w:rStyle w:val="Textoennegrita"/>
          <w:rFonts w:ascii="Arial" w:hAnsi="Arial" w:cs="Arial"/>
          <w:b w:val="0"/>
          <w:bCs w:val="0"/>
          <w:sz w:val="24"/>
          <w:szCs w:val="24"/>
        </w:rPr>
      </w:pPr>
      <w:r w:rsidRPr="000F0C08">
        <w:rPr>
          <w:rStyle w:val="Textoennegrita"/>
          <w:rFonts w:ascii="Arial" w:hAnsi="Arial" w:cs="Arial"/>
          <w:b w:val="0"/>
          <w:bCs w:val="0"/>
          <w:sz w:val="24"/>
          <w:szCs w:val="24"/>
        </w:rPr>
        <w:t xml:space="preserve">En este proyecto, hemos diseñado una lógica para la creación de clases y aplicado la programación orientada a objetos para desarrollar la Trivia. </w:t>
      </w:r>
      <w:proofErr w:type="gramStart"/>
      <w:r w:rsidRPr="000F0C08">
        <w:rPr>
          <w:rStyle w:val="Textoennegrita"/>
          <w:rFonts w:ascii="Arial" w:hAnsi="Arial" w:cs="Arial"/>
          <w:b w:val="0"/>
          <w:bCs w:val="0"/>
          <w:sz w:val="24"/>
          <w:szCs w:val="24"/>
        </w:rPr>
        <w:t>La modularidad inherente</w:t>
      </w:r>
      <w:proofErr w:type="gramEnd"/>
      <w:r w:rsidRPr="000F0C08">
        <w:rPr>
          <w:rStyle w:val="Textoennegrita"/>
          <w:rFonts w:ascii="Arial" w:hAnsi="Arial" w:cs="Arial"/>
          <w:b w:val="0"/>
          <w:bCs w:val="0"/>
          <w:sz w:val="24"/>
          <w:szCs w:val="24"/>
        </w:rPr>
        <w:t xml:space="preserve"> a este enfoque proporciona la capacidad de crear un código limpio y estructurado que se adapta perfectamente a la creación del juego. Además, facilita la documentación sistemática del diseño de clases y decisiones críticas, beneficiando tanto a los desarrolladores en la comprensión y mantenimiento del código como a futuras mejoras del sistema.</w:t>
      </w:r>
    </w:p>
    <w:p w14:paraId="7FDAE549" w14:textId="298C106D" w:rsidR="000F0C08" w:rsidRPr="000F0C08" w:rsidRDefault="00815489" w:rsidP="000C7E84">
      <w:pPr>
        <w:spacing w:line="360" w:lineRule="auto"/>
        <w:jc w:val="both"/>
        <w:rPr>
          <w:rStyle w:val="Textoennegrita"/>
          <w:rFonts w:ascii="Arial" w:hAnsi="Arial" w:cs="Arial"/>
          <w:b w:val="0"/>
          <w:bCs w:val="0"/>
          <w:sz w:val="24"/>
          <w:szCs w:val="24"/>
        </w:rPr>
      </w:pPr>
      <w:r w:rsidRPr="000F0C08">
        <w:rPr>
          <w:rStyle w:val="Textoennegrita"/>
          <w:rFonts w:ascii="Arial" w:hAnsi="Arial" w:cs="Arial"/>
          <w:b w:val="0"/>
          <w:bCs w:val="0"/>
          <w:sz w:val="24"/>
          <w:szCs w:val="24"/>
        </w:rPr>
        <w:t>Este enfoque tecnológico también ofrece herramientas para realizar pruebas exhaustivas y depuración eficaz, esenciales para garantizar el correcto funcionamiento y estabilidad del sistema. En resumen, la combinación de la programación orientada a objetos y una interfaz bien diseñada está dando lugar a un sistema de juegos sólido y escalable que implementa eficazmente la interacción con el usuario</w:t>
      </w:r>
      <w:r w:rsidR="000F0C08">
        <w:rPr>
          <w:rStyle w:val="Textoennegrita"/>
          <w:rFonts w:ascii="Arial" w:hAnsi="Arial" w:cs="Arial"/>
          <w:b w:val="0"/>
          <w:bCs w:val="0"/>
          <w:sz w:val="24"/>
          <w:szCs w:val="24"/>
        </w:rPr>
        <w:t>, p</w:t>
      </w:r>
      <w:r w:rsidRPr="000F0C08">
        <w:rPr>
          <w:rStyle w:val="Textoennegrita"/>
          <w:rFonts w:ascii="Arial" w:hAnsi="Arial" w:cs="Arial"/>
          <w:b w:val="0"/>
          <w:bCs w:val="0"/>
          <w:sz w:val="24"/>
          <w:szCs w:val="24"/>
        </w:rPr>
        <w:t>roporciona</w:t>
      </w:r>
      <w:r w:rsidR="000F0C08">
        <w:rPr>
          <w:rStyle w:val="Textoennegrita"/>
          <w:rFonts w:ascii="Arial" w:hAnsi="Arial" w:cs="Arial"/>
          <w:b w:val="0"/>
          <w:bCs w:val="0"/>
          <w:sz w:val="24"/>
          <w:szCs w:val="24"/>
        </w:rPr>
        <w:t>ndo</w:t>
      </w:r>
      <w:r w:rsidRPr="000F0C08">
        <w:rPr>
          <w:rStyle w:val="Textoennegrita"/>
          <w:rFonts w:ascii="Arial" w:hAnsi="Arial" w:cs="Arial"/>
          <w:b w:val="0"/>
          <w:bCs w:val="0"/>
          <w:sz w:val="24"/>
          <w:szCs w:val="24"/>
        </w:rPr>
        <w:t xml:space="preserve"> la estructura y </w:t>
      </w:r>
      <w:proofErr w:type="gramStart"/>
      <w:r w:rsidRPr="000F0C08">
        <w:rPr>
          <w:rStyle w:val="Textoennegrita"/>
          <w:rFonts w:ascii="Arial" w:hAnsi="Arial" w:cs="Arial"/>
          <w:b w:val="0"/>
          <w:bCs w:val="0"/>
          <w:sz w:val="24"/>
          <w:szCs w:val="24"/>
        </w:rPr>
        <w:t>la modularidad</w:t>
      </w:r>
      <w:proofErr w:type="gramEnd"/>
      <w:r w:rsidRPr="000F0C08">
        <w:rPr>
          <w:rStyle w:val="Textoennegrita"/>
          <w:rFonts w:ascii="Arial" w:hAnsi="Arial" w:cs="Arial"/>
          <w:b w:val="0"/>
          <w:bCs w:val="0"/>
          <w:sz w:val="24"/>
          <w:szCs w:val="24"/>
        </w:rPr>
        <w:t xml:space="preserve"> necesarias para un </w:t>
      </w:r>
      <w:r w:rsidRPr="000F0C08">
        <w:rPr>
          <w:rStyle w:val="Textoennegrita"/>
          <w:rFonts w:ascii="Arial" w:hAnsi="Arial" w:cs="Arial"/>
          <w:b w:val="0"/>
          <w:bCs w:val="0"/>
          <w:sz w:val="24"/>
          <w:szCs w:val="24"/>
        </w:rPr>
        <w:lastRenderedPageBreak/>
        <w:t>sistema confiable, ofreciendo beneficios significativos tanto para los usuarios como para el desarrollo continuo del proyecto.</w:t>
      </w:r>
    </w:p>
    <w:p w14:paraId="593B8A06" w14:textId="77777777" w:rsidR="000F0C08" w:rsidRDefault="000F0C08" w:rsidP="000C7E84">
      <w:pPr>
        <w:jc w:val="both"/>
        <w:rPr>
          <w:rStyle w:val="Textoennegrita"/>
          <w:rFonts w:ascii="Arial" w:hAnsi="Arial" w:cs="Arial"/>
          <w:b w:val="0"/>
          <w:bCs w:val="0"/>
          <w:sz w:val="24"/>
          <w:szCs w:val="24"/>
        </w:rPr>
      </w:pPr>
    </w:p>
    <w:p w14:paraId="3BB6037E" w14:textId="7DA34743" w:rsidR="00FA1134" w:rsidRDefault="00FA1134" w:rsidP="000C7E84">
      <w:pPr>
        <w:jc w:val="both"/>
        <w:rPr>
          <w:rStyle w:val="Textoennegrita"/>
          <w:rFonts w:ascii="Arial" w:hAnsi="Arial" w:cs="Arial"/>
          <w:sz w:val="28"/>
          <w:szCs w:val="28"/>
        </w:rPr>
      </w:pPr>
      <w:r>
        <w:rPr>
          <w:rStyle w:val="Textoennegrita"/>
          <w:rFonts w:ascii="Arial" w:hAnsi="Arial" w:cs="Arial"/>
          <w:sz w:val="28"/>
          <w:szCs w:val="28"/>
        </w:rPr>
        <w:t>Análisis del Problema</w:t>
      </w:r>
    </w:p>
    <w:p w14:paraId="51C6C392" w14:textId="13B85AA5" w:rsidR="00942ED7" w:rsidRPr="00942ED7" w:rsidRDefault="00FA1134" w:rsidP="000C7E84">
      <w:pPr>
        <w:spacing w:line="360" w:lineRule="auto"/>
        <w:jc w:val="both"/>
        <w:rPr>
          <w:rStyle w:val="Textoennegrita"/>
          <w:rFonts w:ascii="Arial" w:hAnsi="Arial" w:cs="Arial"/>
          <w:b w:val="0"/>
          <w:bCs w:val="0"/>
          <w:sz w:val="24"/>
          <w:szCs w:val="24"/>
        </w:rPr>
      </w:pPr>
      <w:r>
        <w:rPr>
          <w:rStyle w:val="Textoennegrita"/>
          <w:rFonts w:ascii="Arial" w:hAnsi="Arial" w:cs="Arial"/>
          <w:sz w:val="28"/>
          <w:szCs w:val="28"/>
        </w:rPr>
        <w:tab/>
      </w:r>
      <w:r w:rsidR="00942ED7" w:rsidRPr="00942ED7">
        <w:rPr>
          <w:rStyle w:val="Textoennegrita"/>
          <w:rFonts w:ascii="Arial" w:hAnsi="Arial" w:cs="Arial"/>
          <w:b w:val="0"/>
          <w:bCs w:val="0"/>
          <w:sz w:val="24"/>
          <w:szCs w:val="24"/>
        </w:rPr>
        <w:t>El desafío fundamental en el desarrollo de este proyecto radica en la creación de un programa capaz de recibir datos a través de una interfaz, procesar la información y mantener una interacción efectiva con el usuario en tiempo real, aplicando las prácticas y conceptos aprendidos en clase. La primera tarea consiste en concebir una estructura de clases e interfaces que permita el desarrollo de código</w:t>
      </w:r>
      <w:r w:rsidR="000F0C08">
        <w:rPr>
          <w:rStyle w:val="Textoennegrita"/>
          <w:rFonts w:ascii="Arial" w:hAnsi="Arial" w:cs="Arial"/>
          <w:b w:val="0"/>
          <w:bCs w:val="0"/>
          <w:sz w:val="24"/>
          <w:szCs w:val="24"/>
        </w:rPr>
        <w:t>,</w:t>
      </w:r>
      <w:r w:rsidR="00942ED7" w:rsidRPr="00942ED7">
        <w:rPr>
          <w:rStyle w:val="Textoennegrita"/>
          <w:rFonts w:ascii="Arial" w:hAnsi="Arial" w:cs="Arial"/>
          <w:b w:val="0"/>
          <w:bCs w:val="0"/>
          <w:sz w:val="24"/>
          <w:szCs w:val="24"/>
        </w:rPr>
        <w:t xml:space="preserve"> capaz de tomar un archivo JAR importado con preguntas de trivia y aplicar los métodos necesarios para la construcción del juego</w:t>
      </w:r>
      <w:r w:rsidR="000F0C08">
        <w:rPr>
          <w:rStyle w:val="Textoennegrita"/>
          <w:rFonts w:ascii="Arial" w:hAnsi="Arial" w:cs="Arial"/>
          <w:b w:val="0"/>
          <w:bCs w:val="0"/>
          <w:sz w:val="24"/>
          <w:szCs w:val="24"/>
        </w:rPr>
        <w:t xml:space="preserve"> y unificarlo con una interfaz gráfica.</w:t>
      </w:r>
    </w:p>
    <w:p w14:paraId="1264E8C3" w14:textId="7D7EB357" w:rsidR="00942ED7" w:rsidRPr="00942ED7" w:rsidRDefault="00942ED7" w:rsidP="000C7E84">
      <w:pPr>
        <w:spacing w:line="360" w:lineRule="auto"/>
        <w:jc w:val="both"/>
        <w:rPr>
          <w:rStyle w:val="Textoennegrita"/>
          <w:rFonts w:ascii="Arial" w:hAnsi="Arial" w:cs="Arial"/>
          <w:b w:val="0"/>
          <w:bCs w:val="0"/>
          <w:sz w:val="24"/>
          <w:szCs w:val="24"/>
        </w:rPr>
      </w:pPr>
      <w:r w:rsidRPr="00942ED7">
        <w:rPr>
          <w:rStyle w:val="Textoennegrita"/>
          <w:rFonts w:ascii="Arial" w:hAnsi="Arial" w:cs="Arial"/>
          <w:b w:val="0"/>
          <w:bCs w:val="0"/>
          <w:sz w:val="24"/>
          <w:szCs w:val="24"/>
        </w:rPr>
        <w:t>A</w:t>
      </w:r>
      <w:r w:rsidR="000F0C08">
        <w:rPr>
          <w:rStyle w:val="Textoennegrita"/>
          <w:rFonts w:ascii="Arial" w:hAnsi="Arial" w:cs="Arial"/>
          <w:b w:val="0"/>
          <w:bCs w:val="0"/>
          <w:sz w:val="24"/>
          <w:szCs w:val="24"/>
        </w:rPr>
        <w:t>simismo</w:t>
      </w:r>
      <w:r w:rsidRPr="00942ED7">
        <w:rPr>
          <w:rStyle w:val="Textoennegrita"/>
          <w:rFonts w:ascii="Arial" w:hAnsi="Arial" w:cs="Arial"/>
          <w:b w:val="0"/>
          <w:bCs w:val="0"/>
          <w:sz w:val="24"/>
          <w:szCs w:val="24"/>
        </w:rPr>
        <w:t>, es esencial explorar las funcionalidades ofrecidas por NetBeans para obtener herramientas adicionales que contribuyan a la eficiencia y amigabilidad con el usuario. La gestión de errores también constituye un aspecto crítico; se busca implementar una interfaz que prevenga errores, evitando así la caída del sistema y permitiendo una experiencia de usuario más fluida.</w:t>
      </w:r>
    </w:p>
    <w:p w14:paraId="3B427492" w14:textId="5AFDA4B4" w:rsidR="00942ED7" w:rsidRDefault="00942ED7" w:rsidP="000C7E84">
      <w:pPr>
        <w:spacing w:line="360" w:lineRule="auto"/>
        <w:jc w:val="both"/>
        <w:rPr>
          <w:rStyle w:val="Textoennegrita"/>
          <w:rFonts w:ascii="Arial" w:hAnsi="Arial" w:cs="Arial"/>
          <w:b w:val="0"/>
          <w:bCs w:val="0"/>
          <w:sz w:val="24"/>
          <w:szCs w:val="24"/>
        </w:rPr>
      </w:pPr>
      <w:r w:rsidRPr="00942ED7">
        <w:rPr>
          <w:rStyle w:val="Textoennegrita"/>
          <w:rFonts w:ascii="Arial" w:hAnsi="Arial" w:cs="Arial"/>
          <w:b w:val="0"/>
          <w:bCs w:val="0"/>
          <w:sz w:val="24"/>
          <w:szCs w:val="24"/>
        </w:rPr>
        <w:t>Otro desafío significativo es la investigación y aplicación de patrones de diseño, ya que deben integrarse en el programa para mejorar la eficiencia y aprovechar las ventajas que ofrecen. La gestión de puntajes, utilizando archivos JSON, implica obtener puntuaciones según ciertas restricciones y acceder a la información almacenada en los archivos.</w:t>
      </w:r>
    </w:p>
    <w:p w14:paraId="544B3781" w14:textId="68E9C765" w:rsidR="00CD0A0C" w:rsidRPr="00CD0A0C" w:rsidRDefault="00942ED7" w:rsidP="000C7E84">
      <w:pPr>
        <w:spacing w:line="360" w:lineRule="auto"/>
        <w:jc w:val="both"/>
        <w:rPr>
          <w:rStyle w:val="Textoennegrita"/>
          <w:rFonts w:ascii="Arial" w:hAnsi="Arial" w:cs="Arial"/>
          <w:b w:val="0"/>
          <w:bCs w:val="0"/>
          <w:sz w:val="24"/>
          <w:szCs w:val="24"/>
          <w:u w:val="single"/>
        </w:rPr>
      </w:pPr>
      <w:r w:rsidRPr="00942ED7">
        <w:rPr>
          <w:rStyle w:val="Textoennegrita"/>
          <w:rFonts w:ascii="Arial" w:hAnsi="Arial" w:cs="Arial"/>
          <w:b w:val="0"/>
          <w:bCs w:val="0"/>
          <w:sz w:val="24"/>
          <w:szCs w:val="24"/>
        </w:rPr>
        <w:t>Finalmente, la gestión de preguntas a través de la interfaz representa un desafío sustancial. Dada la complejidad de factores involucrados, pueden surgir errores relacionados con la interfaz, así como con la manipulación y actualización de la información. Este aspecto requiere rigurosas pruebas para garantizar un manejo correcto y eficiente</w:t>
      </w:r>
      <w:r w:rsidR="00CD0A0C">
        <w:rPr>
          <w:rStyle w:val="Textoennegrita"/>
          <w:rFonts w:ascii="Arial" w:hAnsi="Arial" w:cs="Arial"/>
          <w:b w:val="0"/>
          <w:bCs w:val="0"/>
          <w:sz w:val="24"/>
          <w:szCs w:val="24"/>
        </w:rPr>
        <w:t xml:space="preserve">, asimismo, </w:t>
      </w:r>
      <w:r w:rsidR="00CD0A0C" w:rsidRPr="00CD0A0C">
        <w:rPr>
          <w:rStyle w:val="Textoennegrita"/>
          <w:rFonts w:ascii="Arial" w:hAnsi="Arial" w:cs="Arial"/>
          <w:b w:val="0"/>
          <w:bCs w:val="0"/>
          <w:sz w:val="24"/>
          <w:szCs w:val="24"/>
        </w:rPr>
        <w:t>u</w:t>
      </w:r>
      <w:r w:rsidR="00CD0A0C" w:rsidRPr="00CD0A0C">
        <w:rPr>
          <w:rStyle w:val="Textoennegrita"/>
          <w:rFonts w:ascii="Arial" w:hAnsi="Arial" w:cs="Arial"/>
          <w:b w:val="0"/>
          <w:bCs w:val="0"/>
          <w:sz w:val="24"/>
          <w:szCs w:val="24"/>
        </w:rPr>
        <w:t>na vez implementado el sistema, se debe documentar de manera completa y organizada para facilitar el mantenimiento futuro y permitir que otros desarrolladores comprendan y trabajen con el proyecto.</w:t>
      </w:r>
      <w:r w:rsidR="00CD0A0C" w:rsidRPr="00CD0A0C">
        <w:rPr>
          <w:sz w:val="28"/>
          <w:szCs w:val="28"/>
        </w:rPr>
        <w:t xml:space="preserve">  </w:t>
      </w:r>
    </w:p>
    <w:p w14:paraId="42898047" w14:textId="649D35D7" w:rsidR="00942ED7" w:rsidRPr="00942ED7" w:rsidRDefault="00942ED7" w:rsidP="000C7E84">
      <w:pPr>
        <w:spacing w:line="360" w:lineRule="auto"/>
        <w:jc w:val="both"/>
        <w:rPr>
          <w:rStyle w:val="Textoennegrita"/>
          <w:rFonts w:ascii="Arial" w:hAnsi="Arial" w:cs="Arial"/>
          <w:b w:val="0"/>
          <w:bCs w:val="0"/>
          <w:sz w:val="24"/>
          <w:szCs w:val="24"/>
        </w:rPr>
      </w:pPr>
    </w:p>
    <w:p w14:paraId="2E0C35AC" w14:textId="00B3105D" w:rsidR="00E579B1" w:rsidRDefault="00942ED7" w:rsidP="000C7E84">
      <w:pPr>
        <w:spacing w:line="360" w:lineRule="auto"/>
        <w:jc w:val="both"/>
        <w:rPr>
          <w:rStyle w:val="Textoennegrita"/>
          <w:rFonts w:ascii="Arial" w:hAnsi="Arial" w:cs="Arial"/>
          <w:b w:val="0"/>
          <w:bCs w:val="0"/>
          <w:sz w:val="24"/>
          <w:szCs w:val="24"/>
        </w:rPr>
      </w:pPr>
      <w:r w:rsidRPr="00942ED7">
        <w:rPr>
          <w:rStyle w:val="Textoennegrita"/>
          <w:rFonts w:ascii="Arial" w:hAnsi="Arial" w:cs="Arial"/>
          <w:b w:val="0"/>
          <w:bCs w:val="0"/>
          <w:sz w:val="24"/>
          <w:szCs w:val="24"/>
        </w:rPr>
        <w:t>En resumen, abordamos este proyecto enfrentándonos a la necesidad de desarrollar un sistema que integre todas estas complejidades, aplicando las mejores prácticas y herramientas disponibles para ofrecer a los usuarios una experiencia sólida y confiable en la interacción con la trivia.</w:t>
      </w:r>
    </w:p>
    <w:p w14:paraId="0E5F247C" w14:textId="77777777" w:rsidR="000F0C08" w:rsidRDefault="000F0C08" w:rsidP="000C7E84">
      <w:pPr>
        <w:jc w:val="both"/>
        <w:rPr>
          <w:rStyle w:val="Textoennegrita"/>
          <w:rFonts w:ascii="Arial" w:hAnsi="Arial" w:cs="Arial"/>
          <w:b w:val="0"/>
          <w:bCs w:val="0"/>
          <w:lang w:val="es-CR"/>
        </w:rPr>
      </w:pPr>
    </w:p>
    <w:p w14:paraId="6D65CCA5" w14:textId="7CE11780" w:rsidR="00E579B1" w:rsidRDefault="00E579B1" w:rsidP="000C7E84">
      <w:pPr>
        <w:jc w:val="both"/>
        <w:rPr>
          <w:rStyle w:val="Textoennegrita"/>
          <w:rFonts w:ascii="Arial" w:hAnsi="Arial" w:cs="Arial"/>
          <w:sz w:val="32"/>
          <w:szCs w:val="32"/>
          <w:lang w:val="es-CR"/>
        </w:rPr>
      </w:pPr>
      <w:r>
        <w:rPr>
          <w:rStyle w:val="Textoennegrita"/>
          <w:rFonts w:ascii="Arial" w:hAnsi="Arial" w:cs="Arial"/>
          <w:sz w:val="32"/>
          <w:szCs w:val="32"/>
          <w:lang w:val="es-CR"/>
        </w:rPr>
        <w:t xml:space="preserve">Solución del problema </w:t>
      </w:r>
    </w:p>
    <w:p w14:paraId="4BF2063A" w14:textId="6EDBA0C5" w:rsidR="0092197F" w:rsidRPr="0092197F" w:rsidRDefault="0092197F" w:rsidP="000C7E84">
      <w:pPr>
        <w:spacing w:line="360" w:lineRule="auto"/>
        <w:jc w:val="both"/>
        <w:rPr>
          <w:rStyle w:val="Textoennegrita"/>
          <w:rFonts w:ascii="Arial" w:hAnsi="Arial" w:cs="Arial"/>
          <w:b w:val="0"/>
          <w:bCs w:val="0"/>
          <w:sz w:val="24"/>
          <w:szCs w:val="24"/>
          <w:lang w:val="es-CR"/>
        </w:rPr>
      </w:pPr>
      <w:r w:rsidRPr="0092197F">
        <w:rPr>
          <w:rStyle w:val="Textoennegrita"/>
          <w:rFonts w:ascii="Arial" w:hAnsi="Arial" w:cs="Arial"/>
          <w:b w:val="0"/>
          <w:bCs w:val="0"/>
          <w:sz w:val="24"/>
          <w:szCs w:val="24"/>
          <w:lang w:val="es-CR"/>
        </w:rPr>
        <w:t xml:space="preserve">Para abordar la problemática identificada previamente, se realizará una exhaustiva exploración y estudio del lenguaje de programación Java, seleccionado como el fundamento principal para el desarrollo de </w:t>
      </w:r>
      <w:proofErr w:type="spellStart"/>
      <w:r w:rsidRPr="0092197F">
        <w:rPr>
          <w:rStyle w:val="Textoennegrita"/>
          <w:rFonts w:ascii="Arial" w:hAnsi="Arial" w:cs="Arial"/>
          <w:b w:val="0"/>
          <w:bCs w:val="0"/>
          <w:sz w:val="24"/>
          <w:szCs w:val="24"/>
          <w:lang w:val="es-CR"/>
        </w:rPr>
        <w:t>TriviaQuirk</w:t>
      </w:r>
      <w:proofErr w:type="spellEnd"/>
      <w:r w:rsidRPr="0092197F">
        <w:rPr>
          <w:rStyle w:val="Textoennegrita"/>
          <w:rFonts w:ascii="Arial" w:hAnsi="Arial" w:cs="Arial"/>
          <w:b w:val="0"/>
          <w:bCs w:val="0"/>
          <w:sz w:val="24"/>
          <w:szCs w:val="24"/>
          <w:lang w:val="es-CR"/>
        </w:rPr>
        <w:t xml:space="preserve">. La elección de Java se sustenta en su versatilidad, portabilidad y la robustez que ofrece, respaldada por una amplia comunidad de desarrolladores. Según el reconocido experto Gerardo Moreno, Java destaca como uno de los lenguajes más sólidos y ampliamente utilizados en el ámbito del desarrollo de software multiplataforma </w:t>
      </w:r>
      <w:r w:rsidR="00CD0A0C">
        <w:rPr>
          <w:rStyle w:val="Textoennegrita"/>
          <w:rFonts w:ascii="Arial" w:hAnsi="Arial" w:cs="Arial"/>
          <w:b w:val="0"/>
          <w:bCs w:val="0"/>
          <w:sz w:val="24"/>
          <w:szCs w:val="24"/>
          <w:lang w:val="es-CR"/>
        </w:rPr>
        <w:t>[2].</w:t>
      </w:r>
    </w:p>
    <w:p w14:paraId="6D8C18F8" w14:textId="44635724" w:rsidR="0092197F" w:rsidRPr="0092197F" w:rsidRDefault="0092197F" w:rsidP="000C7E84">
      <w:pPr>
        <w:spacing w:line="360" w:lineRule="auto"/>
        <w:jc w:val="both"/>
        <w:rPr>
          <w:rStyle w:val="Textoennegrita"/>
          <w:rFonts w:ascii="Arial" w:hAnsi="Arial" w:cs="Arial"/>
          <w:b w:val="0"/>
          <w:bCs w:val="0"/>
          <w:sz w:val="24"/>
          <w:szCs w:val="24"/>
          <w:lang w:val="es-CR"/>
        </w:rPr>
      </w:pPr>
      <w:r w:rsidRPr="0092197F">
        <w:rPr>
          <w:rStyle w:val="Textoennegrita"/>
          <w:rFonts w:ascii="Arial" w:hAnsi="Arial" w:cs="Arial"/>
          <w:b w:val="0"/>
          <w:bCs w:val="0"/>
          <w:sz w:val="24"/>
          <w:szCs w:val="24"/>
          <w:lang w:val="es-CR"/>
        </w:rPr>
        <w:t>Posteriormente, se llevará a cabo una investigación exhaustiva sobre las capacidades y aplicaciones de NetBeans, con especial énfasis en funcionalidades relacionadas con interfaces y herramientas. El objetivo es incorporar ideas innovadoras en el diseño de la interfaz, mejorando así la interacción del usuario y proporcionando una experiencia más gratificante.</w:t>
      </w:r>
    </w:p>
    <w:p w14:paraId="466F98ED" w14:textId="1A52A61F" w:rsidR="0092197F" w:rsidRPr="0092197F" w:rsidRDefault="0092197F" w:rsidP="000C7E84">
      <w:pPr>
        <w:spacing w:line="360" w:lineRule="auto"/>
        <w:jc w:val="both"/>
        <w:rPr>
          <w:rStyle w:val="Textoennegrita"/>
          <w:rFonts w:ascii="Arial" w:hAnsi="Arial" w:cs="Arial"/>
          <w:b w:val="0"/>
          <w:bCs w:val="0"/>
          <w:sz w:val="24"/>
          <w:szCs w:val="24"/>
          <w:lang w:val="es-CR"/>
        </w:rPr>
      </w:pPr>
      <w:r w:rsidRPr="0092197F">
        <w:rPr>
          <w:rStyle w:val="Textoennegrita"/>
          <w:rFonts w:ascii="Arial" w:hAnsi="Arial" w:cs="Arial"/>
          <w:b w:val="0"/>
          <w:bCs w:val="0"/>
          <w:sz w:val="24"/>
          <w:szCs w:val="24"/>
          <w:lang w:val="es-CR"/>
        </w:rPr>
        <w:t>En términos de implementación de clases, se diseñarán y utilizarán varias clases clave. La clase "Inicio" será responsable de la ventana principal, así como de los botones que ofrecen opciones para un jugador, multijugador y salida del juego. A continuación, la clase "Juegos" gestionará los métodos esenciales para el desarrollo del juego</w:t>
      </w:r>
      <w:r w:rsidR="000F0C08">
        <w:rPr>
          <w:rStyle w:val="Textoennegrita"/>
          <w:rFonts w:ascii="Arial" w:hAnsi="Arial" w:cs="Arial"/>
          <w:b w:val="0"/>
          <w:bCs w:val="0"/>
          <w:sz w:val="24"/>
          <w:szCs w:val="24"/>
          <w:lang w:val="es-CR"/>
        </w:rPr>
        <w:t xml:space="preserve"> y los botones para la interacción del usuario con el juego de Trivia</w:t>
      </w:r>
      <w:r w:rsidRPr="0092197F">
        <w:rPr>
          <w:rStyle w:val="Textoennegrita"/>
          <w:rFonts w:ascii="Arial" w:hAnsi="Arial" w:cs="Arial"/>
          <w:b w:val="0"/>
          <w:bCs w:val="0"/>
          <w:sz w:val="24"/>
          <w:szCs w:val="24"/>
          <w:lang w:val="es-CR"/>
        </w:rPr>
        <w:t>. También se implementarán clases de observador y observable, junto con sus respectivas interfaces, para notificar y manejar las puntuaciones del juego, las cuales se obtendrán de archivos JSON y se actualizarán para cada jugador.</w:t>
      </w:r>
    </w:p>
    <w:p w14:paraId="431641F8" w14:textId="31D8803D" w:rsidR="0092197F" w:rsidRPr="0092197F" w:rsidRDefault="0092197F" w:rsidP="000C7E84">
      <w:pPr>
        <w:spacing w:line="360" w:lineRule="auto"/>
        <w:jc w:val="both"/>
        <w:rPr>
          <w:rStyle w:val="Textoennegrita"/>
          <w:rFonts w:ascii="Arial" w:hAnsi="Arial" w:cs="Arial"/>
          <w:b w:val="0"/>
          <w:bCs w:val="0"/>
          <w:sz w:val="24"/>
          <w:szCs w:val="24"/>
          <w:lang w:val="es-CR"/>
        </w:rPr>
      </w:pPr>
      <w:r w:rsidRPr="0092197F">
        <w:rPr>
          <w:rStyle w:val="Textoennegrita"/>
          <w:rFonts w:ascii="Arial" w:hAnsi="Arial" w:cs="Arial"/>
          <w:b w:val="0"/>
          <w:bCs w:val="0"/>
          <w:sz w:val="24"/>
          <w:szCs w:val="24"/>
          <w:lang w:val="es-CR"/>
        </w:rPr>
        <w:t xml:space="preserve">Además, se crearán clases como "Jugador", "Partida" y "Registro Estadístico" para las funcionalidades del juego, así como clases con excepciones para gestionar el </w:t>
      </w:r>
      <w:r w:rsidRPr="0092197F">
        <w:rPr>
          <w:rStyle w:val="Textoennegrita"/>
          <w:rFonts w:ascii="Arial" w:hAnsi="Arial" w:cs="Arial"/>
          <w:b w:val="0"/>
          <w:bCs w:val="0"/>
          <w:sz w:val="24"/>
          <w:szCs w:val="24"/>
          <w:lang w:val="es-CR"/>
        </w:rPr>
        <w:lastRenderedPageBreak/>
        <w:t xml:space="preserve">código de manera efectiva. Se incorporará la interfaz de temporizador para manejar los aspectos temporales del juego. Por último, se generará archivos JAR con las categorías de preguntas, que serán creadas internamente y exportadas desde otro equipo de trabajo, implementando el patrón </w:t>
      </w:r>
      <w:proofErr w:type="spellStart"/>
      <w:r w:rsidRPr="0092197F">
        <w:rPr>
          <w:rStyle w:val="Textoennegrita"/>
          <w:rFonts w:ascii="Arial" w:hAnsi="Arial" w:cs="Arial"/>
          <w:b w:val="0"/>
          <w:bCs w:val="0"/>
          <w:sz w:val="24"/>
          <w:szCs w:val="24"/>
          <w:lang w:val="es-CR"/>
        </w:rPr>
        <w:t>Singleton</w:t>
      </w:r>
      <w:proofErr w:type="spellEnd"/>
      <w:r w:rsidR="00CD0A0C">
        <w:rPr>
          <w:rStyle w:val="Textoennegrita"/>
          <w:rFonts w:ascii="Arial" w:hAnsi="Arial" w:cs="Arial"/>
          <w:b w:val="0"/>
          <w:bCs w:val="0"/>
          <w:sz w:val="24"/>
          <w:szCs w:val="24"/>
          <w:lang w:val="es-CR"/>
        </w:rPr>
        <w:t xml:space="preserve">, cabe recalcar que todo el código se debe de ir documentando utilizando </w:t>
      </w:r>
      <w:proofErr w:type="spellStart"/>
      <w:r w:rsidR="00CD0A0C">
        <w:rPr>
          <w:rStyle w:val="Textoennegrita"/>
          <w:rFonts w:ascii="Arial" w:hAnsi="Arial" w:cs="Arial"/>
          <w:b w:val="0"/>
          <w:bCs w:val="0"/>
          <w:sz w:val="24"/>
          <w:szCs w:val="24"/>
          <w:lang w:val="es-CR"/>
        </w:rPr>
        <w:t>Javadoc</w:t>
      </w:r>
      <w:proofErr w:type="spellEnd"/>
      <w:r w:rsidR="00CD0A0C">
        <w:rPr>
          <w:rStyle w:val="Textoennegrita"/>
          <w:rFonts w:ascii="Arial" w:hAnsi="Arial" w:cs="Arial"/>
          <w:b w:val="0"/>
          <w:bCs w:val="0"/>
          <w:sz w:val="24"/>
          <w:szCs w:val="24"/>
          <w:lang w:val="es-CR"/>
        </w:rPr>
        <w:t>.</w:t>
      </w:r>
    </w:p>
    <w:p w14:paraId="3C1586A9" w14:textId="7AB39428" w:rsidR="000F0C08" w:rsidRPr="00CD0A0C" w:rsidRDefault="0092197F" w:rsidP="000C7E84">
      <w:pPr>
        <w:spacing w:line="360" w:lineRule="auto"/>
        <w:jc w:val="both"/>
        <w:rPr>
          <w:rStyle w:val="Textoennegrita"/>
          <w:rFonts w:ascii="Arial" w:hAnsi="Arial" w:cs="Arial"/>
          <w:b w:val="0"/>
          <w:bCs w:val="0"/>
          <w:sz w:val="24"/>
          <w:szCs w:val="24"/>
          <w:u w:val="single"/>
          <w:lang w:val="es-CR"/>
        </w:rPr>
      </w:pPr>
      <w:r w:rsidRPr="0092197F">
        <w:rPr>
          <w:rStyle w:val="Textoennegrita"/>
          <w:rFonts w:ascii="Arial" w:hAnsi="Arial" w:cs="Arial"/>
          <w:b w:val="0"/>
          <w:bCs w:val="0"/>
          <w:sz w:val="24"/>
          <w:szCs w:val="24"/>
          <w:lang w:val="es-CR"/>
        </w:rPr>
        <w:t xml:space="preserve">En cuanto al manejo de errores, se adoptará una interfaz con opciones restringidas para prevenir inconvenientes durante la interacción del juego. En la lógica de la clase "Juegos", se gestionará la recolección de preguntas y se impondrá la restricción de 30 preguntas para un manejo eficiente del juego y una coordinación fluida. Con esta estrategia integral, buscamos no solo resolver los desafíos planteados, sino también elevar la calidad y la experiencia general del usuario en </w:t>
      </w:r>
      <w:proofErr w:type="spellStart"/>
      <w:r w:rsidRPr="0092197F">
        <w:rPr>
          <w:rStyle w:val="Textoennegrita"/>
          <w:rFonts w:ascii="Arial" w:hAnsi="Arial" w:cs="Arial"/>
          <w:b w:val="0"/>
          <w:bCs w:val="0"/>
          <w:sz w:val="24"/>
          <w:szCs w:val="24"/>
          <w:lang w:val="es-CR"/>
        </w:rPr>
        <w:t>TriviaQuirk</w:t>
      </w:r>
      <w:proofErr w:type="spellEnd"/>
      <w:r w:rsidRPr="0092197F">
        <w:rPr>
          <w:rStyle w:val="Textoennegrita"/>
          <w:rFonts w:ascii="Arial" w:hAnsi="Arial" w:cs="Arial"/>
          <w:b w:val="0"/>
          <w:bCs w:val="0"/>
          <w:sz w:val="24"/>
          <w:szCs w:val="24"/>
          <w:lang w:val="es-CR"/>
        </w:rPr>
        <w:t>.</w:t>
      </w:r>
    </w:p>
    <w:p w14:paraId="2D3A0130" w14:textId="77777777" w:rsidR="000F0C08" w:rsidRDefault="000F0C08" w:rsidP="000C7E84">
      <w:pPr>
        <w:jc w:val="both"/>
        <w:rPr>
          <w:rStyle w:val="Textoennegrita"/>
          <w:rFonts w:ascii="Arial" w:hAnsi="Arial" w:cs="Arial"/>
          <w:b w:val="0"/>
          <w:bCs w:val="0"/>
          <w:sz w:val="24"/>
          <w:szCs w:val="24"/>
          <w:lang w:val="es-CR"/>
        </w:rPr>
      </w:pPr>
    </w:p>
    <w:p w14:paraId="19DA6170" w14:textId="04C4C5A9" w:rsidR="00E579B1" w:rsidRDefault="00E579B1" w:rsidP="000C7E84">
      <w:pPr>
        <w:jc w:val="both"/>
        <w:rPr>
          <w:rStyle w:val="Textoennegrita"/>
          <w:rFonts w:ascii="Arial" w:hAnsi="Arial" w:cs="Arial"/>
          <w:sz w:val="28"/>
          <w:szCs w:val="28"/>
          <w:lang w:val="es-CR"/>
        </w:rPr>
      </w:pPr>
      <w:r>
        <w:rPr>
          <w:rStyle w:val="Textoennegrita"/>
          <w:rFonts w:ascii="Arial" w:hAnsi="Arial" w:cs="Arial"/>
          <w:sz w:val="28"/>
          <w:szCs w:val="28"/>
          <w:lang w:val="es-CR"/>
        </w:rPr>
        <w:t xml:space="preserve">Análisis de resultados </w:t>
      </w:r>
    </w:p>
    <w:p w14:paraId="31E7D4D1" w14:textId="77777777" w:rsidR="0013552F" w:rsidRDefault="0013552F" w:rsidP="000C7E84">
      <w:pPr>
        <w:jc w:val="both"/>
        <w:rPr>
          <w:rStyle w:val="Textoennegrita"/>
          <w:rFonts w:ascii="Arial" w:hAnsi="Arial" w:cs="Arial"/>
          <w:sz w:val="28"/>
          <w:szCs w:val="28"/>
          <w:lang w:val="es-CR"/>
        </w:rPr>
      </w:pPr>
    </w:p>
    <w:tbl>
      <w:tblPr>
        <w:tblStyle w:val="Tablaconcuadrcula"/>
        <w:tblW w:w="10598" w:type="dxa"/>
        <w:tblInd w:w="-886" w:type="dxa"/>
        <w:tblLook w:val="04A0" w:firstRow="1" w:lastRow="0" w:firstColumn="1" w:lastColumn="0" w:noHBand="0" w:noVBand="1"/>
      </w:tblPr>
      <w:tblGrid>
        <w:gridCol w:w="3228"/>
        <w:gridCol w:w="3837"/>
        <w:gridCol w:w="3533"/>
      </w:tblGrid>
      <w:tr w:rsidR="0013552F" w14:paraId="2A0482F5" w14:textId="77777777" w:rsidTr="0013552F">
        <w:trPr>
          <w:trHeight w:val="404"/>
        </w:trPr>
        <w:tc>
          <w:tcPr>
            <w:tcW w:w="3228" w:type="dxa"/>
            <w:shd w:val="clear" w:color="auto" w:fill="808080" w:themeFill="background1" w:themeFillShade="80"/>
          </w:tcPr>
          <w:p w14:paraId="65015B62" w14:textId="0D740EF0"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Tarea</w:t>
            </w:r>
          </w:p>
        </w:tc>
        <w:tc>
          <w:tcPr>
            <w:tcW w:w="3837" w:type="dxa"/>
            <w:shd w:val="clear" w:color="auto" w:fill="808080" w:themeFill="background1" w:themeFillShade="80"/>
          </w:tcPr>
          <w:p w14:paraId="001BB0DF" w14:textId="665CB8BE"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Estado</w:t>
            </w:r>
          </w:p>
        </w:tc>
        <w:tc>
          <w:tcPr>
            <w:tcW w:w="3533" w:type="dxa"/>
            <w:shd w:val="clear" w:color="auto" w:fill="808080" w:themeFill="background1" w:themeFillShade="80"/>
          </w:tcPr>
          <w:p w14:paraId="415D0E90" w14:textId="37147117"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 xml:space="preserve">Observaciones </w:t>
            </w:r>
          </w:p>
        </w:tc>
      </w:tr>
      <w:tr w:rsidR="0013552F" w14:paraId="0EBE9491" w14:textId="77777777" w:rsidTr="0013552F">
        <w:trPr>
          <w:trHeight w:val="817"/>
        </w:trPr>
        <w:tc>
          <w:tcPr>
            <w:tcW w:w="3228" w:type="dxa"/>
          </w:tcPr>
          <w:p w14:paraId="0A20AE4D" w14:textId="70960EF0"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Diseño de clases</w:t>
            </w:r>
          </w:p>
        </w:tc>
        <w:tc>
          <w:tcPr>
            <w:tcW w:w="3837" w:type="dxa"/>
          </w:tcPr>
          <w:p w14:paraId="22CB636A" w14:textId="1649CB41"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Completo</w:t>
            </w:r>
          </w:p>
        </w:tc>
        <w:tc>
          <w:tcPr>
            <w:tcW w:w="3533" w:type="dxa"/>
          </w:tcPr>
          <w:p w14:paraId="6FB1B01F" w14:textId="49EA8BF9" w:rsidR="0013552F" w:rsidRDefault="0082099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1</w:t>
            </w:r>
            <w:r>
              <w:rPr>
                <w:rStyle w:val="Textoennegrita"/>
                <w:rFonts w:ascii="Arial" w:hAnsi="Arial" w:cs="Arial"/>
                <w:sz w:val="24"/>
                <w:szCs w:val="24"/>
              </w:rPr>
              <w:t>00%</w:t>
            </w:r>
          </w:p>
        </w:tc>
      </w:tr>
      <w:tr w:rsidR="0013552F" w14:paraId="1E316DA1" w14:textId="77777777" w:rsidTr="0013552F">
        <w:trPr>
          <w:trHeight w:val="835"/>
        </w:trPr>
        <w:tc>
          <w:tcPr>
            <w:tcW w:w="3228" w:type="dxa"/>
          </w:tcPr>
          <w:p w14:paraId="40564988" w14:textId="36607F30"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Implementación De los sockets</w:t>
            </w:r>
          </w:p>
        </w:tc>
        <w:tc>
          <w:tcPr>
            <w:tcW w:w="3837" w:type="dxa"/>
          </w:tcPr>
          <w:p w14:paraId="494FAB7D" w14:textId="51FA0756"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Completo</w:t>
            </w:r>
          </w:p>
        </w:tc>
        <w:tc>
          <w:tcPr>
            <w:tcW w:w="3533" w:type="dxa"/>
          </w:tcPr>
          <w:p w14:paraId="1072C663" w14:textId="2A325B3D" w:rsidR="0013552F" w:rsidRDefault="0082099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1</w:t>
            </w:r>
            <w:r>
              <w:rPr>
                <w:rStyle w:val="Textoennegrita"/>
                <w:rFonts w:ascii="Arial" w:hAnsi="Arial" w:cs="Arial"/>
                <w:sz w:val="24"/>
                <w:szCs w:val="24"/>
              </w:rPr>
              <w:t>00%</w:t>
            </w:r>
          </w:p>
        </w:tc>
      </w:tr>
      <w:tr w:rsidR="0013552F" w14:paraId="081713B1" w14:textId="77777777" w:rsidTr="0013552F">
        <w:trPr>
          <w:trHeight w:val="404"/>
        </w:trPr>
        <w:tc>
          <w:tcPr>
            <w:tcW w:w="3228" w:type="dxa"/>
          </w:tcPr>
          <w:p w14:paraId="69476CAA" w14:textId="6EBCDCD7"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Modo Multijugador</w:t>
            </w:r>
          </w:p>
        </w:tc>
        <w:tc>
          <w:tcPr>
            <w:tcW w:w="3837" w:type="dxa"/>
          </w:tcPr>
          <w:p w14:paraId="742091EB" w14:textId="3F446B2E"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Completo</w:t>
            </w:r>
          </w:p>
        </w:tc>
        <w:tc>
          <w:tcPr>
            <w:tcW w:w="3533" w:type="dxa"/>
          </w:tcPr>
          <w:p w14:paraId="208ACE3F" w14:textId="68E303EE" w:rsidR="0013552F" w:rsidRDefault="0082099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1</w:t>
            </w:r>
            <w:r>
              <w:rPr>
                <w:rStyle w:val="Textoennegrita"/>
                <w:rFonts w:ascii="Arial" w:hAnsi="Arial" w:cs="Arial"/>
                <w:sz w:val="24"/>
                <w:szCs w:val="24"/>
              </w:rPr>
              <w:t>00%</w:t>
            </w:r>
          </w:p>
        </w:tc>
      </w:tr>
      <w:tr w:rsidR="0013552F" w14:paraId="6C515A36" w14:textId="77777777" w:rsidTr="0013552F">
        <w:trPr>
          <w:trHeight w:val="404"/>
        </w:trPr>
        <w:tc>
          <w:tcPr>
            <w:tcW w:w="3228" w:type="dxa"/>
          </w:tcPr>
          <w:p w14:paraId="785B27BE" w14:textId="66ED6EE7"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Manejo de errores</w:t>
            </w:r>
          </w:p>
        </w:tc>
        <w:tc>
          <w:tcPr>
            <w:tcW w:w="3837" w:type="dxa"/>
          </w:tcPr>
          <w:p w14:paraId="5C1097F0" w14:textId="4317D55A"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Completo</w:t>
            </w:r>
          </w:p>
        </w:tc>
        <w:tc>
          <w:tcPr>
            <w:tcW w:w="3533" w:type="dxa"/>
          </w:tcPr>
          <w:p w14:paraId="03A1AC08" w14:textId="681ABA51" w:rsidR="0013552F" w:rsidRDefault="0082099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1</w:t>
            </w:r>
            <w:r>
              <w:rPr>
                <w:rStyle w:val="Textoennegrita"/>
                <w:rFonts w:ascii="Arial" w:hAnsi="Arial" w:cs="Arial"/>
                <w:sz w:val="24"/>
                <w:szCs w:val="24"/>
              </w:rPr>
              <w:t>00%</w:t>
            </w:r>
          </w:p>
        </w:tc>
      </w:tr>
      <w:tr w:rsidR="0013552F" w14:paraId="1665C561" w14:textId="77777777" w:rsidTr="0013552F">
        <w:trPr>
          <w:trHeight w:val="809"/>
        </w:trPr>
        <w:tc>
          <w:tcPr>
            <w:tcW w:w="3228" w:type="dxa"/>
          </w:tcPr>
          <w:p w14:paraId="07FEC960" w14:textId="52C55E79"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Puntuaciones y Estadísticas</w:t>
            </w:r>
          </w:p>
        </w:tc>
        <w:tc>
          <w:tcPr>
            <w:tcW w:w="3837" w:type="dxa"/>
          </w:tcPr>
          <w:p w14:paraId="54800FD0" w14:textId="4CE10C74"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Completo</w:t>
            </w:r>
          </w:p>
        </w:tc>
        <w:tc>
          <w:tcPr>
            <w:tcW w:w="3533" w:type="dxa"/>
          </w:tcPr>
          <w:p w14:paraId="4FEB7148" w14:textId="646AB51A" w:rsidR="0013552F" w:rsidRDefault="0082099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1</w:t>
            </w:r>
            <w:r>
              <w:rPr>
                <w:rStyle w:val="Textoennegrita"/>
                <w:rFonts w:ascii="Arial" w:hAnsi="Arial" w:cs="Arial"/>
                <w:sz w:val="24"/>
                <w:szCs w:val="24"/>
              </w:rPr>
              <w:t>00%</w:t>
            </w:r>
          </w:p>
        </w:tc>
      </w:tr>
      <w:tr w:rsidR="0013552F" w14:paraId="79A0389B" w14:textId="77777777" w:rsidTr="0013552F">
        <w:trPr>
          <w:trHeight w:val="809"/>
        </w:trPr>
        <w:tc>
          <w:tcPr>
            <w:tcW w:w="3228" w:type="dxa"/>
          </w:tcPr>
          <w:p w14:paraId="0F2D3CCF" w14:textId="78C63A4B" w:rsidR="0013552F" w:rsidRDefault="0013552F" w:rsidP="000C7E84">
            <w:pPr>
              <w:jc w:val="both"/>
              <w:rPr>
                <w:rStyle w:val="Textoennegrita"/>
                <w:rFonts w:ascii="Arial" w:hAnsi="Arial" w:cs="Arial"/>
                <w:b w:val="0"/>
                <w:bCs w:val="0"/>
                <w:sz w:val="24"/>
                <w:szCs w:val="24"/>
                <w:lang w:val="es-CR"/>
              </w:rPr>
            </w:pPr>
            <w:proofErr w:type="spellStart"/>
            <w:r>
              <w:rPr>
                <w:rStyle w:val="Textoennegrita"/>
                <w:rFonts w:ascii="Arial" w:hAnsi="Arial" w:cs="Arial"/>
                <w:b w:val="0"/>
                <w:bCs w:val="0"/>
                <w:sz w:val="24"/>
                <w:szCs w:val="24"/>
                <w:lang w:val="es-CR"/>
              </w:rPr>
              <w:t>Gestion</w:t>
            </w:r>
            <w:proofErr w:type="spellEnd"/>
            <w:r>
              <w:rPr>
                <w:rStyle w:val="Textoennegrita"/>
                <w:rFonts w:ascii="Arial" w:hAnsi="Arial" w:cs="Arial"/>
                <w:b w:val="0"/>
                <w:bCs w:val="0"/>
                <w:sz w:val="24"/>
                <w:szCs w:val="24"/>
                <w:lang w:val="es-CR"/>
              </w:rPr>
              <w:t xml:space="preserve"> de partidas</w:t>
            </w:r>
          </w:p>
        </w:tc>
        <w:tc>
          <w:tcPr>
            <w:tcW w:w="3837" w:type="dxa"/>
          </w:tcPr>
          <w:p w14:paraId="55829CBA" w14:textId="223DA184"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Completo</w:t>
            </w:r>
          </w:p>
        </w:tc>
        <w:tc>
          <w:tcPr>
            <w:tcW w:w="3533" w:type="dxa"/>
          </w:tcPr>
          <w:p w14:paraId="0EC36902" w14:textId="6CB29410" w:rsidR="0013552F" w:rsidRDefault="0082099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1</w:t>
            </w:r>
            <w:r>
              <w:rPr>
                <w:rStyle w:val="Textoennegrita"/>
                <w:rFonts w:ascii="Arial" w:hAnsi="Arial" w:cs="Arial"/>
                <w:sz w:val="24"/>
                <w:szCs w:val="24"/>
              </w:rPr>
              <w:t>00%</w:t>
            </w:r>
          </w:p>
        </w:tc>
      </w:tr>
      <w:tr w:rsidR="0013552F" w14:paraId="65D53C3F" w14:textId="77777777" w:rsidTr="0013552F">
        <w:trPr>
          <w:trHeight w:val="404"/>
        </w:trPr>
        <w:tc>
          <w:tcPr>
            <w:tcW w:w="3228" w:type="dxa"/>
          </w:tcPr>
          <w:p w14:paraId="5951D521" w14:textId="67B7567D"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Usabilidad y experiencia del usuario</w:t>
            </w:r>
          </w:p>
        </w:tc>
        <w:tc>
          <w:tcPr>
            <w:tcW w:w="3837" w:type="dxa"/>
          </w:tcPr>
          <w:p w14:paraId="336A4A5A" w14:textId="362D6568" w:rsidR="0013552F" w:rsidRDefault="0013552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Completo</w:t>
            </w:r>
          </w:p>
        </w:tc>
        <w:tc>
          <w:tcPr>
            <w:tcW w:w="3533" w:type="dxa"/>
          </w:tcPr>
          <w:p w14:paraId="0FB31FBD" w14:textId="19E7200D" w:rsidR="0013552F" w:rsidRDefault="0082099F" w:rsidP="000C7E84">
            <w:pPr>
              <w:jc w:val="both"/>
              <w:rPr>
                <w:rStyle w:val="Textoennegrita"/>
                <w:rFonts w:ascii="Arial" w:hAnsi="Arial" w:cs="Arial"/>
                <w:b w:val="0"/>
                <w:bCs w:val="0"/>
                <w:sz w:val="24"/>
                <w:szCs w:val="24"/>
                <w:lang w:val="es-CR"/>
              </w:rPr>
            </w:pPr>
            <w:r>
              <w:rPr>
                <w:rStyle w:val="Textoennegrita"/>
                <w:rFonts w:ascii="Arial" w:hAnsi="Arial" w:cs="Arial"/>
                <w:b w:val="0"/>
                <w:bCs w:val="0"/>
                <w:sz w:val="24"/>
                <w:szCs w:val="24"/>
                <w:lang w:val="es-CR"/>
              </w:rPr>
              <w:t>1</w:t>
            </w:r>
            <w:r>
              <w:rPr>
                <w:rStyle w:val="Textoennegrita"/>
                <w:rFonts w:ascii="Arial" w:hAnsi="Arial" w:cs="Arial"/>
                <w:sz w:val="24"/>
                <w:szCs w:val="24"/>
              </w:rPr>
              <w:t>00%</w:t>
            </w:r>
          </w:p>
        </w:tc>
      </w:tr>
    </w:tbl>
    <w:p w14:paraId="1A9BF152" w14:textId="6B85A0AB" w:rsidR="00CD0A0C" w:rsidRDefault="00CD0A0C" w:rsidP="000C7E84">
      <w:pPr>
        <w:jc w:val="both"/>
        <w:rPr>
          <w:rStyle w:val="Textoennegrita"/>
          <w:rFonts w:ascii="Arial" w:hAnsi="Arial" w:cs="Arial"/>
          <w:b w:val="0"/>
          <w:bCs w:val="0"/>
          <w:sz w:val="24"/>
          <w:szCs w:val="24"/>
          <w:lang w:val="es-CR"/>
        </w:rPr>
      </w:pPr>
    </w:p>
    <w:p w14:paraId="43FE9B6D" w14:textId="77777777" w:rsidR="00CD0A0C" w:rsidRDefault="00CD0A0C" w:rsidP="000C7E84">
      <w:pPr>
        <w:jc w:val="both"/>
        <w:rPr>
          <w:rStyle w:val="Textoennegrita"/>
          <w:rFonts w:ascii="Arial" w:hAnsi="Arial" w:cs="Arial"/>
          <w:b w:val="0"/>
          <w:bCs w:val="0"/>
          <w:sz w:val="24"/>
          <w:szCs w:val="24"/>
          <w:lang w:val="es-CR"/>
        </w:rPr>
      </w:pPr>
    </w:p>
    <w:p w14:paraId="520B5D41" w14:textId="76E0A058" w:rsidR="00CD0A0C" w:rsidRPr="00CD0A0C" w:rsidRDefault="0013552F" w:rsidP="000C7E84">
      <w:pPr>
        <w:pStyle w:val="Ttulo1"/>
        <w:spacing w:line="360" w:lineRule="auto"/>
        <w:jc w:val="both"/>
        <w:rPr>
          <w:sz w:val="22"/>
          <w:szCs w:val="22"/>
        </w:rPr>
      </w:pPr>
      <w:r w:rsidRPr="00CD0A0C">
        <w:rPr>
          <w:rStyle w:val="Textoennegrita"/>
          <w:rFonts w:ascii="Arial" w:hAnsi="Arial" w:cs="Arial"/>
          <w:color w:val="000000" w:themeColor="text1"/>
          <w:sz w:val="28"/>
          <w:szCs w:val="28"/>
          <w:lang w:val="es-CR"/>
        </w:rPr>
        <w:lastRenderedPageBreak/>
        <w:t>Conclusión:</w:t>
      </w:r>
      <w:r w:rsidR="00FA2AC1">
        <w:br/>
      </w:r>
      <w:r w:rsidR="00CD0A0C" w:rsidRPr="00CD0A0C">
        <w:rPr>
          <w:rFonts w:ascii="Arial" w:eastAsiaTheme="minorHAnsi" w:hAnsi="Arial" w:cs="Arial"/>
          <w:color w:val="auto"/>
          <w:sz w:val="24"/>
          <w:szCs w:val="24"/>
        </w:rPr>
        <w:t xml:space="preserve">En cuanto al rendimiento del sistema, es importante destacar que el sistema fue capaz de realizar </w:t>
      </w:r>
      <w:r w:rsidR="00CD0A0C">
        <w:rPr>
          <w:rFonts w:ascii="Arial" w:eastAsiaTheme="minorHAnsi" w:hAnsi="Arial" w:cs="Arial"/>
          <w:color w:val="auto"/>
          <w:sz w:val="24"/>
          <w:szCs w:val="24"/>
        </w:rPr>
        <w:t>todas</w:t>
      </w:r>
      <w:r w:rsidR="00CD0A0C" w:rsidRPr="00CD0A0C">
        <w:rPr>
          <w:rFonts w:ascii="Arial" w:eastAsiaTheme="minorHAnsi" w:hAnsi="Arial" w:cs="Arial"/>
          <w:color w:val="auto"/>
          <w:sz w:val="24"/>
          <w:szCs w:val="24"/>
        </w:rPr>
        <w:t xml:space="preserve"> de las implementaciones requeridas. Sin embargo, durante el desarrollo del proyecto, encontr</w:t>
      </w:r>
      <w:r w:rsidR="00CD0A0C">
        <w:rPr>
          <w:rFonts w:ascii="Arial" w:eastAsiaTheme="minorHAnsi" w:hAnsi="Arial" w:cs="Arial"/>
          <w:color w:val="auto"/>
          <w:sz w:val="24"/>
          <w:szCs w:val="24"/>
        </w:rPr>
        <w:t>amos</w:t>
      </w:r>
      <w:r w:rsidR="00CD0A0C" w:rsidRPr="00CD0A0C">
        <w:rPr>
          <w:rFonts w:ascii="Arial" w:eastAsiaTheme="minorHAnsi" w:hAnsi="Arial" w:cs="Arial"/>
          <w:color w:val="auto"/>
          <w:sz w:val="24"/>
          <w:szCs w:val="24"/>
        </w:rPr>
        <w:t xml:space="preserve"> desafíos específicos, especialmente en el uso </w:t>
      </w:r>
      <w:r w:rsidR="00CD0A0C">
        <w:rPr>
          <w:rFonts w:ascii="Arial" w:eastAsiaTheme="minorHAnsi" w:hAnsi="Arial" w:cs="Arial"/>
          <w:color w:val="auto"/>
          <w:sz w:val="24"/>
          <w:szCs w:val="24"/>
        </w:rPr>
        <w:t>de la interfaz</w:t>
      </w:r>
      <w:r w:rsidR="00CD0A0C" w:rsidRPr="00CD0A0C">
        <w:rPr>
          <w:rFonts w:ascii="Arial" w:eastAsiaTheme="minorHAnsi" w:hAnsi="Arial" w:cs="Arial"/>
          <w:color w:val="auto"/>
          <w:sz w:val="24"/>
          <w:szCs w:val="24"/>
        </w:rPr>
        <w:t xml:space="preserve"> y la ubicación e implementación de ciertos métodos en el programa</w:t>
      </w:r>
      <w:r w:rsidR="00CD0A0C">
        <w:rPr>
          <w:rFonts w:ascii="Arial" w:eastAsiaTheme="minorHAnsi" w:hAnsi="Arial" w:cs="Arial"/>
          <w:color w:val="auto"/>
          <w:sz w:val="24"/>
          <w:szCs w:val="24"/>
        </w:rPr>
        <w:t xml:space="preserve">, ya que </w:t>
      </w:r>
      <w:proofErr w:type="spellStart"/>
      <w:r w:rsidR="00CD0A0C">
        <w:rPr>
          <w:rFonts w:ascii="Arial" w:eastAsiaTheme="minorHAnsi" w:hAnsi="Arial" w:cs="Arial"/>
          <w:color w:val="auto"/>
          <w:sz w:val="24"/>
          <w:szCs w:val="24"/>
        </w:rPr>
        <w:t>el</w:t>
      </w:r>
      <w:proofErr w:type="spellEnd"/>
      <w:r w:rsidR="00CD0A0C">
        <w:rPr>
          <w:rFonts w:ascii="Arial" w:eastAsiaTheme="minorHAnsi" w:hAnsi="Arial" w:cs="Arial"/>
          <w:color w:val="auto"/>
          <w:sz w:val="24"/>
          <w:szCs w:val="24"/>
        </w:rPr>
        <w:t xml:space="preserve"> manejo de ambas puede llegarse a complicar y a generar errores en la compilación ya actualización de la interfaz gráfica, asimismo, muchos métodos que funcionan eficazmente con impresión en la terminal pueden llegar a perder su eficiencia al aplicarse con la interfaz.</w:t>
      </w:r>
      <w:r w:rsidR="00CD0A0C" w:rsidRPr="00CD0A0C">
        <w:rPr>
          <w:rFonts w:ascii="Arial" w:eastAsiaTheme="minorHAnsi" w:hAnsi="Arial" w:cs="Arial"/>
          <w:color w:val="auto"/>
          <w:sz w:val="24"/>
          <w:szCs w:val="24"/>
        </w:rPr>
        <w:t xml:space="preserve"> Estas cuestiones resaltan la importancia de una planificación cuidadosa y la necesidad de abordar de manera proactiva los obstáculos técnicos que puedan surgir en tales proyectos.</w:t>
      </w:r>
      <w:r w:rsidR="00CD0A0C" w:rsidRPr="003453FB">
        <w:rPr>
          <w:sz w:val="22"/>
          <w:szCs w:val="22"/>
        </w:rPr>
        <w:t xml:space="preserve"> </w:t>
      </w:r>
    </w:p>
    <w:p w14:paraId="3D308774" w14:textId="77777777" w:rsidR="000C7E84" w:rsidRDefault="00FA2AC1" w:rsidP="000C7E84">
      <w:pPr>
        <w:spacing w:line="360" w:lineRule="auto"/>
        <w:jc w:val="both"/>
        <w:rPr>
          <w:rFonts w:ascii="Arial" w:hAnsi="Arial" w:cs="Arial"/>
          <w:sz w:val="24"/>
          <w:szCs w:val="24"/>
        </w:rPr>
      </w:pPr>
      <w:r w:rsidRPr="00FA2AC1">
        <w:rPr>
          <w:rFonts w:ascii="Arial" w:hAnsi="Arial" w:cs="Arial"/>
          <w:sz w:val="24"/>
          <w:szCs w:val="24"/>
        </w:rPr>
        <w:t>Esta aplicación no solo ha cumplido con los objetivos establecidos, sino que ha superado las expectativas al ofrecer un entorno de juego interactivo y estimulante. La implementación de patrones de diseño, como "</w:t>
      </w:r>
      <w:proofErr w:type="spellStart"/>
      <w:r w:rsidRPr="00FA2AC1">
        <w:rPr>
          <w:rFonts w:ascii="Arial" w:hAnsi="Arial" w:cs="Arial"/>
          <w:sz w:val="24"/>
          <w:szCs w:val="24"/>
        </w:rPr>
        <w:t>Observer</w:t>
      </w:r>
      <w:proofErr w:type="spellEnd"/>
      <w:r w:rsidRPr="00FA2AC1">
        <w:rPr>
          <w:rFonts w:ascii="Arial" w:hAnsi="Arial" w:cs="Arial"/>
          <w:sz w:val="24"/>
          <w:szCs w:val="24"/>
        </w:rPr>
        <w:t>" y "</w:t>
      </w:r>
      <w:proofErr w:type="spellStart"/>
      <w:r w:rsidRPr="00FA2AC1">
        <w:rPr>
          <w:rFonts w:ascii="Arial" w:hAnsi="Arial" w:cs="Arial"/>
          <w:sz w:val="24"/>
          <w:szCs w:val="24"/>
        </w:rPr>
        <w:t>Singleton</w:t>
      </w:r>
      <w:proofErr w:type="spellEnd"/>
      <w:r w:rsidRPr="00FA2AC1">
        <w:rPr>
          <w:rFonts w:ascii="Arial" w:hAnsi="Arial" w:cs="Arial"/>
          <w:sz w:val="24"/>
          <w:szCs w:val="24"/>
        </w:rPr>
        <w:t>", ha mejorado la gestión de eventos y la consistencia en la lógica del juego. La introducción de un sistema dinámico de puntuación basado en estadísticas ha añadido una capa estratégica, incentivando a los jugadores a abordar preguntas de manera reflexiva.</w:t>
      </w:r>
    </w:p>
    <w:p w14:paraId="67C384E2" w14:textId="2E4BE05F" w:rsidR="0019182E" w:rsidRPr="0019182E" w:rsidRDefault="0019182E" w:rsidP="0019182E">
      <w:pPr>
        <w:spacing w:line="360" w:lineRule="auto"/>
        <w:jc w:val="both"/>
        <w:rPr>
          <w:rFonts w:ascii="Arial" w:hAnsi="Arial" w:cs="Arial"/>
          <w:color w:val="000000" w:themeColor="text1"/>
          <w:sz w:val="24"/>
          <w:szCs w:val="24"/>
        </w:rPr>
      </w:pPr>
      <w:r w:rsidRPr="0019182E">
        <w:rPr>
          <w:rFonts w:ascii="Arial" w:hAnsi="Arial" w:cs="Arial"/>
          <w:color w:val="000000" w:themeColor="text1"/>
          <w:sz w:val="24"/>
          <w:szCs w:val="24"/>
        </w:rPr>
        <w:t>Este proyecto ha representado una lección fundamental sobre la vital importancia de la creatividad y la meticulosidad en el desarrollo de juegos. Más allá de la mera codificación, se ha subrayado la esencia de comprender la estructura de los objetos y cómo interactúan entre sí en el marco de las prácticas orientadas a objetos en el desarrollo de software.</w:t>
      </w:r>
      <w:r w:rsidR="00057F37">
        <w:rPr>
          <w:rFonts w:ascii="Arial" w:hAnsi="Arial" w:cs="Arial"/>
          <w:color w:val="000000" w:themeColor="text1"/>
          <w:sz w:val="24"/>
          <w:szCs w:val="24"/>
        </w:rPr>
        <w:t xml:space="preserve"> </w:t>
      </w:r>
      <w:r w:rsidRPr="0019182E">
        <w:rPr>
          <w:rFonts w:ascii="Arial" w:hAnsi="Arial" w:cs="Arial"/>
          <w:color w:val="000000" w:themeColor="text1"/>
          <w:sz w:val="24"/>
          <w:szCs w:val="24"/>
        </w:rPr>
        <w:t>La programación orientada a objetos se reveló como mucho más que la escritura de código; implica una comprensión profunda de la dinámica entre los objetos. Este conocimiento fue esencial al implementar diversos métodos y estrategias en el programa de gestión de pedidos. La claridad en la comprensión de lo que se estaba haciendo y cómo se llevaría a cabo resultó ser un factor crítico para el éxito del proyecto.</w:t>
      </w:r>
    </w:p>
    <w:p w14:paraId="3C09F785" w14:textId="19416514" w:rsidR="0019182E" w:rsidRPr="0019182E" w:rsidRDefault="0019182E" w:rsidP="0019182E">
      <w:pPr>
        <w:spacing w:line="360" w:lineRule="auto"/>
        <w:jc w:val="both"/>
        <w:rPr>
          <w:rFonts w:ascii="Arial" w:hAnsi="Arial" w:cs="Arial"/>
          <w:color w:val="000000" w:themeColor="text1"/>
          <w:sz w:val="24"/>
          <w:szCs w:val="24"/>
        </w:rPr>
      </w:pPr>
      <w:r w:rsidRPr="0019182E">
        <w:rPr>
          <w:rFonts w:ascii="Arial" w:hAnsi="Arial" w:cs="Arial"/>
          <w:color w:val="000000" w:themeColor="text1"/>
          <w:sz w:val="24"/>
          <w:szCs w:val="24"/>
        </w:rPr>
        <w:t xml:space="preserve">A medida que avanzamos en el proyecto, se acentuó la importancia central de la programación orientada a objetos. Este enfoque nos permitió desarrollar un modelo </w:t>
      </w:r>
      <w:r w:rsidRPr="0019182E">
        <w:rPr>
          <w:rFonts w:ascii="Arial" w:hAnsi="Arial" w:cs="Arial"/>
          <w:color w:val="000000" w:themeColor="text1"/>
          <w:sz w:val="24"/>
          <w:szCs w:val="24"/>
        </w:rPr>
        <w:lastRenderedPageBreak/>
        <w:t>de clases estructurado y coherente. Al organizar las unidades y componentes del sistema de manera transparente y organizada, la programación orientada a objetos simplificó el proceso de desarrollo, facilitó la comprensión y estableció una base sólida para el mantenimiento continuo del sistema. Además, sentó las bases para futuras expansiones y mejoras.</w:t>
      </w:r>
    </w:p>
    <w:p w14:paraId="7823BF15" w14:textId="5F7D8FDC" w:rsidR="00FA2AC1" w:rsidRPr="00FA2AC1" w:rsidRDefault="0019182E" w:rsidP="0019182E">
      <w:pPr>
        <w:spacing w:line="360" w:lineRule="auto"/>
        <w:jc w:val="both"/>
        <w:rPr>
          <w:rFonts w:ascii="Arial" w:hAnsi="Arial" w:cs="Arial"/>
          <w:sz w:val="24"/>
          <w:szCs w:val="24"/>
        </w:rPr>
      </w:pPr>
      <w:r w:rsidRPr="0019182E">
        <w:rPr>
          <w:rFonts w:ascii="Arial" w:hAnsi="Arial" w:cs="Arial"/>
          <w:color w:val="000000" w:themeColor="text1"/>
          <w:sz w:val="24"/>
          <w:szCs w:val="24"/>
        </w:rPr>
        <w:t xml:space="preserve">En resumen, </w:t>
      </w:r>
      <w:r w:rsidR="004847EF">
        <w:rPr>
          <w:rFonts w:ascii="Arial" w:hAnsi="Arial" w:cs="Arial"/>
          <w:color w:val="000000" w:themeColor="text1"/>
          <w:sz w:val="24"/>
          <w:szCs w:val="24"/>
        </w:rPr>
        <w:t>se</w:t>
      </w:r>
      <w:r w:rsidRPr="0019182E">
        <w:rPr>
          <w:rFonts w:ascii="Arial" w:hAnsi="Arial" w:cs="Arial"/>
          <w:color w:val="000000" w:themeColor="text1"/>
          <w:sz w:val="24"/>
          <w:szCs w:val="24"/>
        </w:rPr>
        <w:t xml:space="preserve"> destaca la relevancia de abordar los desafíos técnicos con determinación y planificación. La programación orientada a objetos se reveló como una metodología invaluable al proporcionar una estructura clara y coherente para el desarrollo del sistema, facilitando la representación y gestión eficiente de las entidades y componentes involucrados en la gestión de pedidos del restaurante.</w:t>
      </w:r>
    </w:p>
    <w:p w14:paraId="6E4F60CF" w14:textId="610CD0B5" w:rsidR="00CD0A0C" w:rsidRDefault="00CD0A0C" w:rsidP="000C7E84">
      <w:pPr>
        <w:spacing w:line="360" w:lineRule="auto"/>
        <w:jc w:val="both"/>
        <w:rPr>
          <w:rStyle w:val="Textoennegrita"/>
          <w:rFonts w:ascii="Arial" w:hAnsi="Arial" w:cs="Arial"/>
          <w:sz w:val="28"/>
          <w:szCs w:val="28"/>
          <w:lang w:val="es-CR"/>
        </w:rPr>
      </w:pPr>
    </w:p>
    <w:p w14:paraId="1011A0EA" w14:textId="7BC83580" w:rsidR="00FA2AC1" w:rsidRDefault="00FA2AC1" w:rsidP="000C7E84">
      <w:pPr>
        <w:spacing w:line="360" w:lineRule="auto"/>
        <w:jc w:val="both"/>
        <w:rPr>
          <w:rStyle w:val="Textoennegrita"/>
          <w:rFonts w:ascii="Arial" w:hAnsi="Arial" w:cs="Arial"/>
          <w:sz w:val="28"/>
          <w:szCs w:val="28"/>
          <w:lang w:val="es-CR"/>
        </w:rPr>
      </w:pPr>
      <w:r>
        <w:rPr>
          <w:rStyle w:val="Textoennegrita"/>
          <w:rFonts w:ascii="Arial" w:hAnsi="Arial" w:cs="Arial"/>
          <w:sz w:val="28"/>
          <w:szCs w:val="28"/>
          <w:lang w:val="es-CR"/>
        </w:rPr>
        <w:t>Recomendaciones:</w:t>
      </w:r>
    </w:p>
    <w:p w14:paraId="553690D0" w14:textId="59AEB8DE" w:rsidR="000C7E84" w:rsidRPr="000C7E84" w:rsidRDefault="000C7E84" w:rsidP="000C7E84">
      <w:pPr>
        <w:spacing w:line="360" w:lineRule="auto"/>
        <w:jc w:val="both"/>
        <w:rPr>
          <w:rStyle w:val="Textoennegrita"/>
          <w:rFonts w:ascii="Arial" w:hAnsi="Arial" w:cs="Arial"/>
          <w:b w:val="0"/>
          <w:bCs w:val="0"/>
          <w:sz w:val="24"/>
          <w:szCs w:val="24"/>
        </w:rPr>
      </w:pPr>
      <w:r w:rsidRPr="000C7E84">
        <w:rPr>
          <w:rStyle w:val="Textoennegrita"/>
          <w:rFonts w:ascii="Arial" w:hAnsi="Arial" w:cs="Arial"/>
          <w:b w:val="0"/>
          <w:bCs w:val="0"/>
          <w:sz w:val="24"/>
          <w:szCs w:val="24"/>
        </w:rPr>
        <w:t>En el contexto más amplio del desarrollo de software, identificamos áreas clave que podrían beneficiarse de una atención y desarrollo más profundos en el futuro de este proyecto. En este sentido, se destacan recomendaciones fundamentales para avanzar hacia una implementación más efectiva y eficiente.</w:t>
      </w:r>
      <w:r>
        <w:rPr>
          <w:rStyle w:val="Textoennegrita"/>
          <w:rFonts w:ascii="Arial" w:hAnsi="Arial" w:cs="Arial"/>
          <w:b w:val="0"/>
          <w:bCs w:val="0"/>
          <w:sz w:val="24"/>
          <w:szCs w:val="24"/>
        </w:rPr>
        <w:t xml:space="preserve"> </w:t>
      </w:r>
      <w:r w:rsidRPr="000C7E84">
        <w:rPr>
          <w:rStyle w:val="Textoennegrita"/>
          <w:rFonts w:ascii="Arial" w:hAnsi="Arial" w:cs="Arial"/>
          <w:b w:val="0"/>
          <w:bCs w:val="0"/>
          <w:sz w:val="24"/>
          <w:szCs w:val="24"/>
        </w:rPr>
        <w:t>En primer lugar, se sugiere una dedicación continua al refinamiento del código, con un enfoque específico en la minimización y eficiencia del mismo. La escritura de código conciso no solo mejora la legibilidad, sino que también simplifica el mantenimiento a largo plazo. Explorar técnicas avanzadas de Java que faciliten la reducción de complejidad será esencial para optimizar la ejecución del código.</w:t>
      </w:r>
      <w:r>
        <w:rPr>
          <w:rStyle w:val="Textoennegrita"/>
          <w:rFonts w:ascii="Arial" w:hAnsi="Arial" w:cs="Arial"/>
          <w:b w:val="0"/>
          <w:bCs w:val="0"/>
          <w:sz w:val="24"/>
          <w:szCs w:val="24"/>
        </w:rPr>
        <w:t xml:space="preserve"> </w:t>
      </w:r>
      <w:r w:rsidRPr="000C7E84">
        <w:rPr>
          <w:rStyle w:val="Textoennegrita"/>
          <w:rFonts w:ascii="Arial" w:hAnsi="Arial" w:cs="Arial"/>
          <w:b w:val="0"/>
          <w:bCs w:val="0"/>
          <w:sz w:val="24"/>
          <w:szCs w:val="24"/>
        </w:rPr>
        <w:t xml:space="preserve">Además, se insta a la incorporación y profundización en buenas prácticas de desarrollo. La gestión efectiva de la complejidad, la promoción </w:t>
      </w:r>
      <w:proofErr w:type="gramStart"/>
      <w:r w:rsidRPr="000C7E84">
        <w:rPr>
          <w:rStyle w:val="Textoennegrita"/>
          <w:rFonts w:ascii="Arial" w:hAnsi="Arial" w:cs="Arial"/>
          <w:b w:val="0"/>
          <w:bCs w:val="0"/>
          <w:sz w:val="24"/>
          <w:szCs w:val="24"/>
        </w:rPr>
        <w:t>de la modularidad</w:t>
      </w:r>
      <w:proofErr w:type="gramEnd"/>
      <w:r w:rsidRPr="000C7E84">
        <w:rPr>
          <w:rStyle w:val="Textoennegrita"/>
          <w:rFonts w:ascii="Arial" w:hAnsi="Arial" w:cs="Arial"/>
          <w:b w:val="0"/>
          <w:bCs w:val="0"/>
          <w:sz w:val="24"/>
          <w:szCs w:val="24"/>
        </w:rPr>
        <w:t xml:space="preserve"> y el compromiso con la escritura de código limpio son aspectos cruciales. La adopción de metodologías ágiles puede proporcionar una estructura flexible y adaptable a medida que el proyecto evoluciona.</w:t>
      </w:r>
    </w:p>
    <w:p w14:paraId="26F014B3" w14:textId="23834712" w:rsidR="000C7E84" w:rsidRPr="000C7E84" w:rsidRDefault="000C7E84" w:rsidP="000C7E84">
      <w:pPr>
        <w:spacing w:line="360" w:lineRule="auto"/>
        <w:jc w:val="both"/>
        <w:rPr>
          <w:rStyle w:val="Textoennegrita"/>
          <w:rFonts w:ascii="Arial" w:hAnsi="Arial" w:cs="Arial"/>
          <w:b w:val="0"/>
          <w:bCs w:val="0"/>
          <w:sz w:val="24"/>
          <w:szCs w:val="24"/>
        </w:rPr>
      </w:pPr>
      <w:r w:rsidRPr="000C7E84">
        <w:rPr>
          <w:rStyle w:val="Textoennegrita"/>
          <w:rFonts w:ascii="Arial" w:hAnsi="Arial" w:cs="Arial"/>
          <w:b w:val="0"/>
          <w:bCs w:val="0"/>
          <w:sz w:val="24"/>
          <w:szCs w:val="24"/>
        </w:rPr>
        <w:t xml:space="preserve">La implementación estratégica de patrones de diseño también se presenta como un paso significativo. Comprender y aplicar patrones comunes, como el ya explorado </w:t>
      </w:r>
      <w:r w:rsidRPr="000C7E84">
        <w:rPr>
          <w:rStyle w:val="Textoennegrita"/>
          <w:rFonts w:ascii="Arial" w:hAnsi="Arial" w:cs="Arial"/>
          <w:b w:val="0"/>
          <w:bCs w:val="0"/>
          <w:sz w:val="24"/>
          <w:szCs w:val="24"/>
        </w:rPr>
        <w:lastRenderedPageBreak/>
        <w:t>patrón de observador, contribuirá a mejorar la estructura y la escalabilidad del código. Esta práctica permite abordar desafíos de manera eficiente y consistente.</w:t>
      </w:r>
    </w:p>
    <w:p w14:paraId="67A06585" w14:textId="07F29631" w:rsidR="000C7E84" w:rsidRPr="000C7E84" w:rsidRDefault="000C7E84" w:rsidP="000C7E84">
      <w:pPr>
        <w:spacing w:line="360" w:lineRule="auto"/>
        <w:jc w:val="both"/>
        <w:rPr>
          <w:rStyle w:val="Textoennegrita"/>
          <w:rFonts w:ascii="Arial" w:hAnsi="Arial" w:cs="Arial"/>
          <w:b w:val="0"/>
          <w:bCs w:val="0"/>
          <w:sz w:val="24"/>
          <w:szCs w:val="24"/>
        </w:rPr>
      </w:pPr>
      <w:r w:rsidRPr="000C7E84">
        <w:rPr>
          <w:rStyle w:val="Textoennegrita"/>
          <w:rFonts w:ascii="Arial" w:hAnsi="Arial" w:cs="Arial"/>
          <w:b w:val="0"/>
          <w:bCs w:val="0"/>
          <w:sz w:val="24"/>
          <w:szCs w:val="24"/>
        </w:rPr>
        <w:t>En el ámbito de la interfaz gráfica de usuario (GUI), se recomienda una investigación profunda sobre errores comunes. La comprensión de problemas relacionados con la gestión de eventos, la actualización de componentes y la respuesta del usuario permitirá construir una interfaz más robusta y receptiva.</w:t>
      </w:r>
      <w:r>
        <w:rPr>
          <w:rStyle w:val="Textoennegrita"/>
          <w:rFonts w:ascii="Arial" w:hAnsi="Arial" w:cs="Arial"/>
          <w:b w:val="0"/>
          <w:bCs w:val="0"/>
          <w:sz w:val="24"/>
          <w:szCs w:val="24"/>
        </w:rPr>
        <w:t xml:space="preserve"> </w:t>
      </w:r>
      <w:r w:rsidRPr="000C7E84">
        <w:rPr>
          <w:rStyle w:val="Textoennegrita"/>
          <w:rFonts w:ascii="Arial" w:hAnsi="Arial" w:cs="Arial"/>
          <w:b w:val="0"/>
          <w:bCs w:val="0"/>
          <w:sz w:val="24"/>
          <w:szCs w:val="24"/>
        </w:rPr>
        <w:t>La adopción de prácticas rigurosas de prueba se posiciona como un pilar fundamental. La implementación de pruebas unitarias y de integración garantizará la estabilidad y el correcto funcionamiento del software. Explorar enfoques de desarrollo impulsados por pruebas (TDD) fortalecerá aún más la confiabilidad del código.</w:t>
      </w:r>
    </w:p>
    <w:p w14:paraId="657A8201" w14:textId="11879DDB" w:rsidR="000C7E84" w:rsidRDefault="000C7E84" w:rsidP="000C7E84">
      <w:pPr>
        <w:spacing w:line="360" w:lineRule="auto"/>
        <w:jc w:val="both"/>
        <w:rPr>
          <w:rStyle w:val="Textoennegrita"/>
          <w:rFonts w:ascii="Arial" w:hAnsi="Arial" w:cs="Arial"/>
          <w:b w:val="0"/>
          <w:bCs w:val="0"/>
          <w:sz w:val="24"/>
          <w:szCs w:val="24"/>
        </w:rPr>
      </w:pPr>
      <w:r w:rsidRPr="000C7E84">
        <w:rPr>
          <w:rStyle w:val="Textoennegrita"/>
          <w:rFonts w:ascii="Arial" w:hAnsi="Arial" w:cs="Arial"/>
          <w:b w:val="0"/>
          <w:bCs w:val="0"/>
          <w:sz w:val="24"/>
          <w:szCs w:val="24"/>
        </w:rPr>
        <w:t xml:space="preserve">Finalmente, mantenerse informado sobre las tendencias y avances en el desarrollo de software y explorar nuevas tecnologías puede </w:t>
      </w:r>
      <w:r w:rsidRPr="006642F2">
        <w:rPr>
          <w:rStyle w:val="Textoennegrita"/>
          <w:rFonts w:ascii="Arial" w:hAnsi="Arial" w:cs="Arial"/>
          <w:b w:val="0"/>
          <w:bCs w:val="0"/>
          <w:sz w:val="24"/>
          <w:szCs w:val="24"/>
        </w:rPr>
        <w:t>proporcionar</w:t>
      </w:r>
      <w:r w:rsidRPr="000C7E84">
        <w:rPr>
          <w:rStyle w:val="Textoennegrita"/>
          <w:rFonts w:ascii="Arial" w:hAnsi="Arial" w:cs="Arial"/>
          <w:b w:val="0"/>
          <w:bCs w:val="0"/>
          <w:sz w:val="24"/>
          <w:szCs w:val="24"/>
        </w:rPr>
        <w:t xml:space="preserve"> mejoras significativas en eficiencia y experiencia del usuario. La participación activa en comunidades de desarrollo también puede ofrecer valiosas perspectivas y soluciones compartidas.</w:t>
      </w:r>
    </w:p>
    <w:p w14:paraId="7C8FB0AF" w14:textId="77777777" w:rsidR="000C7E84" w:rsidRPr="000C7E84" w:rsidRDefault="000C7E84" w:rsidP="000C7E84">
      <w:pPr>
        <w:jc w:val="both"/>
        <w:rPr>
          <w:rStyle w:val="Textoennegrita"/>
          <w:rFonts w:ascii="Arial" w:hAnsi="Arial" w:cs="Arial"/>
          <w:b w:val="0"/>
          <w:bCs w:val="0"/>
          <w:sz w:val="24"/>
          <w:szCs w:val="24"/>
        </w:rPr>
      </w:pPr>
    </w:p>
    <w:p w14:paraId="4FCFFE9F" w14:textId="2F7A3072" w:rsidR="002A2E21" w:rsidRDefault="00FA2AC1" w:rsidP="000C7E84">
      <w:pPr>
        <w:jc w:val="both"/>
        <w:rPr>
          <w:rStyle w:val="Textoennegrita"/>
          <w:rFonts w:ascii="Arial" w:hAnsi="Arial" w:cs="Arial"/>
          <w:sz w:val="28"/>
          <w:szCs w:val="28"/>
          <w:lang w:val="es-CR"/>
        </w:rPr>
      </w:pPr>
      <w:r>
        <w:rPr>
          <w:rStyle w:val="Textoennegrita"/>
          <w:rFonts w:ascii="Arial" w:hAnsi="Arial" w:cs="Arial"/>
          <w:sz w:val="28"/>
          <w:szCs w:val="28"/>
          <w:lang w:val="es-CR"/>
        </w:rPr>
        <w:t>Referencias:</w:t>
      </w:r>
    </w:p>
    <w:p w14:paraId="40618AF3" w14:textId="77777777" w:rsidR="002A2E21" w:rsidRPr="000C7E84" w:rsidRDefault="002A2E21" w:rsidP="000C7E84">
      <w:pPr>
        <w:pStyle w:val="citation"/>
        <w:shd w:val="clear" w:color="auto" w:fill="FFFFFF"/>
        <w:spacing w:before="0" w:beforeAutospacing="0" w:after="0" w:afterAutospacing="0" w:line="360" w:lineRule="auto"/>
        <w:jc w:val="both"/>
        <w:rPr>
          <w:rFonts w:ascii="Arial" w:eastAsia="Arial" w:hAnsi="Arial" w:cs="Arial"/>
          <w:color w:val="000000" w:themeColor="text1"/>
          <w:lang w:val="es-419"/>
        </w:rPr>
      </w:pPr>
      <w:r w:rsidRPr="000C7E84">
        <w:rPr>
          <w:rFonts w:ascii="Arial" w:eastAsia="Arial" w:hAnsi="Arial" w:cs="Arial"/>
          <w:color w:val="000000" w:themeColor="text1"/>
          <w:lang w:val="es-419"/>
        </w:rPr>
        <w:t>[1</w:t>
      </w:r>
      <w:proofErr w:type="gramStart"/>
      <w:r w:rsidRPr="000C7E84">
        <w:rPr>
          <w:rFonts w:ascii="Arial" w:eastAsia="Arial" w:hAnsi="Arial" w:cs="Arial"/>
          <w:color w:val="000000" w:themeColor="text1"/>
          <w:lang w:val="es-419"/>
        </w:rPr>
        <w:t xml:space="preserve">]  </w:t>
      </w:r>
      <w:proofErr w:type="spellStart"/>
      <w:r w:rsidRPr="000C7E84">
        <w:rPr>
          <w:rFonts w:ascii="Arial" w:eastAsia="Arial" w:hAnsi="Arial" w:cs="Arial"/>
          <w:color w:val="000000" w:themeColor="text1"/>
          <w:lang w:val="es-419"/>
        </w:rPr>
        <w:t>Programacion</w:t>
      </w:r>
      <w:proofErr w:type="spellEnd"/>
      <w:proofErr w:type="gramEnd"/>
      <w:r w:rsidRPr="000C7E84">
        <w:rPr>
          <w:rFonts w:ascii="Arial" w:eastAsia="Arial" w:hAnsi="Arial" w:cs="Arial"/>
          <w:color w:val="000000" w:themeColor="text1"/>
          <w:lang w:val="es-419"/>
        </w:rPr>
        <w:t xml:space="preserve"> orientada a objetos con Java. Naucalpan de </w:t>
      </w:r>
      <w:proofErr w:type="spellStart"/>
      <w:r w:rsidRPr="000C7E84">
        <w:rPr>
          <w:rFonts w:ascii="Arial" w:eastAsia="Arial" w:hAnsi="Arial" w:cs="Arial"/>
          <w:color w:val="000000" w:themeColor="text1"/>
          <w:lang w:val="es-419"/>
        </w:rPr>
        <w:t>Juarez</w:t>
      </w:r>
      <w:proofErr w:type="spellEnd"/>
      <w:r w:rsidRPr="000C7E84">
        <w:rPr>
          <w:rFonts w:ascii="Arial" w:eastAsia="Arial" w:hAnsi="Arial" w:cs="Arial"/>
          <w:color w:val="000000" w:themeColor="text1"/>
          <w:lang w:val="es-419"/>
        </w:rPr>
        <w:t xml:space="preserve">, Estado de </w:t>
      </w:r>
      <w:proofErr w:type="spellStart"/>
      <w:r w:rsidRPr="000C7E84">
        <w:rPr>
          <w:rFonts w:ascii="Arial" w:eastAsia="Arial" w:hAnsi="Arial" w:cs="Arial"/>
          <w:color w:val="000000" w:themeColor="text1"/>
          <w:lang w:val="es-419"/>
        </w:rPr>
        <w:t>Mexico</w:t>
      </w:r>
      <w:proofErr w:type="spellEnd"/>
      <w:r w:rsidRPr="000C7E84">
        <w:rPr>
          <w:rFonts w:ascii="Arial" w:eastAsia="Arial" w:hAnsi="Arial" w:cs="Arial"/>
          <w:color w:val="000000" w:themeColor="text1"/>
          <w:lang w:val="es-419"/>
        </w:rPr>
        <w:t xml:space="preserve">: Pearson </w:t>
      </w:r>
      <w:proofErr w:type="spellStart"/>
      <w:r w:rsidRPr="000C7E84">
        <w:rPr>
          <w:rFonts w:ascii="Arial" w:eastAsia="Arial" w:hAnsi="Arial" w:cs="Arial"/>
          <w:color w:val="000000" w:themeColor="text1"/>
          <w:lang w:val="es-419"/>
        </w:rPr>
        <w:t>Educ</w:t>
      </w:r>
      <w:proofErr w:type="spellEnd"/>
      <w:r w:rsidRPr="000C7E84">
        <w:rPr>
          <w:rFonts w:ascii="Arial" w:eastAsia="Arial" w:hAnsi="Arial" w:cs="Arial"/>
          <w:color w:val="000000" w:themeColor="text1"/>
          <w:lang w:val="es-419"/>
        </w:rPr>
        <w:t>., 2008.</w:t>
      </w:r>
    </w:p>
    <w:p w14:paraId="26A26DF8" w14:textId="77777777" w:rsidR="002A2E21" w:rsidRPr="000C7E84" w:rsidRDefault="002A2E21" w:rsidP="000C7E84">
      <w:pPr>
        <w:jc w:val="both"/>
        <w:rPr>
          <w:rStyle w:val="Textoennegrita"/>
          <w:rFonts w:ascii="Arial" w:hAnsi="Arial" w:cs="Arial"/>
          <w:color w:val="000000" w:themeColor="text1"/>
          <w:sz w:val="24"/>
          <w:szCs w:val="24"/>
          <w:lang w:val="es-CR"/>
        </w:rPr>
      </w:pPr>
    </w:p>
    <w:p w14:paraId="1C0004BB" w14:textId="17B254DB" w:rsidR="00C51061" w:rsidRPr="000C7E84" w:rsidRDefault="000C7E84" w:rsidP="000C7E84">
      <w:pPr>
        <w:jc w:val="both"/>
        <w:rPr>
          <w:rFonts w:ascii="Arial" w:hAnsi="Arial" w:cs="Arial"/>
          <w:color w:val="000000" w:themeColor="text1"/>
          <w:sz w:val="24"/>
          <w:szCs w:val="24"/>
        </w:rPr>
      </w:pPr>
      <w:r w:rsidRPr="000C7E84">
        <w:rPr>
          <w:rStyle w:val="citation-number"/>
          <w:rFonts w:ascii="Arial" w:hAnsi="Arial" w:cs="Arial"/>
          <w:color w:val="000000" w:themeColor="text1"/>
          <w:sz w:val="24"/>
          <w:szCs w:val="24"/>
          <w:shd w:val="clear" w:color="auto" w:fill="F2F2F2"/>
        </w:rPr>
        <w:t>[</w:t>
      </w:r>
      <w:r w:rsidRPr="000C7E84">
        <w:rPr>
          <w:rStyle w:val="citation-number-inner"/>
          <w:rFonts w:ascii="Arial" w:hAnsi="Arial" w:cs="Arial"/>
          <w:color w:val="000000" w:themeColor="text1"/>
          <w:sz w:val="24"/>
          <w:szCs w:val="24"/>
          <w:shd w:val="clear" w:color="auto" w:fill="F2F2F2"/>
        </w:rPr>
        <w:t>2</w:t>
      </w:r>
      <w:r w:rsidRPr="000C7E84">
        <w:rPr>
          <w:rStyle w:val="citation-number"/>
          <w:rFonts w:ascii="Arial" w:hAnsi="Arial" w:cs="Arial"/>
          <w:color w:val="000000" w:themeColor="text1"/>
          <w:sz w:val="24"/>
          <w:szCs w:val="24"/>
          <w:shd w:val="clear" w:color="auto" w:fill="F2F2F2"/>
        </w:rPr>
        <w:t>]</w:t>
      </w:r>
      <w:r w:rsidRPr="000C7E84">
        <w:rPr>
          <w:rStyle w:val="citation-number"/>
          <w:rFonts w:ascii="Arial" w:hAnsi="Arial" w:cs="Arial"/>
          <w:color w:val="000000" w:themeColor="text1"/>
          <w:sz w:val="24"/>
          <w:szCs w:val="24"/>
          <w:shd w:val="clear" w:color="auto" w:fill="F2F2F2"/>
        </w:rPr>
        <w:t xml:space="preserve"> </w:t>
      </w:r>
      <w:r w:rsidRPr="000C7E84">
        <w:rPr>
          <w:rStyle w:val="citation-content"/>
          <w:rFonts w:ascii="Arial" w:hAnsi="Arial" w:cs="Arial"/>
          <w:color w:val="000000" w:themeColor="text1"/>
          <w:sz w:val="24"/>
          <w:szCs w:val="24"/>
          <w:shd w:val="clear" w:color="auto" w:fill="F2F2F2"/>
        </w:rPr>
        <w:t>“Vista de JAVA como lenguaje universal de programación | XIKUA Boletín Científico de la Escuela Superior de Tlahuelilpan”. REPOSITORIO ACADÃMICO DIGITAL. Accedido el 19 de noviembre de 2023. [En línea]. Disponible: </w:t>
      </w:r>
      <w:hyperlink r:id="rId6" w:tgtFrame="_blank" w:history="1">
        <w:r w:rsidRPr="000C7E84">
          <w:rPr>
            <w:rStyle w:val="Hipervnculo"/>
            <w:rFonts w:ascii="Arial" w:hAnsi="Arial" w:cs="Arial"/>
            <w:color w:val="000000" w:themeColor="text1"/>
            <w:sz w:val="24"/>
            <w:szCs w:val="24"/>
            <w:shd w:val="clear" w:color="auto" w:fill="F2F2F2"/>
          </w:rPr>
          <w:t>https://repository.uaeh.edu.mx/revistas/index.php/xikua/article/view/332/4434</w:t>
        </w:r>
      </w:hyperlink>
    </w:p>
    <w:p w14:paraId="015A5A73" w14:textId="77777777" w:rsidR="00C51061" w:rsidRPr="000C7E84" w:rsidRDefault="00C51061" w:rsidP="000C7E84">
      <w:pPr>
        <w:jc w:val="both"/>
        <w:rPr>
          <w:rFonts w:ascii="Arial" w:hAnsi="Arial" w:cs="Arial"/>
          <w:color w:val="000000"/>
          <w:sz w:val="48"/>
          <w:szCs w:val="48"/>
          <w:u w:val="single"/>
        </w:rPr>
      </w:pPr>
    </w:p>
    <w:p w14:paraId="0D8F2F97" w14:textId="756AA6D5" w:rsidR="00C51061" w:rsidRPr="00FA2AC1" w:rsidRDefault="00C51061" w:rsidP="00FA2AC1">
      <w:pPr>
        <w:rPr>
          <w:rStyle w:val="Textoennegrita"/>
          <w:rFonts w:ascii="Arial" w:hAnsi="Arial" w:cs="Arial"/>
          <w:b w:val="0"/>
          <w:bCs w:val="0"/>
          <w:sz w:val="28"/>
          <w:szCs w:val="28"/>
          <w:lang w:val="es-CR"/>
        </w:rPr>
      </w:pPr>
    </w:p>
    <w:sectPr w:rsidR="00C51061" w:rsidRPr="00FA2A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1E67"/>
    <w:multiLevelType w:val="multilevel"/>
    <w:tmpl w:val="12709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15205"/>
    <w:multiLevelType w:val="hybridMultilevel"/>
    <w:tmpl w:val="A60ED01C"/>
    <w:lvl w:ilvl="0" w:tplc="FFFFFFFF">
      <w:start w:val="1"/>
      <w:numFmt w:val="bullet"/>
      <w:lvlText w:val=""/>
      <w:lvlJc w:val="left"/>
      <w:pPr>
        <w:ind w:left="720" w:hanging="360"/>
      </w:pPr>
      <w:rPr>
        <w:rFonts w:ascii="Symbol" w:hAnsi="Symbol" w:hint="default"/>
      </w:rPr>
    </w:lvl>
    <w:lvl w:ilvl="1" w:tplc="1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E74CB7"/>
    <w:multiLevelType w:val="multilevel"/>
    <w:tmpl w:val="C0A8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F2721"/>
    <w:multiLevelType w:val="hybridMultilevel"/>
    <w:tmpl w:val="D504A692"/>
    <w:lvl w:ilvl="0" w:tplc="140A0001">
      <w:start w:val="1"/>
      <w:numFmt w:val="bullet"/>
      <w:lvlText w:val=""/>
      <w:lvlJc w:val="left"/>
      <w:pPr>
        <w:ind w:left="720" w:hanging="360"/>
      </w:pPr>
      <w:rPr>
        <w:rFonts w:ascii="Symbol" w:hAnsi="Symbol" w:hint="default"/>
      </w:rPr>
    </w:lvl>
    <w:lvl w:ilvl="1" w:tplc="140A0001">
      <w:start w:val="1"/>
      <w:numFmt w:val="bullet"/>
      <w:lvlText w:val=""/>
      <w:lvlJc w:val="left"/>
      <w:pPr>
        <w:ind w:left="1440" w:hanging="360"/>
      </w:pPr>
      <w:rPr>
        <w:rFonts w:ascii="Symbol" w:hAnsi="Symbol"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CBB4DA6"/>
    <w:multiLevelType w:val="hybridMultilevel"/>
    <w:tmpl w:val="5D726D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37654C40"/>
    <w:multiLevelType w:val="hybridMultilevel"/>
    <w:tmpl w:val="FD80E23A"/>
    <w:lvl w:ilvl="0" w:tplc="140A0001">
      <w:start w:val="1"/>
      <w:numFmt w:val="bullet"/>
      <w:lvlText w:val=""/>
      <w:lvlJc w:val="left"/>
      <w:pPr>
        <w:ind w:left="1068" w:hanging="360"/>
      </w:pPr>
      <w:rPr>
        <w:rFonts w:ascii="Symbol" w:hAnsi="Symbol"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6" w15:restartNumberingAfterBreak="0">
    <w:nsid w:val="4D627EA6"/>
    <w:multiLevelType w:val="hybridMultilevel"/>
    <w:tmpl w:val="0994B23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644754F9"/>
    <w:multiLevelType w:val="hybridMultilevel"/>
    <w:tmpl w:val="1FD4838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6CBD63FB"/>
    <w:multiLevelType w:val="multilevel"/>
    <w:tmpl w:val="AA200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710B0B"/>
    <w:multiLevelType w:val="hybridMultilevel"/>
    <w:tmpl w:val="A7D62F4E"/>
    <w:lvl w:ilvl="0" w:tplc="140A000F">
      <w:start w:val="1"/>
      <w:numFmt w:val="decimal"/>
      <w:lvlText w:val="%1."/>
      <w:lvlJc w:val="left"/>
      <w:pPr>
        <w:ind w:left="1068" w:hanging="360"/>
      </w:p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0" w15:restartNumberingAfterBreak="0">
    <w:nsid w:val="6FB0713F"/>
    <w:multiLevelType w:val="multilevel"/>
    <w:tmpl w:val="B5FA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D91526"/>
    <w:multiLevelType w:val="hybridMultilevel"/>
    <w:tmpl w:val="5462ACAC"/>
    <w:lvl w:ilvl="0" w:tplc="140A0001">
      <w:start w:val="1"/>
      <w:numFmt w:val="bullet"/>
      <w:lvlText w:val=""/>
      <w:lvlJc w:val="left"/>
      <w:pPr>
        <w:ind w:left="1068" w:hanging="360"/>
      </w:pPr>
      <w:rPr>
        <w:rFonts w:ascii="Symbol" w:hAnsi="Symbol"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12" w15:restartNumberingAfterBreak="0">
    <w:nsid w:val="78603F15"/>
    <w:multiLevelType w:val="hybridMultilevel"/>
    <w:tmpl w:val="7F14A17A"/>
    <w:lvl w:ilvl="0" w:tplc="FFFFFFFF">
      <w:start w:val="1"/>
      <w:numFmt w:val="bullet"/>
      <w:lvlText w:val=""/>
      <w:lvlJc w:val="left"/>
      <w:pPr>
        <w:ind w:left="720" w:hanging="360"/>
      </w:pPr>
      <w:rPr>
        <w:rFonts w:ascii="Symbol" w:hAnsi="Symbol" w:hint="default"/>
      </w:rPr>
    </w:lvl>
    <w:lvl w:ilvl="1" w:tplc="1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C0B1635"/>
    <w:multiLevelType w:val="multilevel"/>
    <w:tmpl w:val="24D688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3"/>
  </w:num>
  <w:num w:numId="4">
    <w:abstractNumId w:val="6"/>
  </w:num>
  <w:num w:numId="5">
    <w:abstractNumId w:val="12"/>
  </w:num>
  <w:num w:numId="6">
    <w:abstractNumId w:val="1"/>
  </w:num>
  <w:num w:numId="7">
    <w:abstractNumId w:val="7"/>
  </w:num>
  <w:num w:numId="8">
    <w:abstractNumId w:val="5"/>
  </w:num>
  <w:num w:numId="9">
    <w:abstractNumId w:val="9"/>
  </w:num>
  <w:num w:numId="10">
    <w:abstractNumId w:val="11"/>
  </w:num>
  <w:num w:numId="11">
    <w:abstractNumId w:val="10"/>
  </w:num>
  <w:num w:numId="12">
    <w:abstractNumId w:val="0"/>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9D"/>
    <w:rsid w:val="00057F37"/>
    <w:rsid w:val="000A4671"/>
    <w:rsid w:val="000C7E84"/>
    <w:rsid w:val="000F0C08"/>
    <w:rsid w:val="0013552F"/>
    <w:rsid w:val="0019182E"/>
    <w:rsid w:val="002A2E21"/>
    <w:rsid w:val="004847EF"/>
    <w:rsid w:val="0057359D"/>
    <w:rsid w:val="006642F2"/>
    <w:rsid w:val="00717EF5"/>
    <w:rsid w:val="00815489"/>
    <w:rsid w:val="0082099F"/>
    <w:rsid w:val="0092197F"/>
    <w:rsid w:val="00942ED7"/>
    <w:rsid w:val="00A5097F"/>
    <w:rsid w:val="00A60CDD"/>
    <w:rsid w:val="00B81D9E"/>
    <w:rsid w:val="00C37863"/>
    <w:rsid w:val="00C51061"/>
    <w:rsid w:val="00CD0A0C"/>
    <w:rsid w:val="00E579B1"/>
    <w:rsid w:val="00FA1134"/>
    <w:rsid w:val="00FA2AC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22D8"/>
  <w15:chartTrackingRefBased/>
  <w15:docId w15:val="{3D0A5E2A-B16F-4352-A2D2-AD369A80C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99F"/>
    <w:rPr>
      <w:lang w:val="es-MX"/>
    </w:rPr>
  </w:style>
  <w:style w:type="paragraph" w:styleId="Ttulo1">
    <w:name w:val="heading 1"/>
    <w:basedOn w:val="Normal"/>
    <w:next w:val="Normal"/>
    <w:link w:val="Ttulo1Car"/>
    <w:uiPriority w:val="9"/>
    <w:qFormat/>
    <w:rsid w:val="00E579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51061"/>
    <w:pPr>
      <w:spacing w:before="100" w:beforeAutospacing="1" w:after="100" w:afterAutospacing="1" w:line="240" w:lineRule="auto"/>
      <w:outlineLvl w:val="1"/>
    </w:pPr>
    <w:rPr>
      <w:rFonts w:ascii="Times New Roman" w:eastAsia="Times New Roman" w:hAnsi="Times New Roman" w:cs="Times New Roman"/>
      <w:b/>
      <w:bCs/>
      <w:kern w:val="0"/>
      <w:sz w:val="36"/>
      <w:szCs w:val="36"/>
      <w:lang w:val="es-CR" w:eastAsia="es-C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FA1134"/>
    <w:rPr>
      <w:b/>
      <w:bCs/>
    </w:rPr>
  </w:style>
  <w:style w:type="paragraph" w:styleId="NormalWeb">
    <w:name w:val="Normal (Web)"/>
    <w:basedOn w:val="Normal"/>
    <w:uiPriority w:val="99"/>
    <w:semiHidden/>
    <w:unhideWhenUsed/>
    <w:rsid w:val="00FA1134"/>
    <w:pPr>
      <w:spacing w:before="100" w:beforeAutospacing="1" w:after="100" w:afterAutospacing="1" w:line="240" w:lineRule="auto"/>
    </w:pPr>
    <w:rPr>
      <w:rFonts w:ascii="Times New Roman" w:eastAsia="Times New Roman" w:hAnsi="Times New Roman" w:cs="Times New Roman"/>
      <w:kern w:val="0"/>
      <w:sz w:val="24"/>
      <w:szCs w:val="24"/>
      <w:lang w:val="es-CR" w:eastAsia="es-CR"/>
      <w14:ligatures w14:val="none"/>
    </w:rPr>
  </w:style>
  <w:style w:type="paragraph" w:styleId="Prrafodelista">
    <w:name w:val="List Paragraph"/>
    <w:basedOn w:val="Normal"/>
    <w:uiPriority w:val="34"/>
    <w:qFormat/>
    <w:rsid w:val="00A5097F"/>
    <w:pPr>
      <w:ind w:left="720"/>
      <w:contextualSpacing/>
    </w:pPr>
  </w:style>
  <w:style w:type="character" w:customStyle="1" w:styleId="Ttulo1Car">
    <w:name w:val="Título 1 Car"/>
    <w:basedOn w:val="Fuentedeprrafopredeter"/>
    <w:link w:val="Ttulo1"/>
    <w:uiPriority w:val="9"/>
    <w:rsid w:val="00E579B1"/>
    <w:rPr>
      <w:rFonts w:asciiTheme="majorHAnsi" w:eastAsiaTheme="majorEastAsia" w:hAnsiTheme="majorHAnsi" w:cstheme="majorBidi"/>
      <w:color w:val="2F5496" w:themeColor="accent1" w:themeShade="BF"/>
      <w:sz w:val="32"/>
      <w:szCs w:val="32"/>
      <w:lang w:val="es-MX"/>
    </w:rPr>
  </w:style>
  <w:style w:type="table" w:styleId="Tablaconcuadrcula">
    <w:name w:val="Table Grid"/>
    <w:basedOn w:val="Tablanormal"/>
    <w:uiPriority w:val="39"/>
    <w:rsid w:val="00135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51061"/>
    <w:rPr>
      <w:color w:val="0563C1" w:themeColor="hyperlink"/>
      <w:u w:val="single"/>
    </w:rPr>
  </w:style>
  <w:style w:type="character" w:styleId="Mencinsinresolver">
    <w:name w:val="Unresolved Mention"/>
    <w:basedOn w:val="Fuentedeprrafopredeter"/>
    <w:uiPriority w:val="99"/>
    <w:semiHidden/>
    <w:unhideWhenUsed/>
    <w:rsid w:val="00C51061"/>
    <w:rPr>
      <w:color w:val="605E5C"/>
      <w:shd w:val="clear" w:color="auto" w:fill="E1DFDD"/>
    </w:rPr>
  </w:style>
  <w:style w:type="character" w:customStyle="1" w:styleId="Ttulo2Car">
    <w:name w:val="Título 2 Car"/>
    <w:basedOn w:val="Fuentedeprrafopredeter"/>
    <w:link w:val="Ttulo2"/>
    <w:uiPriority w:val="9"/>
    <w:rsid w:val="00C51061"/>
    <w:rPr>
      <w:rFonts w:ascii="Times New Roman" w:eastAsia="Times New Roman" w:hAnsi="Times New Roman" w:cs="Times New Roman"/>
      <w:b/>
      <w:bCs/>
      <w:kern w:val="0"/>
      <w:sz w:val="36"/>
      <w:szCs w:val="36"/>
      <w:lang w:eastAsia="es-CR"/>
      <w14:ligatures w14:val="none"/>
    </w:rPr>
  </w:style>
  <w:style w:type="paragraph" w:customStyle="1" w:styleId="citation">
    <w:name w:val="citation"/>
    <w:basedOn w:val="Normal"/>
    <w:rsid w:val="002A2E21"/>
    <w:pPr>
      <w:spacing w:before="100" w:beforeAutospacing="1" w:after="100" w:afterAutospacing="1" w:line="240" w:lineRule="auto"/>
    </w:pPr>
    <w:rPr>
      <w:rFonts w:ascii="Times New Roman" w:eastAsia="Times New Roman" w:hAnsi="Times New Roman" w:cs="Times New Roman"/>
      <w:kern w:val="0"/>
      <w:sz w:val="24"/>
      <w:szCs w:val="24"/>
      <w:lang w:val="es-CR" w:eastAsia="es-CR"/>
      <w14:ligatures w14:val="none"/>
    </w:rPr>
  </w:style>
  <w:style w:type="character" w:customStyle="1" w:styleId="citation-number">
    <w:name w:val="citation-number"/>
    <w:basedOn w:val="Fuentedeprrafopredeter"/>
    <w:rsid w:val="000C7E84"/>
  </w:style>
  <w:style w:type="character" w:customStyle="1" w:styleId="citation-number-inner">
    <w:name w:val="citation-number-inner"/>
    <w:basedOn w:val="Fuentedeprrafopredeter"/>
    <w:rsid w:val="000C7E84"/>
  </w:style>
  <w:style w:type="character" w:customStyle="1" w:styleId="citation-content">
    <w:name w:val="citation-content"/>
    <w:basedOn w:val="Fuentedeprrafopredeter"/>
    <w:rsid w:val="000C7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6632">
      <w:bodyDiv w:val="1"/>
      <w:marLeft w:val="0"/>
      <w:marRight w:val="0"/>
      <w:marTop w:val="0"/>
      <w:marBottom w:val="0"/>
      <w:divBdr>
        <w:top w:val="none" w:sz="0" w:space="0" w:color="auto"/>
        <w:left w:val="none" w:sz="0" w:space="0" w:color="auto"/>
        <w:bottom w:val="none" w:sz="0" w:space="0" w:color="auto"/>
        <w:right w:val="none" w:sz="0" w:space="0" w:color="auto"/>
      </w:divBdr>
    </w:div>
    <w:div w:id="388697016">
      <w:bodyDiv w:val="1"/>
      <w:marLeft w:val="0"/>
      <w:marRight w:val="0"/>
      <w:marTop w:val="0"/>
      <w:marBottom w:val="0"/>
      <w:divBdr>
        <w:top w:val="none" w:sz="0" w:space="0" w:color="auto"/>
        <w:left w:val="none" w:sz="0" w:space="0" w:color="auto"/>
        <w:bottom w:val="none" w:sz="0" w:space="0" w:color="auto"/>
        <w:right w:val="none" w:sz="0" w:space="0" w:color="auto"/>
      </w:divBdr>
    </w:div>
    <w:div w:id="835074289">
      <w:bodyDiv w:val="1"/>
      <w:marLeft w:val="0"/>
      <w:marRight w:val="0"/>
      <w:marTop w:val="0"/>
      <w:marBottom w:val="0"/>
      <w:divBdr>
        <w:top w:val="none" w:sz="0" w:space="0" w:color="auto"/>
        <w:left w:val="none" w:sz="0" w:space="0" w:color="auto"/>
        <w:bottom w:val="none" w:sz="0" w:space="0" w:color="auto"/>
        <w:right w:val="none" w:sz="0" w:space="0" w:color="auto"/>
      </w:divBdr>
    </w:div>
    <w:div w:id="886916768">
      <w:bodyDiv w:val="1"/>
      <w:marLeft w:val="0"/>
      <w:marRight w:val="0"/>
      <w:marTop w:val="0"/>
      <w:marBottom w:val="0"/>
      <w:divBdr>
        <w:top w:val="none" w:sz="0" w:space="0" w:color="auto"/>
        <w:left w:val="none" w:sz="0" w:space="0" w:color="auto"/>
        <w:bottom w:val="none" w:sz="0" w:space="0" w:color="auto"/>
        <w:right w:val="none" w:sz="0" w:space="0" w:color="auto"/>
      </w:divBdr>
    </w:div>
    <w:div w:id="980575230">
      <w:bodyDiv w:val="1"/>
      <w:marLeft w:val="0"/>
      <w:marRight w:val="0"/>
      <w:marTop w:val="0"/>
      <w:marBottom w:val="0"/>
      <w:divBdr>
        <w:top w:val="none" w:sz="0" w:space="0" w:color="auto"/>
        <w:left w:val="none" w:sz="0" w:space="0" w:color="auto"/>
        <w:bottom w:val="none" w:sz="0" w:space="0" w:color="auto"/>
        <w:right w:val="none" w:sz="0" w:space="0" w:color="auto"/>
      </w:divBdr>
    </w:div>
    <w:div w:id="1238589052">
      <w:bodyDiv w:val="1"/>
      <w:marLeft w:val="0"/>
      <w:marRight w:val="0"/>
      <w:marTop w:val="0"/>
      <w:marBottom w:val="0"/>
      <w:divBdr>
        <w:top w:val="none" w:sz="0" w:space="0" w:color="auto"/>
        <w:left w:val="none" w:sz="0" w:space="0" w:color="auto"/>
        <w:bottom w:val="none" w:sz="0" w:space="0" w:color="auto"/>
        <w:right w:val="none" w:sz="0" w:space="0" w:color="auto"/>
      </w:divBdr>
    </w:div>
    <w:div w:id="1355427053">
      <w:bodyDiv w:val="1"/>
      <w:marLeft w:val="0"/>
      <w:marRight w:val="0"/>
      <w:marTop w:val="0"/>
      <w:marBottom w:val="0"/>
      <w:divBdr>
        <w:top w:val="none" w:sz="0" w:space="0" w:color="auto"/>
        <w:left w:val="none" w:sz="0" w:space="0" w:color="auto"/>
        <w:bottom w:val="none" w:sz="0" w:space="0" w:color="auto"/>
        <w:right w:val="none" w:sz="0" w:space="0" w:color="auto"/>
      </w:divBdr>
    </w:div>
    <w:div w:id="1420905161">
      <w:bodyDiv w:val="1"/>
      <w:marLeft w:val="0"/>
      <w:marRight w:val="0"/>
      <w:marTop w:val="0"/>
      <w:marBottom w:val="0"/>
      <w:divBdr>
        <w:top w:val="none" w:sz="0" w:space="0" w:color="auto"/>
        <w:left w:val="none" w:sz="0" w:space="0" w:color="auto"/>
        <w:bottom w:val="none" w:sz="0" w:space="0" w:color="auto"/>
        <w:right w:val="none" w:sz="0" w:space="0" w:color="auto"/>
      </w:divBdr>
    </w:div>
    <w:div w:id="1436947039">
      <w:bodyDiv w:val="1"/>
      <w:marLeft w:val="0"/>
      <w:marRight w:val="0"/>
      <w:marTop w:val="0"/>
      <w:marBottom w:val="0"/>
      <w:divBdr>
        <w:top w:val="none" w:sz="0" w:space="0" w:color="auto"/>
        <w:left w:val="none" w:sz="0" w:space="0" w:color="auto"/>
        <w:bottom w:val="none" w:sz="0" w:space="0" w:color="auto"/>
        <w:right w:val="none" w:sz="0" w:space="0" w:color="auto"/>
      </w:divBdr>
    </w:div>
    <w:div w:id="1516653651">
      <w:bodyDiv w:val="1"/>
      <w:marLeft w:val="0"/>
      <w:marRight w:val="0"/>
      <w:marTop w:val="0"/>
      <w:marBottom w:val="0"/>
      <w:divBdr>
        <w:top w:val="none" w:sz="0" w:space="0" w:color="auto"/>
        <w:left w:val="none" w:sz="0" w:space="0" w:color="auto"/>
        <w:bottom w:val="none" w:sz="0" w:space="0" w:color="auto"/>
        <w:right w:val="none" w:sz="0" w:space="0" w:color="auto"/>
      </w:divBdr>
    </w:div>
    <w:div w:id="1595095225">
      <w:bodyDiv w:val="1"/>
      <w:marLeft w:val="0"/>
      <w:marRight w:val="0"/>
      <w:marTop w:val="0"/>
      <w:marBottom w:val="0"/>
      <w:divBdr>
        <w:top w:val="none" w:sz="0" w:space="0" w:color="auto"/>
        <w:left w:val="none" w:sz="0" w:space="0" w:color="auto"/>
        <w:bottom w:val="none" w:sz="0" w:space="0" w:color="auto"/>
        <w:right w:val="none" w:sz="0" w:space="0" w:color="auto"/>
      </w:divBdr>
    </w:div>
    <w:div w:id="1685353357">
      <w:bodyDiv w:val="1"/>
      <w:marLeft w:val="0"/>
      <w:marRight w:val="0"/>
      <w:marTop w:val="0"/>
      <w:marBottom w:val="0"/>
      <w:divBdr>
        <w:top w:val="none" w:sz="0" w:space="0" w:color="auto"/>
        <w:left w:val="none" w:sz="0" w:space="0" w:color="auto"/>
        <w:bottom w:val="none" w:sz="0" w:space="0" w:color="auto"/>
        <w:right w:val="none" w:sz="0" w:space="0" w:color="auto"/>
      </w:divBdr>
    </w:div>
    <w:div w:id="1742144166">
      <w:bodyDiv w:val="1"/>
      <w:marLeft w:val="0"/>
      <w:marRight w:val="0"/>
      <w:marTop w:val="0"/>
      <w:marBottom w:val="0"/>
      <w:divBdr>
        <w:top w:val="none" w:sz="0" w:space="0" w:color="auto"/>
        <w:left w:val="none" w:sz="0" w:space="0" w:color="auto"/>
        <w:bottom w:val="none" w:sz="0" w:space="0" w:color="auto"/>
        <w:right w:val="none" w:sz="0" w:space="0" w:color="auto"/>
      </w:divBdr>
    </w:div>
    <w:div w:id="1912618986">
      <w:bodyDiv w:val="1"/>
      <w:marLeft w:val="0"/>
      <w:marRight w:val="0"/>
      <w:marTop w:val="0"/>
      <w:marBottom w:val="0"/>
      <w:divBdr>
        <w:top w:val="none" w:sz="0" w:space="0" w:color="auto"/>
        <w:left w:val="none" w:sz="0" w:space="0" w:color="auto"/>
        <w:bottom w:val="none" w:sz="0" w:space="0" w:color="auto"/>
        <w:right w:val="none" w:sz="0" w:space="0" w:color="auto"/>
      </w:divBdr>
    </w:div>
    <w:div w:id="213883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sitory.uaeh.edu.mx/revistas/index.php/xikua/article/view/332/443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8</Pages>
  <Words>2090</Words>
  <Characters>11496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Duran</dc:creator>
  <cp:keywords/>
  <dc:description/>
  <cp:lastModifiedBy>Sharon Blanco Piedra</cp:lastModifiedBy>
  <cp:revision>10</cp:revision>
  <dcterms:created xsi:type="dcterms:W3CDTF">2023-11-18T01:44:00Z</dcterms:created>
  <dcterms:modified xsi:type="dcterms:W3CDTF">2023-11-19T03:09:00Z</dcterms:modified>
</cp:coreProperties>
</file>