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2B07" w:rsidRPr="00732233" w:rsidRDefault="00D42B07" w:rsidP="00732233">
      <w:pPr>
        <w:spacing w:line="276" w:lineRule="auto"/>
        <w:rPr>
          <w:sz w:val="24"/>
          <w:szCs w:val="24"/>
          <w:u w:val="single"/>
        </w:rPr>
      </w:pPr>
      <w:r w:rsidRPr="00732233">
        <w:rPr>
          <w:sz w:val="24"/>
          <w:szCs w:val="24"/>
          <w:u w:val="single"/>
        </w:rPr>
        <w:t>BUSINESS SUMMARY</w:t>
      </w:r>
    </w:p>
    <w:p w:rsidR="00D42B07" w:rsidRPr="00732233" w:rsidRDefault="00D42B07" w:rsidP="00732233">
      <w:pPr>
        <w:spacing w:line="276" w:lineRule="auto"/>
        <w:rPr>
          <w:b w:val="0"/>
          <w:sz w:val="24"/>
          <w:szCs w:val="24"/>
        </w:rPr>
      </w:pPr>
    </w:p>
    <w:p w:rsidR="00732233" w:rsidRPr="00732233" w:rsidRDefault="00732233" w:rsidP="00732233">
      <w:pPr>
        <w:spacing w:line="276" w:lineRule="auto"/>
        <w:jc w:val="left"/>
        <w:rPr>
          <w:b w:val="0"/>
          <w:sz w:val="24"/>
          <w:szCs w:val="24"/>
        </w:rPr>
      </w:pPr>
      <w:r w:rsidRPr="00732233">
        <w:rPr>
          <w:b w:val="0"/>
          <w:sz w:val="24"/>
          <w:szCs w:val="24"/>
        </w:rPr>
        <w:t>2023 Retail Sales Analysis:</w:t>
      </w:r>
    </w:p>
    <w:p w:rsidR="00732233" w:rsidRPr="00732233" w:rsidRDefault="00732233" w:rsidP="00732233">
      <w:pPr>
        <w:spacing w:line="276" w:lineRule="auto"/>
        <w:jc w:val="left"/>
        <w:rPr>
          <w:b w:val="0"/>
          <w:sz w:val="24"/>
          <w:szCs w:val="24"/>
        </w:rPr>
      </w:pPr>
    </w:p>
    <w:p w:rsidR="00732233" w:rsidRPr="00732233" w:rsidRDefault="00732233" w:rsidP="00732233">
      <w:pPr>
        <w:spacing w:line="276" w:lineRule="auto"/>
        <w:jc w:val="left"/>
        <w:rPr>
          <w:b w:val="0"/>
          <w:sz w:val="24"/>
          <w:szCs w:val="24"/>
        </w:rPr>
      </w:pPr>
      <w:r w:rsidRPr="00732233">
        <w:rPr>
          <w:b w:val="0"/>
          <w:sz w:val="24"/>
          <w:szCs w:val="24"/>
        </w:rPr>
        <w:t>The 2023 sales data provides key insights into how different products, customers, and regions performed.</w:t>
      </w:r>
    </w:p>
    <w:p w:rsidR="00732233" w:rsidRPr="00732233" w:rsidRDefault="00732233" w:rsidP="00732233">
      <w:pPr>
        <w:spacing w:line="276" w:lineRule="auto"/>
        <w:jc w:val="left"/>
        <w:rPr>
          <w:b w:val="0"/>
          <w:sz w:val="24"/>
          <w:szCs w:val="24"/>
        </w:rPr>
      </w:pPr>
      <w:r w:rsidRPr="00732233">
        <w:rPr>
          <w:b w:val="0"/>
          <w:sz w:val="24"/>
          <w:szCs w:val="24"/>
        </w:rPr>
        <w:t>The charts show a typical retail pattern where most orders are small, but a few very large orders contribute significantly to the total revenue. Some of these big orders had low or even negative profit, likely due to discounts or high costs.</w:t>
      </w:r>
    </w:p>
    <w:p w:rsidR="00732233" w:rsidRPr="00732233" w:rsidRDefault="00732233" w:rsidP="00732233">
      <w:pPr>
        <w:spacing w:line="276" w:lineRule="auto"/>
        <w:jc w:val="left"/>
        <w:rPr>
          <w:b w:val="0"/>
          <w:sz w:val="24"/>
          <w:szCs w:val="24"/>
        </w:rPr>
      </w:pPr>
      <w:r w:rsidRPr="00732233">
        <w:rPr>
          <w:b w:val="0"/>
          <w:sz w:val="24"/>
          <w:szCs w:val="24"/>
        </w:rPr>
        <w:t>Looking at product categories, Technology products brought in the highest sales and profits. Office Supplies and Furniture also had consistent but moderate sales. The sales data also shows that a few high-demand items sell the most, while less popular items could be promoted or cleared out.</w:t>
      </w:r>
    </w:p>
    <w:p w:rsidR="00732233" w:rsidRPr="00732233" w:rsidRDefault="00732233" w:rsidP="00732233">
      <w:pPr>
        <w:spacing w:line="276" w:lineRule="auto"/>
        <w:jc w:val="left"/>
        <w:rPr>
          <w:b w:val="0"/>
          <w:sz w:val="24"/>
          <w:szCs w:val="24"/>
        </w:rPr>
      </w:pPr>
    </w:p>
    <w:p w:rsidR="00732233" w:rsidRDefault="00732233" w:rsidP="00732233">
      <w:pPr>
        <w:spacing w:line="276" w:lineRule="auto"/>
        <w:jc w:val="left"/>
        <w:rPr>
          <w:sz w:val="24"/>
          <w:szCs w:val="24"/>
        </w:rPr>
      </w:pPr>
      <w:r w:rsidRPr="00732233">
        <w:rPr>
          <w:sz w:val="24"/>
          <w:szCs w:val="24"/>
        </w:rPr>
        <w:t>Sales and Profit Trends</w:t>
      </w:r>
    </w:p>
    <w:p w:rsidR="00732233" w:rsidRPr="006A3CE2" w:rsidRDefault="006A3CE2" w:rsidP="00C969D5">
      <w:pPr>
        <w:spacing w:before="100" w:beforeAutospacing="1" w:after="100" w:afterAutospacing="1"/>
        <w:jc w:val="left"/>
        <w:rPr>
          <w:rFonts w:eastAsia="Times New Roman"/>
          <w:b w:val="0"/>
          <w:color w:val="auto"/>
          <w:kern w:val="0"/>
          <w:sz w:val="24"/>
          <w:szCs w:val="24"/>
        </w:rPr>
      </w:pPr>
      <w:r>
        <w:rPr>
          <w:b w:val="0"/>
          <w:sz w:val="24"/>
          <w:szCs w:val="24"/>
        </w:rPr>
        <w:t>There is</w:t>
      </w:r>
      <w:r w:rsidR="00732233" w:rsidRPr="006A3CE2">
        <w:rPr>
          <w:b w:val="0"/>
          <w:sz w:val="24"/>
          <w:szCs w:val="24"/>
        </w:rPr>
        <w:t xml:space="preserve"> a positive link between sales and profit, but it's not perfect because different categories have different profit margins and discounts. The East and West regions had higher profits, while the South had more ups and downs and even some losses. This suggests the South needs more focus on cost management or marketing.</w:t>
      </w:r>
    </w:p>
    <w:p w:rsidR="00732233" w:rsidRPr="00732233" w:rsidRDefault="00732233" w:rsidP="00732233">
      <w:pPr>
        <w:spacing w:line="276" w:lineRule="auto"/>
        <w:jc w:val="left"/>
        <w:rPr>
          <w:b w:val="0"/>
          <w:sz w:val="24"/>
          <w:szCs w:val="24"/>
        </w:rPr>
      </w:pPr>
      <w:r w:rsidRPr="00732233">
        <w:rPr>
          <w:b w:val="0"/>
          <w:sz w:val="24"/>
          <w:szCs w:val="24"/>
        </w:rPr>
        <w:t>The monthly sales data shows clear peaks around major holidays, which is a good time for promotions and better stock management. There are also months with steady growth, showing that marketing campaigns or market demand were high.</w:t>
      </w:r>
    </w:p>
    <w:p w:rsidR="00732233" w:rsidRPr="00732233" w:rsidRDefault="00732233" w:rsidP="00732233">
      <w:pPr>
        <w:spacing w:line="276" w:lineRule="auto"/>
        <w:jc w:val="left"/>
        <w:rPr>
          <w:b w:val="0"/>
          <w:sz w:val="24"/>
          <w:szCs w:val="24"/>
        </w:rPr>
      </w:pPr>
      <w:r w:rsidRPr="00732233">
        <w:rPr>
          <w:b w:val="0"/>
          <w:sz w:val="24"/>
          <w:szCs w:val="24"/>
        </w:rPr>
        <w:t>Regarding customer behavior, a small number of repeat customers bring in a large portion of the total revenue. Targeting these high-spending customers with special offers or loyalty programs could help increase both profit and customer retention.</w:t>
      </w:r>
    </w:p>
    <w:p w:rsidR="00732233" w:rsidRPr="00732233" w:rsidRDefault="00732233" w:rsidP="00732233">
      <w:pPr>
        <w:spacing w:line="276" w:lineRule="auto"/>
        <w:jc w:val="left"/>
        <w:rPr>
          <w:b w:val="0"/>
          <w:sz w:val="24"/>
          <w:szCs w:val="24"/>
        </w:rPr>
      </w:pPr>
      <w:r w:rsidRPr="00732233">
        <w:rPr>
          <w:b w:val="0"/>
          <w:sz w:val="24"/>
          <w:szCs w:val="24"/>
        </w:rPr>
        <w:t>The data shows that while selling more items leads to higher sales, it doesn't always lead to a proportional increase in profit. This means that managing profit margins is very important. The heat map also shows that Technology sales are strong everywhere, but other categories have regional differences that might need specific local strategies for stocking and marketing.</w:t>
      </w:r>
    </w:p>
    <w:p w:rsidR="00732233" w:rsidRPr="00732233" w:rsidRDefault="00732233" w:rsidP="00732233">
      <w:pPr>
        <w:spacing w:line="276" w:lineRule="auto"/>
        <w:jc w:val="left"/>
        <w:rPr>
          <w:b w:val="0"/>
          <w:sz w:val="24"/>
          <w:szCs w:val="24"/>
        </w:rPr>
      </w:pPr>
    </w:p>
    <w:p w:rsidR="00732233" w:rsidRPr="00732233" w:rsidRDefault="00732233" w:rsidP="00732233">
      <w:pPr>
        <w:spacing w:line="276" w:lineRule="auto"/>
        <w:jc w:val="left"/>
        <w:rPr>
          <w:sz w:val="24"/>
          <w:szCs w:val="24"/>
        </w:rPr>
      </w:pPr>
      <w:r w:rsidRPr="00732233">
        <w:rPr>
          <w:sz w:val="24"/>
          <w:szCs w:val="24"/>
        </w:rPr>
        <w:t>Business Recommendations</w:t>
      </w:r>
    </w:p>
    <w:p w:rsidR="00732233" w:rsidRPr="00732233" w:rsidRDefault="00732233" w:rsidP="00732233">
      <w:pPr>
        <w:spacing w:line="276" w:lineRule="auto"/>
        <w:jc w:val="left"/>
        <w:rPr>
          <w:b w:val="0"/>
          <w:sz w:val="24"/>
          <w:szCs w:val="24"/>
        </w:rPr>
      </w:pPr>
      <w:r w:rsidRPr="00732233">
        <w:rPr>
          <w:b w:val="0"/>
          <w:sz w:val="24"/>
          <w:szCs w:val="24"/>
        </w:rPr>
        <w:t>Based on these findings, here are some recommendations:</w:t>
      </w:r>
    </w:p>
    <w:p w:rsidR="00732233" w:rsidRPr="00732233" w:rsidRDefault="00732233" w:rsidP="00732233">
      <w:pPr>
        <w:pStyle w:val="ListParagraph"/>
        <w:numPr>
          <w:ilvl w:val="0"/>
          <w:numId w:val="1"/>
        </w:numPr>
        <w:spacing w:line="276" w:lineRule="auto"/>
        <w:jc w:val="left"/>
        <w:rPr>
          <w:b w:val="0"/>
          <w:sz w:val="24"/>
          <w:szCs w:val="24"/>
        </w:rPr>
      </w:pPr>
      <w:r w:rsidRPr="00732233">
        <w:rPr>
          <w:b w:val="0"/>
          <w:sz w:val="24"/>
          <w:szCs w:val="24"/>
        </w:rPr>
        <w:t>Focus on promoting and investing in high-profit items like Technology products.</w:t>
      </w:r>
    </w:p>
    <w:p w:rsidR="00732233" w:rsidRPr="00732233" w:rsidRDefault="00732233" w:rsidP="00732233">
      <w:pPr>
        <w:pStyle w:val="ListParagraph"/>
        <w:numPr>
          <w:ilvl w:val="0"/>
          <w:numId w:val="1"/>
        </w:numPr>
        <w:spacing w:line="276" w:lineRule="auto"/>
        <w:jc w:val="left"/>
        <w:rPr>
          <w:b w:val="0"/>
          <w:sz w:val="24"/>
          <w:szCs w:val="24"/>
        </w:rPr>
      </w:pPr>
      <w:r w:rsidRPr="00732233">
        <w:rPr>
          <w:b w:val="0"/>
          <w:sz w:val="24"/>
          <w:szCs w:val="24"/>
        </w:rPr>
        <w:t>Create plans to improve performance in underperforming regions, especially the South.</w:t>
      </w:r>
    </w:p>
    <w:p w:rsidR="00732233" w:rsidRPr="00732233" w:rsidRDefault="00732233" w:rsidP="00732233">
      <w:pPr>
        <w:pStyle w:val="ListParagraph"/>
        <w:numPr>
          <w:ilvl w:val="0"/>
          <w:numId w:val="1"/>
        </w:numPr>
        <w:spacing w:line="276" w:lineRule="auto"/>
        <w:jc w:val="left"/>
        <w:rPr>
          <w:b w:val="0"/>
          <w:sz w:val="24"/>
          <w:szCs w:val="24"/>
        </w:rPr>
      </w:pPr>
      <w:r w:rsidRPr="00732233">
        <w:rPr>
          <w:b w:val="0"/>
          <w:sz w:val="24"/>
          <w:szCs w:val="24"/>
        </w:rPr>
        <w:t>Remove product lines that are not profitable to improve overall profit.</w:t>
      </w:r>
    </w:p>
    <w:p w:rsidR="00732233" w:rsidRPr="00732233" w:rsidRDefault="00732233" w:rsidP="00732233">
      <w:pPr>
        <w:pStyle w:val="ListParagraph"/>
        <w:spacing w:line="276" w:lineRule="auto"/>
        <w:ind w:left="780"/>
        <w:jc w:val="left"/>
        <w:rPr>
          <w:b w:val="0"/>
          <w:sz w:val="24"/>
          <w:szCs w:val="24"/>
        </w:rPr>
      </w:pPr>
    </w:p>
    <w:p w:rsidR="00732233" w:rsidRPr="00732233" w:rsidRDefault="00732233" w:rsidP="00732233">
      <w:pPr>
        <w:spacing w:line="276" w:lineRule="auto"/>
        <w:jc w:val="left"/>
        <w:rPr>
          <w:b w:val="0"/>
          <w:sz w:val="24"/>
          <w:szCs w:val="24"/>
        </w:rPr>
      </w:pPr>
      <w:r w:rsidRPr="00732233">
        <w:rPr>
          <w:b w:val="0"/>
          <w:sz w:val="24"/>
          <w:szCs w:val="24"/>
        </w:rPr>
        <w:t>These data-driven insights will help management improve their strategy and manage risks to achieve long-term growth.</w:t>
      </w:r>
    </w:p>
    <w:sectPr w:rsidR="00732233" w:rsidRPr="00732233" w:rsidSect="000508A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53652"/>
    <w:multiLevelType w:val="hybridMultilevel"/>
    <w:tmpl w:val="B8EA5C8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nsid w:val="2F90673F"/>
    <w:multiLevelType w:val="multilevel"/>
    <w:tmpl w:val="73EA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BF77D9B"/>
    <w:multiLevelType w:val="multilevel"/>
    <w:tmpl w:val="D454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611C45B7"/>
    <w:multiLevelType w:val="multilevel"/>
    <w:tmpl w:val="74BA8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compat/>
  <w:rsids>
    <w:rsidRoot w:val="00D42B07"/>
    <w:rsid w:val="000508A8"/>
    <w:rsid w:val="002E441D"/>
    <w:rsid w:val="00346BD8"/>
    <w:rsid w:val="006A3CE2"/>
    <w:rsid w:val="00732233"/>
    <w:rsid w:val="00786EC5"/>
    <w:rsid w:val="00790E56"/>
    <w:rsid w:val="00814E91"/>
    <w:rsid w:val="0083738E"/>
    <w:rsid w:val="00C969D5"/>
    <w:rsid w:val="00D42B07"/>
    <w:rsid w:val="00ED1D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b/>
        <w:color w:val="000000" w:themeColor="text1"/>
        <w:kern w:val="24"/>
        <w:sz w:val="28"/>
        <w:szCs w:val="52"/>
        <w:lang w:val="en-US" w:eastAsia="en-US" w:bidi="ar-SA"/>
      </w:rPr>
    </w:rPrDefault>
    <w:pPrDefault>
      <w:pPr>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08A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2233"/>
    <w:pPr>
      <w:ind w:left="720"/>
      <w:contextualSpacing/>
    </w:pPr>
  </w:style>
  <w:style w:type="paragraph" w:customStyle="1" w:styleId="my-2">
    <w:name w:val="my-2"/>
    <w:basedOn w:val="Normal"/>
    <w:rsid w:val="006A3CE2"/>
    <w:pPr>
      <w:spacing w:before="100" w:beforeAutospacing="1" w:after="100" w:afterAutospacing="1"/>
      <w:jc w:val="left"/>
    </w:pPr>
    <w:rPr>
      <w:rFonts w:eastAsia="Times New Roman"/>
      <w:b w:val="0"/>
      <w:color w:val="auto"/>
      <w:kern w:val="0"/>
      <w:sz w:val="24"/>
      <w:szCs w:val="24"/>
    </w:rPr>
  </w:style>
  <w:style w:type="character" w:customStyle="1" w:styleId="citation">
    <w:name w:val="citation"/>
    <w:basedOn w:val="DefaultParagraphFont"/>
    <w:rsid w:val="006A3CE2"/>
  </w:style>
  <w:style w:type="character" w:customStyle="1" w:styleId="relative">
    <w:name w:val="relative"/>
    <w:basedOn w:val="DefaultParagraphFont"/>
    <w:rsid w:val="006A3CE2"/>
  </w:style>
  <w:style w:type="character" w:styleId="Hyperlink">
    <w:name w:val="Hyperlink"/>
    <w:basedOn w:val="DefaultParagraphFont"/>
    <w:uiPriority w:val="99"/>
    <w:semiHidden/>
    <w:unhideWhenUsed/>
    <w:rsid w:val="006A3CE2"/>
    <w:rPr>
      <w:color w:val="0000FF"/>
      <w:u w:val="single"/>
    </w:rPr>
  </w:style>
</w:styles>
</file>

<file path=word/webSettings.xml><?xml version="1.0" encoding="utf-8"?>
<w:webSettings xmlns:r="http://schemas.openxmlformats.org/officeDocument/2006/relationships" xmlns:w="http://schemas.openxmlformats.org/wordprocessingml/2006/main">
  <w:divs>
    <w:div w:id="1778787603">
      <w:bodyDiv w:val="1"/>
      <w:marLeft w:val="0"/>
      <w:marRight w:val="0"/>
      <w:marTop w:val="0"/>
      <w:marBottom w:val="0"/>
      <w:divBdr>
        <w:top w:val="none" w:sz="0" w:space="0" w:color="auto"/>
        <w:left w:val="none" w:sz="0" w:space="0" w:color="auto"/>
        <w:bottom w:val="none" w:sz="0" w:space="0" w:color="auto"/>
        <w:right w:val="none" w:sz="0" w:space="0" w:color="auto"/>
      </w:divBdr>
      <w:divsChild>
        <w:div w:id="1389720290">
          <w:marLeft w:val="0"/>
          <w:marRight w:val="0"/>
          <w:marTop w:val="0"/>
          <w:marBottom w:val="0"/>
          <w:divBdr>
            <w:top w:val="none" w:sz="0" w:space="0" w:color="auto"/>
            <w:left w:val="none" w:sz="0" w:space="0" w:color="auto"/>
            <w:bottom w:val="none" w:sz="0" w:space="0" w:color="auto"/>
            <w:right w:val="none" w:sz="0" w:space="0" w:color="auto"/>
          </w:divBdr>
        </w:div>
      </w:divsChild>
    </w:div>
    <w:div w:id="2095320880">
      <w:bodyDiv w:val="1"/>
      <w:marLeft w:val="0"/>
      <w:marRight w:val="0"/>
      <w:marTop w:val="0"/>
      <w:marBottom w:val="0"/>
      <w:divBdr>
        <w:top w:val="none" w:sz="0" w:space="0" w:color="auto"/>
        <w:left w:val="none" w:sz="0" w:space="0" w:color="auto"/>
        <w:bottom w:val="none" w:sz="0" w:space="0" w:color="auto"/>
        <w:right w:val="none" w:sz="0" w:space="0" w:color="auto"/>
      </w:divBdr>
      <w:divsChild>
        <w:div w:id="1844278380">
          <w:marLeft w:val="0"/>
          <w:marRight w:val="0"/>
          <w:marTop w:val="0"/>
          <w:marBottom w:val="0"/>
          <w:divBdr>
            <w:top w:val="single" w:sz="2" w:space="0" w:color="auto"/>
            <w:left w:val="single" w:sz="2" w:space="0" w:color="auto"/>
            <w:bottom w:val="single" w:sz="2" w:space="0" w:color="auto"/>
            <w:right w:val="single" w:sz="2" w:space="0" w:color="auto"/>
          </w:divBdr>
          <w:divsChild>
            <w:div w:id="863859076">
              <w:marLeft w:val="0"/>
              <w:marRight w:val="0"/>
              <w:marTop w:val="0"/>
              <w:marBottom w:val="0"/>
              <w:divBdr>
                <w:top w:val="single" w:sz="2" w:space="0" w:color="auto"/>
                <w:left w:val="single" w:sz="2" w:space="0" w:color="auto"/>
                <w:bottom w:val="single" w:sz="2" w:space="0" w:color="auto"/>
                <w:right w:val="single" w:sz="2" w:space="0" w:color="auto"/>
              </w:divBdr>
              <w:divsChild>
                <w:div w:id="1569921841">
                  <w:marLeft w:val="0"/>
                  <w:marRight w:val="0"/>
                  <w:marTop w:val="0"/>
                  <w:marBottom w:val="0"/>
                  <w:divBdr>
                    <w:top w:val="single" w:sz="2" w:space="0" w:color="auto"/>
                    <w:left w:val="single" w:sz="2" w:space="0" w:color="auto"/>
                    <w:bottom w:val="single" w:sz="2" w:space="0" w:color="auto"/>
                    <w:right w:val="single" w:sz="2" w:space="0" w:color="auto"/>
                  </w:divBdr>
                  <w:divsChild>
                    <w:div w:id="1272590532">
                      <w:marLeft w:val="0"/>
                      <w:marRight w:val="0"/>
                      <w:marTop w:val="0"/>
                      <w:marBottom w:val="0"/>
                      <w:divBdr>
                        <w:top w:val="single" w:sz="2" w:space="0" w:color="auto"/>
                        <w:left w:val="single" w:sz="2" w:space="0" w:color="auto"/>
                        <w:bottom w:val="single" w:sz="2" w:space="0" w:color="auto"/>
                        <w:right w:val="single" w:sz="2" w:space="0" w:color="auto"/>
                      </w:divBdr>
                      <w:divsChild>
                        <w:div w:id="2133471831">
                          <w:marLeft w:val="0"/>
                          <w:marRight w:val="0"/>
                          <w:marTop w:val="0"/>
                          <w:marBottom w:val="0"/>
                          <w:divBdr>
                            <w:top w:val="single" w:sz="2" w:space="0" w:color="auto"/>
                            <w:left w:val="single" w:sz="2" w:space="0" w:color="auto"/>
                            <w:bottom w:val="single" w:sz="2" w:space="0" w:color="auto"/>
                            <w:right w:val="single" w:sz="2" w:space="0" w:color="auto"/>
                          </w:divBdr>
                          <w:divsChild>
                            <w:div w:id="1250699237">
                              <w:marLeft w:val="0"/>
                              <w:marRight w:val="0"/>
                              <w:marTop w:val="0"/>
                              <w:marBottom w:val="0"/>
                              <w:divBdr>
                                <w:top w:val="single" w:sz="2" w:space="0" w:color="auto"/>
                                <w:left w:val="single" w:sz="2" w:space="0" w:color="auto"/>
                                <w:bottom w:val="single" w:sz="2" w:space="0" w:color="auto"/>
                                <w:right w:val="single" w:sz="2" w:space="0" w:color="auto"/>
                              </w:divBdr>
                              <w:divsChild>
                                <w:div w:id="5908987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30747291">
                  <w:marLeft w:val="0"/>
                  <w:marRight w:val="0"/>
                  <w:marTop w:val="0"/>
                  <w:marBottom w:val="0"/>
                  <w:divBdr>
                    <w:top w:val="single" w:sz="2" w:space="0" w:color="auto"/>
                    <w:left w:val="single" w:sz="2" w:space="0" w:color="auto"/>
                    <w:bottom w:val="single" w:sz="2" w:space="0" w:color="auto"/>
                    <w:right w:val="single" w:sz="2" w:space="0" w:color="auto"/>
                  </w:divBdr>
                  <w:divsChild>
                    <w:div w:id="136650128">
                      <w:marLeft w:val="0"/>
                      <w:marRight w:val="0"/>
                      <w:marTop w:val="0"/>
                      <w:marBottom w:val="0"/>
                      <w:divBdr>
                        <w:top w:val="single" w:sz="2" w:space="0" w:color="auto"/>
                        <w:left w:val="single" w:sz="2" w:space="0" w:color="auto"/>
                        <w:bottom w:val="single" w:sz="2" w:space="0" w:color="auto"/>
                        <w:right w:val="single" w:sz="2" w:space="0" w:color="auto"/>
                      </w:divBdr>
                      <w:divsChild>
                        <w:div w:id="985937076">
                          <w:marLeft w:val="0"/>
                          <w:marRight w:val="0"/>
                          <w:marTop w:val="0"/>
                          <w:marBottom w:val="0"/>
                          <w:divBdr>
                            <w:top w:val="single" w:sz="2" w:space="0" w:color="auto"/>
                            <w:left w:val="single" w:sz="2" w:space="0" w:color="auto"/>
                            <w:bottom w:val="single" w:sz="2" w:space="0" w:color="auto"/>
                            <w:right w:val="single" w:sz="2" w:space="0" w:color="auto"/>
                          </w:divBdr>
                          <w:divsChild>
                            <w:div w:id="812528248">
                              <w:marLeft w:val="0"/>
                              <w:marRight w:val="0"/>
                              <w:marTop w:val="0"/>
                              <w:marBottom w:val="0"/>
                              <w:divBdr>
                                <w:top w:val="single" w:sz="2" w:space="0" w:color="auto"/>
                                <w:left w:val="single" w:sz="2" w:space="0" w:color="auto"/>
                                <w:bottom w:val="single" w:sz="2" w:space="0" w:color="auto"/>
                                <w:right w:val="single" w:sz="2" w:space="0" w:color="auto"/>
                              </w:divBdr>
                            </w:div>
                          </w:divsChild>
                        </w:div>
                        <w:div w:id="820315450">
                          <w:marLeft w:val="0"/>
                          <w:marRight w:val="0"/>
                          <w:marTop w:val="0"/>
                          <w:marBottom w:val="0"/>
                          <w:divBdr>
                            <w:top w:val="single" w:sz="2" w:space="0" w:color="auto"/>
                            <w:left w:val="single" w:sz="2" w:space="0" w:color="auto"/>
                            <w:bottom w:val="single" w:sz="2" w:space="0" w:color="auto"/>
                            <w:right w:val="single" w:sz="2" w:space="0" w:color="auto"/>
                          </w:divBdr>
                          <w:divsChild>
                            <w:div w:id="310402790">
                              <w:marLeft w:val="0"/>
                              <w:marRight w:val="0"/>
                              <w:marTop w:val="0"/>
                              <w:marBottom w:val="0"/>
                              <w:divBdr>
                                <w:top w:val="single" w:sz="2" w:space="0" w:color="auto"/>
                                <w:left w:val="single" w:sz="2" w:space="0" w:color="auto"/>
                                <w:bottom w:val="single" w:sz="2" w:space="0" w:color="auto"/>
                                <w:right w:val="single" w:sz="2" w:space="0" w:color="auto"/>
                              </w:divBdr>
                              <w:divsChild>
                                <w:div w:id="16447760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74408213">
                          <w:marLeft w:val="0"/>
                          <w:marRight w:val="0"/>
                          <w:marTop w:val="0"/>
                          <w:marBottom w:val="0"/>
                          <w:divBdr>
                            <w:top w:val="single" w:sz="2" w:space="0" w:color="auto"/>
                            <w:left w:val="single" w:sz="2" w:space="0" w:color="auto"/>
                            <w:bottom w:val="single" w:sz="2" w:space="0" w:color="auto"/>
                            <w:right w:val="single" w:sz="2" w:space="0" w:color="auto"/>
                          </w:divBdr>
                          <w:divsChild>
                            <w:div w:id="694043205">
                              <w:marLeft w:val="0"/>
                              <w:marRight w:val="0"/>
                              <w:marTop w:val="0"/>
                              <w:marBottom w:val="0"/>
                              <w:divBdr>
                                <w:top w:val="single" w:sz="2" w:space="0" w:color="auto"/>
                                <w:left w:val="single" w:sz="2" w:space="0" w:color="auto"/>
                                <w:bottom w:val="single" w:sz="2" w:space="0" w:color="auto"/>
                                <w:right w:val="single" w:sz="2" w:space="0" w:color="auto"/>
                              </w:divBdr>
                              <w:divsChild>
                                <w:div w:id="20784796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347</Words>
  <Characters>1982</Characters>
  <Application>Microsoft Office Word</Application>
  <DocSecurity>0</DocSecurity>
  <Lines>16</Lines>
  <Paragraphs>4</Paragraphs>
  <ScaleCrop>false</ScaleCrop>
  <Company/>
  <LinksUpToDate>false</LinksUpToDate>
  <CharactersWithSpaces>2325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cp:revision>
  <dcterms:created xsi:type="dcterms:W3CDTF">2025-09-21T15:15:00Z</dcterms:created>
  <dcterms:modified xsi:type="dcterms:W3CDTF">2025-09-22T14:07:00Z</dcterms:modified>
</cp:coreProperties>
</file>