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Unified Strategies for Enhanced Emergency Response</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compilation underscores the multifaceted approach to strengthening emergency response teams across various disciplines. Through fostering team strength, embracing the power of unity, and enhancing cognitive skills, it highlights the essential principles for developing effective emergency response capabilities. Each chapter, drawing from specialized studies and experiences, illuminates the path toward a collaborative, well-prepared, and cognitively adept emergency response framework, emphasizing the critical importance of teamwork, strategic planning, and the continuous development of decision-making skills for navigating crises with precision and efficiency.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0000"/>
          <w:sz w:val="24"/>
          <w:szCs w:val="24"/>
          <w:u w:val="single"/>
        </w:rPr>
      </w:pPr>
      <w:r w:rsidDel="00000000" w:rsidR="00000000" w:rsidRPr="00000000">
        <w:rPr>
          <w:b w:val="1"/>
          <w:color w:val="ff0000"/>
          <w:sz w:val="24"/>
          <w:szCs w:val="24"/>
          <w:u w:val="single"/>
          <w:rtl w:val="0"/>
        </w:rPr>
        <w:t xml:space="preserve">Fostering Team Strength in Emergency Response</w:t>
      </w:r>
    </w:p>
    <w:p w:rsidR="00000000" w:rsidDel="00000000" w:rsidP="00000000" w:rsidRDefault="00000000" w:rsidRPr="00000000" w14:paraId="00000007">
      <w:pPr>
        <w:rPr>
          <w:color w:val="ff0000"/>
          <w:sz w:val="24"/>
          <w:szCs w:val="24"/>
        </w:rPr>
      </w:pPr>
      <w:r w:rsidDel="00000000" w:rsidR="00000000" w:rsidRPr="00000000">
        <w:rPr>
          <w:color w:val="ff0000"/>
          <w:sz w:val="24"/>
          <w:szCs w:val="24"/>
          <w:rtl w:val="0"/>
        </w:rPr>
        <w:t xml:space="preserve">Building a strong emergency response team is akin to weaving a safety net that's both flexible and resilient. "The strength of the team is each individual member... the strength of each member is the team," encapsulates the ethos necessary for creating an effective emergency response framework. This approach underlines the significance of voluntary participation, specialized training, and solid support from management. It's about harnessing the collective skills and dedication of individuals to form a unit that's prepared to face any challenge head-on.</w:t>
      </w:r>
    </w:p>
    <w:p w:rsidR="00000000" w:rsidDel="00000000" w:rsidP="00000000" w:rsidRDefault="00000000" w:rsidRPr="00000000" w14:paraId="00000008">
      <w:pPr>
        <w:rPr>
          <w:i w:val="1"/>
          <w:color w:val="ff0000"/>
          <w:sz w:val="16"/>
          <w:szCs w:val="16"/>
          <w:u w:val="single"/>
        </w:rPr>
      </w:pPr>
      <w:r w:rsidDel="00000000" w:rsidR="00000000" w:rsidRPr="00000000">
        <w:rPr>
          <w:i w:val="1"/>
          <w:color w:val="ff0000"/>
          <w:sz w:val="16"/>
          <w:szCs w:val="16"/>
          <w:u w:val="single"/>
          <w:rtl w:val="0"/>
        </w:rPr>
        <w:t xml:space="preserve">References</w:t>
      </w:r>
    </w:p>
    <w:p w:rsidR="00000000" w:rsidDel="00000000" w:rsidP="00000000" w:rsidRDefault="00000000" w:rsidRPr="00000000" w14:paraId="00000009">
      <w:pPr>
        <w:rPr>
          <w:i w:val="1"/>
          <w:color w:val="ff0000"/>
          <w:sz w:val="16"/>
          <w:szCs w:val="16"/>
        </w:rPr>
      </w:pPr>
      <w:r w:rsidDel="00000000" w:rsidR="00000000" w:rsidRPr="00000000">
        <w:rPr>
          <w:i w:val="1"/>
          <w:color w:val="ff0000"/>
          <w:sz w:val="16"/>
          <w:szCs w:val="16"/>
          <w:rtl w:val="0"/>
        </w:rPr>
        <w:t xml:space="preserve">Adapted from Michael McWilliams' insights on assembling and training emergency response teams, highlighting the importance of individual contributions to the collective capability of the team.</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b w:val="1"/>
          <w:color w:val="ff0000"/>
          <w:sz w:val="24"/>
          <w:szCs w:val="24"/>
          <w:u w:val="single"/>
        </w:rPr>
      </w:pPr>
      <w:r w:rsidDel="00000000" w:rsidR="00000000" w:rsidRPr="00000000">
        <w:rPr>
          <w:b w:val="1"/>
          <w:color w:val="ff0000"/>
          <w:sz w:val="24"/>
          <w:szCs w:val="24"/>
          <w:u w:val="single"/>
          <w:rtl w:val="0"/>
        </w:rPr>
        <w:t xml:space="preserve">The Power of Unity in Emergency Response</w:t>
      </w:r>
    </w:p>
    <w:p w:rsidR="00000000" w:rsidDel="00000000" w:rsidP="00000000" w:rsidRDefault="00000000" w:rsidRPr="00000000" w14:paraId="0000000C">
      <w:pPr>
        <w:rPr>
          <w:color w:val="ff0000"/>
          <w:sz w:val="24"/>
          <w:szCs w:val="24"/>
        </w:rPr>
      </w:pPr>
      <w:r w:rsidDel="00000000" w:rsidR="00000000" w:rsidRPr="00000000">
        <w:rPr>
          <w:color w:val="ff0000"/>
          <w:sz w:val="24"/>
          <w:szCs w:val="24"/>
          <w:rtl w:val="0"/>
        </w:rPr>
        <w:t xml:space="preserve">In the spirit of unity, Hampton Roads, Virginia, embarked on a journey to build a stronger emergency response system by working together. "Unity is strength... when there is teamwork and collaboration, wonderful things can be achieved," reflects the core idea of their initiative. This effort shows us the power of joining forces to tackle big challenges. Local governments in the area have shown that teamwork creates a safety net much stronger than what anyone could achieve alone, inspiring us to believe in the strength of collaboration and mutual support in protecting our communities from the unexpected.</w:t>
      </w:r>
    </w:p>
    <w:p w:rsidR="00000000" w:rsidDel="00000000" w:rsidP="00000000" w:rsidRDefault="00000000" w:rsidRPr="00000000" w14:paraId="0000000D">
      <w:pPr>
        <w:rPr>
          <w:i w:val="1"/>
          <w:color w:val="ff0000"/>
          <w:sz w:val="16"/>
          <w:szCs w:val="16"/>
          <w:u w:val="single"/>
        </w:rPr>
      </w:pPr>
      <w:r w:rsidDel="00000000" w:rsidR="00000000" w:rsidRPr="00000000">
        <w:rPr>
          <w:i w:val="1"/>
          <w:color w:val="ff0000"/>
          <w:sz w:val="16"/>
          <w:szCs w:val="16"/>
          <w:u w:val="single"/>
          <w:rtl w:val="0"/>
        </w:rPr>
        <w:t xml:space="preserve">Reference</w:t>
      </w:r>
    </w:p>
    <w:p w:rsidR="00000000" w:rsidDel="00000000" w:rsidP="00000000" w:rsidRDefault="00000000" w:rsidRPr="00000000" w14:paraId="0000000E">
      <w:pPr>
        <w:rPr>
          <w:i w:val="1"/>
          <w:color w:val="ff0000"/>
          <w:sz w:val="16"/>
          <w:szCs w:val="16"/>
        </w:rPr>
      </w:pPr>
      <w:r w:rsidDel="00000000" w:rsidR="00000000" w:rsidRPr="00000000">
        <w:rPr>
          <w:i w:val="1"/>
          <w:color w:val="ff0000"/>
          <w:sz w:val="16"/>
          <w:szCs w:val="16"/>
          <w:rtl w:val="0"/>
        </w:rPr>
        <w:t xml:space="preserve">Adapted from the principles discussed by Thomas E. Poulin in his study on regional emergency response teams in Hampton Roads, Virginia, emphasizing the importance of cooperation among local governments for effective disaster response.</w:t>
      </w:r>
    </w:p>
    <w:p w:rsidR="00000000" w:rsidDel="00000000" w:rsidP="00000000" w:rsidRDefault="00000000" w:rsidRPr="00000000" w14:paraId="0000000F">
      <w:pPr>
        <w:rPr>
          <w:i w:val="1"/>
          <w:color w:val="ff0000"/>
          <w:sz w:val="16"/>
          <w:szCs w:val="16"/>
        </w:rPr>
      </w:pPr>
      <w:r w:rsidDel="00000000" w:rsidR="00000000" w:rsidRPr="00000000">
        <w:rPr>
          <w:rtl w:val="0"/>
        </w:rPr>
      </w:r>
    </w:p>
    <w:p w:rsidR="00000000" w:rsidDel="00000000" w:rsidP="00000000" w:rsidRDefault="00000000" w:rsidRPr="00000000" w14:paraId="00000010">
      <w:pPr>
        <w:rPr>
          <w:b w:val="1"/>
          <w:color w:val="ff0000"/>
          <w:sz w:val="24"/>
          <w:szCs w:val="24"/>
          <w:u w:val="single"/>
        </w:rPr>
      </w:pPr>
      <w:r w:rsidDel="00000000" w:rsidR="00000000" w:rsidRPr="00000000">
        <w:rPr>
          <w:b w:val="1"/>
          <w:color w:val="ff0000"/>
          <w:sz w:val="24"/>
          <w:szCs w:val="24"/>
          <w:u w:val="single"/>
          <w:rtl w:val="0"/>
        </w:rPr>
        <w:t xml:space="preserve">Enhancing Cognitive Skills in Emergency Response</w:t>
      </w:r>
    </w:p>
    <w:p w:rsidR="00000000" w:rsidDel="00000000" w:rsidP="00000000" w:rsidRDefault="00000000" w:rsidRPr="00000000" w14:paraId="00000011">
      <w:pPr>
        <w:rPr>
          <w:color w:val="ff0000"/>
          <w:sz w:val="24"/>
          <w:szCs w:val="24"/>
        </w:rPr>
      </w:pPr>
      <w:r w:rsidDel="00000000" w:rsidR="00000000" w:rsidRPr="00000000">
        <w:rPr>
          <w:color w:val="ff0000"/>
          <w:sz w:val="24"/>
          <w:szCs w:val="24"/>
          <w:rtl w:val="0"/>
        </w:rPr>
        <w:t xml:space="preserve">In the realm of emergency response, the ability to rapidly assess situations and make informed decisions is crucial. "Knowledge is power, but enthusiasm pulls the switch," illustrates the importance of cognitive skills across all emergency response disciplines. This principle underlines the need for training that focuses on improving situation awareness and decision-making capabilities. By fostering these cognitive skills, emergency responders can better navigate the complexities of crises, leading to more effective and timely responses.</w:t>
      </w:r>
    </w:p>
    <w:p w:rsidR="00000000" w:rsidDel="00000000" w:rsidP="00000000" w:rsidRDefault="00000000" w:rsidRPr="00000000" w14:paraId="00000012">
      <w:pPr>
        <w:rPr>
          <w:i w:val="1"/>
          <w:color w:val="ff0000"/>
          <w:sz w:val="16"/>
          <w:szCs w:val="16"/>
          <w:u w:val="single"/>
        </w:rPr>
      </w:pPr>
      <w:r w:rsidDel="00000000" w:rsidR="00000000" w:rsidRPr="00000000">
        <w:rPr>
          <w:i w:val="1"/>
          <w:color w:val="ff0000"/>
          <w:sz w:val="16"/>
          <w:szCs w:val="16"/>
          <w:u w:val="single"/>
          <w:rtl w:val="0"/>
        </w:rPr>
        <w:t xml:space="preserve">References</w:t>
      </w:r>
    </w:p>
    <w:p w:rsidR="00000000" w:rsidDel="00000000" w:rsidP="00000000" w:rsidRDefault="00000000" w:rsidRPr="00000000" w14:paraId="00000013">
      <w:pPr>
        <w:rPr>
          <w:i w:val="1"/>
          <w:sz w:val="16"/>
          <w:szCs w:val="16"/>
        </w:rPr>
      </w:pPr>
      <w:r w:rsidDel="00000000" w:rsidR="00000000" w:rsidRPr="00000000">
        <w:rPr>
          <w:i w:val="1"/>
          <w:color w:val="ff0000"/>
          <w:sz w:val="16"/>
          <w:szCs w:val="16"/>
          <w:rtl w:val="0"/>
        </w:rPr>
        <w:t xml:space="preserve">Based on insights into the development of cognitive performance training tools for emergency responders, emphasizing situation awareness and decision-making to improve the efficacy of emergency care</w:t>
      </w:r>
      <w:r w:rsidDel="00000000" w:rsidR="00000000" w:rsidRPr="00000000">
        <w:rPr>
          <w:i w:val="1"/>
          <w:sz w:val="16"/>
          <w:szCs w:val="16"/>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Creating an Effective EMERGENCY RESPONSE TEAM</w:t>
        <w:br w:type="textWrapping"/>
        <w:br w:type="textWrapping"/>
      </w:r>
      <w:r w:rsidDel="00000000" w:rsidR="00000000" w:rsidRPr="00000000">
        <w:rPr>
          <w:sz w:val="24"/>
          <w:szCs w:val="24"/>
          <w:rtl w:val="0"/>
        </w:rPr>
        <w:t xml:space="preserve">This text talks about how to set up a good emergency team (ERT) at work, kind of like how a fire department is organized. It says the team should have plans, follow rules and standards, get the right training, and have the people needed, all fitting what the company really needs. The training should cover things like first aid, CPR (how to help when someone's heart stops), checking blood pressure, knowing when someone is sick, understanding about diseases that spread through blood, and knowing about privacy rules for health information. This is important because most of the time, the emergency team helps with health problems like heart attacks, high blood pressure, strokes, and diabetes. It also talks about how the team has to help in emergencies because it's part of their job, and the company trained them to do so.</w:t>
      </w:r>
      <w:r w:rsidDel="00000000" w:rsidR="00000000" w:rsidRPr="00000000">
        <w:rPr>
          <w:rtl w:val="0"/>
        </w:rPr>
      </w:r>
    </w:p>
    <w:p w:rsidR="00000000" w:rsidDel="00000000" w:rsidP="00000000" w:rsidRDefault="00000000" w:rsidRPr="00000000" w14:paraId="00000016">
      <w:pPr>
        <w:rPr>
          <w:i w:val="1"/>
          <w:sz w:val="16"/>
          <w:szCs w:val="16"/>
          <w:u w:val="single"/>
        </w:rPr>
      </w:pPr>
      <w:r w:rsidDel="00000000" w:rsidR="00000000" w:rsidRPr="00000000">
        <w:rPr>
          <w:i w:val="1"/>
          <w:sz w:val="16"/>
          <w:szCs w:val="16"/>
          <w:u w:val="single"/>
          <w:rtl w:val="0"/>
        </w:rPr>
        <w:t xml:space="preserve">References</w:t>
      </w:r>
    </w:p>
    <w:p w:rsidR="00000000" w:rsidDel="00000000" w:rsidP="00000000" w:rsidRDefault="00000000" w:rsidRPr="00000000" w14:paraId="00000017">
      <w:pPr>
        <w:rPr>
          <w:i w:val="1"/>
          <w:sz w:val="16"/>
          <w:szCs w:val="16"/>
        </w:rPr>
      </w:pPr>
      <w:r w:rsidDel="00000000" w:rsidR="00000000" w:rsidRPr="00000000">
        <w:rPr>
          <w:i w:val="1"/>
          <w:sz w:val="16"/>
          <w:szCs w:val="16"/>
          <w:rtl w:val="0"/>
        </w:rPr>
        <w:t xml:space="preserve">McWilliams</w:t>
      </w:r>
      <w:r w:rsidDel="00000000" w:rsidR="00000000" w:rsidRPr="00000000">
        <w:rPr>
          <w:i w:val="1"/>
          <w:sz w:val="16"/>
          <w:szCs w:val="16"/>
          <w:rtl w:val="0"/>
        </w:rPr>
        <w:t xml:space="preserve">, </w:t>
      </w:r>
      <w:r w:rsidDel="00000000" w:rsidR="00000000" w:rsidRPr="00000000">
        <w:rPr>
          <w:i w:val="1"/>
          <w:sz w:val="16"/>
          <w:szCs w:val="16"/>
          <w:rtl w:val="0"/>
        </w:rPr>
        <w:t xml:space="preserve">M</w:t>
      </w:r>
      <w:r w:rsidDel="00000000" w:rsidR="00000000" w:rsidRPr="00000000">
        <w:rPr>
          <w:i w:val="1"/>
          <w:sz w:val="16"/>
          <w:szCs w:val="16"/>
          <w:rtl w:val="0"/>
        </w:rPr>
        <w:t xml:space="preserve">. (2020). </w:t>
      </w:r>
      <w:r w:rsidDel="00000000" w:rsidR="00000000" w:rsidRPr="00000000">
        <w:rPr>
          <w:i w:val="1"/>
          <w:sz w:val="16"/>
          <w:szCs w:val="16"/>
          <w:rtl w:val="0"/>
        </w:rPr>
        <w:t xml:space="preserve">Creating</w:t>
      </w:r>
      <w:r w:rsidDel="00000000" w:rsidR="00000000" w:rsidRPr="00000000">
        <w:rPr>
          <w:i w:val="1"/>
          <w:sz w:val="16"/>
          <w:szCs w:val="16"/>
          <w:rtl w:val="0"/>
        </w:rPr>
        <w:t xml:space="preserve"> </w:t>
      </w:r>
      <w:r w:rsidDel="00000000" w:rsidR="00000000" w:rsidRPr="00000000">
        <w:rPr>
          <w:i w:val="1"/>
          <w:sz w:val="16"/>
          <w:szCs w:val="16"/>
          <w:rtl w:val="0"/>
        </w:rPr>
        <w:t xml:space="preserve">an</w:t>
      </w:r>
      <w:r w:rsidDel="00000000" w:rsidR="00000000" w:rsidRPr="00000000">
        <w:rPr>
          <w:i w:val="1"/>
          <w:sz w:val="16"/>
          <w:szCs w:val="16"/>
          <w:rtl w:val="0"/>
        </w:rPr>
        <w:t xml:space="preserve"> </w:t>
      </w:r>
      <w:r w:rsidDel="00000000" w:rsidR="00000000" w:rsidRPr="00000000">
        <w:rPr>
          <w:i w:val="1"/>
          <w:sz w:val="16"/>
          <w:szCs w:val="16"/>
          <w:rtl w:val="0"/>
        </w:rPr>
        <w:t xml:space="preserve">effective</w:t>
      </w:r>
      <w:r w:rsidDel="00000000" w:rsidR="00000000" w:rsidRPr="00000000">
        <w:rPr>
          <w:i w:val="1"/>
          <w:sz w:val="16"/>
          <w:szCs w:val="16"/>
          <w:rtl w:val="0"/>
        </w:rPr>
        <w:t xml:space="preserve"> </w:t>
      </w:r>
      <w:r w:rsidDel="00000000" w:rsidR="00000000" w:rsidRPr="00000000">
        <w:rPr>
          <w:i w:val="1"/>
          <w:sz w:val="16"/>
          <w:szCs w:val="16"/>
          <w:rtl w:val="0"/>
        </w:rPr>
        <w:t xml:space="preserve">emergency</w:t>
      </w:r>
      <w:r w:rsidDel="00000000" w:rsidR="00000000" w:rsidRPr="00000000">
        <w:rPr>
          <w:i w:val="1"/>
          <w:sz w:val="16"/>
          <w:szCs w:val="16"/>
          <w:rtl w:val="0"/>
        </w:rPr>
        <w:t xml:space="preserve"> </w:t>
      </w:r>
      <w:r w:rsidDel="00000000" w:rsidR="00000000" w:rsidRPr="00000000">
        <w:rPr>
          <w:i w:val="1"/>
          <w:sz w:val="16"/>
          <w:szCs w:val="16"/>
          <w:rtl w:val="0"/>
        </w:rPr>
        <w:t xml:space="preserve">response</w:t>
      </w:r>
      <w:r w:rsidDel="00000000" w:rsidR="00000000" w:rsidRPr="00000000">
        <w:rPr>
          <w:i w:val="1"/>
          <w:sz w:val="16"/>
          <w:szCs w:val="16"/>
          <w:rtl w:val="0"/>
        </w:rPr>
        <w:t xml:space="preserve"> </w:t>
      </w:r>
      <w:r w:rsidDel="00000000" w:rsidR="00000000" w:rsidRPr="00000000">
        <w:rPr>
          <w:i w:val="1"/>
          <w:sz w:val="16"/>
          <w:szCs w:val="16"/>
          <w:rtl w:val="0"/>
        </w:rPr>
        <w:t xml:space="preserve">team</w:t>
      </w:r>
      <w:r w:rsidDel="00000000" w:rsidR="00000000" w:rsidRPr="00000000">
        <w:rPr>
          <w:i w:val="1"/>
          <w:sz w:val="16"/>
          <w:szCs w:val="16"/>
          <w:rtl w:val="0"/>
        </w:rPr>
        <w:t xml:space="preserve">. </w:t>
      </w:r>
      <w:r w:rsidDel="00000000" w:rsidR="00000000" w:rsidRPr="00000000">
        <w:rPr>
          <w:i w:val="1"/>
          <w:sz w:val="16"/>
          <w:szCs w:val="16"/>
          <w:rtl w:val="0"/>
        </w:rPr>
        <w:t xml:space="preserve">Professional</w:t>
      </w:r>
      <w:r w:rsidDel="00000000" w:rsidR="00000000" w:rsidRPr="00000000">
        <w:rPr>
          <w:i w:val="1"/>
          <w:sz w:val="16"/>
          <w:szCs w:val="16"/>
          <w:rtl w:val="0"/>
        </w:rPr>
        <w:t xml:space="preserve"> </w:t>
      </w:r>
      <w:r w:rsidDel="00000000" w:rsidR="00000000" w:rsidRPr="00000000">
        <w:rPr>
          <w:i w:val="1"/>
          <w:sz w:val="16"/>
          <w:szCs w:val="16"/>
          <w:rtl w:val="0"/>
        </w:rPr>
        <w:t xml:space="preserve">Safety</w:t>
      </w:r>
      <w:r w:rsidDel="00000000" w:rsidR="00000000" w:rsidRPr="00000000">
        <w:rPr>
          <w:i w:val="1"/>
          <w:sz w:val="16"/>
          <w:szCs w:val="16"/>
          <w:rtl w:val="0"/>
        </w:rPr>
        <w:t xml:space="preserve">, 65(6), 66-70.‏</w:t>
        <w:br w:type="textWrapping"/>
      </w:r>
      <w:hyperlink r:id="rId7">
        <w:r w:rsidDel="00000000" w:rsidR="00000000" w:rsidRPr="00000000">
          <w:rPr>
            <w:i w:val="1"/>
            <w:color w:val="0563c1"/>
            <w:sz w:val="16"/>
            <w:szCs w:val="16"/>
            <w:u w:val="single"/>
            <w:rtl w:val="0"/>
          </w:rPr>
          <w:t xml:space="preserve">Article Link</w:t>
        </w:r>
      </w:hyperlink>
      <w:r w:rsidDel="00000000" w:rsidR="00000000" w:rsidRPr="00000000">
        <w:rPr>
          <w:rtl w:val="0"/>
        </w:rPr>
      </w:r>
    </w:p>
    <w:p w:rsidR="00000000" w:rsidDel="00000000" w:rsidP="00000000" w:rsidRDefault="00000000" w:rsidRPr="00000000" w14:paraId="00000018">
      <w:pPr>
        <w:rPr>
          <w:i w:val="1"/>
          <w:sz w:val="16"/>
          <w:szCs w:val="16"/>
        </w:rPr>
      </w:pPr>
      <w:r w:rsidDel="00000000" w:rsidR="00000000" w:rsidRPr="00000000">
        <w:rPr>
          <w:rtl w:val="0"/>
        </w:rPr>
      </w:r>
    </w:p>
    <w:p w:rsidR="00000000" w:rsidDel="00000000" w:rsidP="00000000" w:rsidRDefault="00000000" w:rsidRPr="00000000" w14:paraId="00000019">
      <w:pPr>
        <w:rPr>
          <w:i w:val="1"/>
          <w:sz w:val="16"/>
          <w:szCs w:val="16"/>
        </w:rPr>
      </w:pPr>
      <w:r w:rsidDel="00000000" w:rsidR="00000000" w:rsidRPr="00000000">
        <w:rPr>
          <w:rtl w:val="0"/>
        </w:rPr>
      </w:r>
    </w:p>
    <w:p w:rsidR="00000000" w:rsidDel="00000000" w:rsidP="00000000" w:rsidRDefault="00000000" w:rsidRPr="00000000" w14:paraId="0000001A">
      <w:pPr>
        <w:rPr>
          <w:i w:val="1"/>
          <w:sz w:val="16"/>
          <w:szCs w:val="16"/>
        </w:rPr>
      </w:pPr>
      <w:r w:rsidDel="00000000" w:rsidR="00000000" w:rsidRPr="00000000">
        <w:rPr>
          <w:rtl w:val="0"/>
        </w:rPr>
      </w:r>
    </w:p>
    <w:p w:rsidR="00000000" w:rsidDel="00000000" w:rsidP="00000000" w:rsidRDefault="00000000" w:rsidRPr="00000000" w14:paraId="0000001B">
      <w:pPr>
        <w:rPr>
          <w:i w:val="1"/>
          <w:sz w:val="16"/>
          <w:szCs w:val="16"/>
        </w:rPr>
      </w:pPr>
      <w:r w:rsidDel="00000000" w:rsidR="00000000" w:rsidRPr="00000000">
        <w:rPr>
          <w:rtl w:val="0"/>
        </w:rPr>
      </w:r>
    </w:p>
    <w:p w:rsidR="00000000" w:rsidDel="00000000" w:rsidP="00000000" w:rsidRDefault="00000000" w:rsidRPr="00000000" w14:paraId="0000001C">
      <w:pPr>
        <w:rPr>
          <w:i w:val="1"/>
          <w:sz w:val="16"/>
          <w:szCs w:val="16"/>
        </w:rPr>
      </w:pPr>
      <w:r w:rsidDel="00000000" w:rsidR="00000000" w:rsidRPr="00000000">
        <w:rPr>
          <w:rtl w:val="0"/>
        </w:rPr>
      </w:r>
    </w:p>
    <w:p w:rsidR="00000000" w:rsidDel="00000000" w:rsidP="00000000" w:rsidRDefault="00000000" w:rsidRPr="00000000" w14:paraId="0000001D">
      <w:pPr>
        <w:rPr>
          <w:i w:val="1"/>
          <w:sz w:val="16"/>
          <w:szCs w:val="16"/>
        </w:rPr>
      </w:pPr>
      <w:r w:rsidDel="00000000" w:rsidR="00000000" w:rsidRPr="00000000">
        <w:rPr>
          <w:rtl w:val="0"/>
        </w:rPr>
      </w:r>
    </w:p>
    <w:p w:rsidR="00000000" w:rsidDel="00000000" w:rsidP="00000000" w:rsidRDefault="00000000" w:rsidRPr="00000000" w14:paraId="0000001E">
      <w:pPr>
        <w:rPr>
          <w:i w:val="1"/>
          <w:sz w:val="16"/>
          <w:szCs w:val="16"/>
        </w:rPr>
      </w:pPr>
      <w:r w:rsidDel="00000000" w:rsidR="00000000" w:rsidRPr="00000000">
        <w:rPr>
          <w:rtl w:val="0"/>
        </w:rPr>
      </w:r>
    </w:p>
    <w:p w:rsidR="00000000" w:rsidDel="00000000" w:rsidP="00000000" w:rsidRDefault="00000000" w:rsidRPr="00000000" w14:paraId="0000001F">
      <w:pPr>
        <w:rPr>
          <w:i w:val="1"/>
          <w:sz w:val="16"/>
          <w:szCs w:val="16"/>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Attributes of Effective Disaster Responders: Focus Group Discussions With Key Emergency Response Leaders</w:t>
        <w:br w:type="textWrapping"/>
        <w:br w:type="textWrapping"/>
      </w:r>
      <w:r w:rsidDel="00000000" w:rsidR="00000000" w:rsidRPr="00000000">
        <w:rPr>
          <w:sz w:val="24"/>
          <w:szCs w:val="24"/>
          <w:rtl w:val="0"/>
        </w:rPr>
        <w:t xml:space="preserve">This study looked at what makes someone good at responding to disasters and leading during them. Experts, like medical bosses for emergency services in big cities, talked in groups about this. Their talks were recorded, written down, and then looked at to find common ideas. They came up with ten important things that make a good disaster responder and leader, like knowing how to handle disaster situations, having good training, being able to work well with others, communicating well, thinking clearly, making good decisions, being able to change plans when needed, staying calm, being a good person, and doing their job well. The study says these skills are key for helping during disasters, but they want to check more with others who work in this area to be sure.</w:t>
      </w:r>
      <w:r w:rsidDel="00000000" w:rsidR="00000000" w:rsidRPr="00000000">
        <w:rPr>
          <w:rtl w:val="0"/>
        </w:rPr>
      </w:r>
    </w:p>
    <w:p w:rsidR="00000000" w:rsidDel="00000000" w:rsidP="00000000" w:rsidRDefault="00000000" w:rsidRPr="00000000" w14:paraId="00000021">
      <w:pPr>
        <w:rPr>
          <w:i w:val="1"/>
          <w:sz w:val="16"/>
          <w:szCs w:val="16"/>
          <w:u w:val="single"/>
        </w:rPr>
      </w:pPr>
      <w:r w:rsidDel="00000000" w:rsidR="00000000" w:rsidRPr="00000000">
        <w:rPr>
          <w:i w:val="1"/>
          <w:sz w:val="16"/>
          <w:szCs w:val="16"/>
          <w:u w:val="single"/>
          <w:rtl w:val="0"/>
        </w:rPr>
        <w:t xml:space="preserve">References</w:t>
      </w:r>
    </w:p>
    <w:p w:rsidR="00000000" w:rsidDel="00000000" w:rsidP="00000000" w:rsidRDefault="00000000" w:rsidRPr="00000000" w14:paraId="00000022">
      <w:pPr>
        <w:rPr>
          <w:i w:val="1"/>
          <w:sz w:val="16"/>
          <w:szCs w:val="16"/>
        </w:rPr>
      </w:pPr>
      <w:r w:rsidDel="00000000" w:rsidR="00000000" w:rsidRPr="00000000">
        <w:rPr>
          <w:i w:val="1"/>
          <w:sz w:val="16"/>
          <w:szCs w:val="16"/>
          <w:rtl w:val="0"/>
        </w:rPr>
        <w:t xml:space="preserve">King</w:t>
      </w:r>
      <w:r w:rsidDel="00000000" w:rsidR="00000000" w:rsidRPr="00000000">
        <w:rPr>
          <w:i w:val="1"/>
          <w:sz w:val="16"/>
          <w:szCs w:val="16"/>
          <w:rtl w:val="0"/>
        </w:rPr>
        <w:t xml:space="preserve">, </w:t>
      </w:r>
      <w:r w:rsidDel="00000000" w:rsidR="00000000" w:rsidRPr="00000000">
        <w:rPr>
          <w:i w:val="1"/>
          <w:sz w:val="16"/>
          <w:szCs w:val="16"/>
          <w:rtl w:val="0"/>
        </w:rPr>
        <w:t xml:space="preserve">R</w:t>
      </w:r>
      <w:r w:rsidDel="00000000" w:rsidR="00000000" w:rsidRPr="00000000">
        <w:rPr>
          <w:i w:val="1"/>
          <w:sz w:val="16"/>
          <w:szCs w:val="16"/>
          <w:rtl w:val="0"/>
        </w:rPr>
        <w:t xml:space="preserve">. </w:t>
      </w:r>
      <w:r w:rsidDel="00000000" w:rsidR="00000000" w:rsidRPr="00000000">
        <w:rPr>
          <w:i w:val="1"/>
          <w:sz w:val="16"/>
          <w:szCs w:val="16"/>
          <w:rtl w:val="0"/>
        </w:rPr>
        <w:t xml:space="preserve">V</w:t>
      </w:r>
      <w:r w:rsidDel="00000000" w:rsidR="00000000" w:rsidRPr="00000000">
        <w:rPr>
          <w:i w:val="1"/>
          <w:sz w:val="16"/>
          <w:szCs w:val="16"/>
          <w:rtl w:val="0"/>
        </w:rPr>
        <w:t xml:space="preserve">., </w:t>
      </w:r>
      <w:r w:rsidDel="00000000" w:rsidR="00000000" w:rsidRPr="00000000">
        <w:rPr>
          <w:i w:val="1"/>
          <w:sz w:val="16"/>
          <w:szCs w:val="16"/>
          <w:rtl w:val="0"/>
        </w:rPr>
        <w:t xml:space="preserve">North</w:t>
      </w:r>
      <w:r w:rsidDel="00000000" w:rsidR="00000000" w:rsidRPr="00000000">
        <w:rPr>
          <w:i w:val="1"/>
          <w:sz w:val="16"/>
          <w:szCs w:val="16"/>
          <w:rtl w:val="0"/>
        </w:rPr>
        <w:t xml:space="preserve">, </w:t>
      </w:r>
      <w:r w:rsidDel="00000000" w:rsidR="00000000" w:rsidRPr="00000000">
        <w:rPr>
          <w:i w:val="1"/>
          <w:sz w:val="16"/>
          <w:szCs w:val="16"/>
          <w:rtl w:val="0"/>
        </w:rPr>
        <w:t xml:space="preserve">C</w:t>
      </w:r>
      <w:r w:rsidDel="00000000" w:rsidR="00000000" w:rsidRPr="00000000">
        <w:rPr>
          <w:i w:val="1"/>
          <w:sz w:val="16"/>
          <w:szCs w:val="16"/>
          <w:rtl w:val="0"/>
        </w:rPr>
        <w:t xml:space="preserve">. </w:t>
      </w:r>
      <w:r w:rsidDel="00000000" w:rsidR="00000000" w:rsidRPr="00000000">
        <w:rPr>
          <w:i w:val="1"/>
          <w:sz w:val="16"/>
          <w:szCs w:val="16"/>
          <w:rtl w:val="0"/>
        </w:rPr>
        <w:t xml:space="preserve">S</w:t>
      </w:r>
      <w:r w:rsidDel="00000000" w:rsidR="00000000" w:rsidRPr="00000000">
        <w:rPr>
          <w:i w:val="1"/>
          <w:sz w:val="16"/>
          <w:szCs w:val="16"/>
          <w:rtl w:val="0"/>
        </w:rPr>
        <w:t xml:space="preserve">., </w:t>
      </w:r>
      <w:r w:rsidDel="00000000" w:rsidR="00000000" w:rsidRPr="00000000">
        <w:rPr>
          <w:i w:val="1"/>
          <w:sz w:val="16"/>
          <w:szCs w:val="16"/>
          <w:rtl w:val="0"/>
        </w:rPr>
        <w:t xml:space="preserve">Larkin</w:t>
      </w:r>
      <w:r w:rsidDel="00000000" w:rsidR="00000000" w:rsidRPr="00000000">
        <w:rPr>
          <w:i w:val="1"/>
          <w:sz w:val="16"/>
          <w:szCs w:val="16"/>
          <w:rtl w:val="0"/>
        </w:rPr>
        <w:t xml:space="preserve">, </w:t>
      </w:r>
      <w:r w:rsidDel="00000000" w:rsidR="00000000" w:rsidRPr="00000000">
        <w:rPr>
          <w:i w:val="1"/>
          <w:sz w:val="16"/>
          <w:szCs w:val="16"/>
          <w:rtl w:val="0"/>
        </w:rPr>
        <w:t xml:space="preserve">G</w:t>
      </w:r>
      <w:r w:rsidDel="00000000" w:rsidR="00000000" w:rsidRPr="00000000">
        <w:rPr>
          <w:i w:val="1"/>
          <w:sz w:val="16"/>
          <w:szCs w:val="16"/>
          <w:rtl w:val="0"/>
        </w:rPr>
        <w:t xml:space="preserve">. </w:t>
      </w:r>
      <w:r w:rsidDel="00000000" w:rsidR="00000000" w:rsidRPr="00000000">
        <w:rPr>
          <w:i w:val="1"/>
          <w:sz w:val="16"/>
          <w:szCs w:val="16"/>
          <w:rtl w:val="0"/>
        </w:rPr>
        <w:t xml:space="preserve">L</w:t>
      </w:r>
      <w:r w:rsidDel="00000000" w:rsidR="00000000" w:rsidRPr="00000000">
        <w:rPr>
          <w:i w:val="1"/>
          <w:sz w:val="16"/>
          <w:szCs w:val="16"/>
          <w:rtl w:val="0"/>
        </w:rPr>
        <w:t xml:space="preserve">., </w:t>
      </w:r>
      <w:r w:rsidDel="00000000" w:rsidR="00000000" w:rsidRPr="00000000">
        <w:rPr>
          <w:i w:val="1"/>
          <w:sz w:val="16"/>
          <w:szCs w:val="16"/>
          <w:rtl w:val="0"/>
        </w:rPr>
        <w:t xml:space="preserve">Downs</w:t>
      </w:r>
      <w:r w:rsidDel="00000000" w:rsidR="00000000" w:rsidRPr="00000000">
        <w:rPr>
          <w:i w:val="1"/>
          <w:sz w:val="16"/>
          <w:szCs w:val="16"/>
          <w:rtl w:val="0"/>
        </w:rPr>
        <w:t xml:space="preserve">, </w:t>
      </w:r>
      <w:r w:rsidDel="00000000" w:rsidR="00000000" w:rsidRPr="00000000">
        <w:rPr>
          <w:i w:val="1"/>
          <w:sz w:val="16"/>
          <w:szCs w:val="16"/>
          <w:rtl w:val="0"/>
        </w:rPr>
        <w:t xml:space="preserve">D</w:t>
      </w:r>
      <w:r w:rsidDel="00000000" w:rsidR="00000000" w:rsidRPr="00000000">
        <w:rPr>
          <w:i w:val="1"/>
          <w:sz w:val="16"/>
          <w:szCs w:val="16"/>
          <w:rtl w:val="0"/>
        </w:rPr>
        <w:t xml:space="preserve">. </w:t>
      </w:r>
      <w:r w:rsidDel="00000000" w:rsidR="00000000" w:rsidRPr="00000000">
        <w:rPr>
          <w:i w:val="1"/>
          <w:sz w:val="16"/>
          <w:szCs w:val="16"/>
          <w:rtl w:val="0"/>
        </w:rPr>
        <w:t xml:space="preserve">L</w:t>
      </w:r>
      <w:r w:rsidDel="00000000" w:rsidR="00000000" w:rsidRPr="00000000">
        <w:rPr>
          <w:i w:val="1"/>
          <w:sz w:val="16"/>
          <w:szCs w:val="16"/>
          <w:rtl w:val="0"/>
        </w:rPr>
        <w:t xml:space="preserve">., </w:t>
      </w:r>
      <w:r w:rsidDel="00000000" w:rsidR="00000000" w:rsidRPr="00000000">
        <w:rPr>
          <w:i w:val="1"/>
          <w:sz w:val="16"/>
          <w:szCs w:val="16"/>
          <w:rtl w:val="0"/>
        </w:rPr>
        <w:t xml:space="preserve">Klein</w:t>
      </w:r>
      <w:r w:rsidDel="00000000" w:rsidR="00000000" w:rsidRPr="00000000">
        <w:rPr>
          <w:i w:val="1"/>
          <w:sz w:val="16"/>
          <w:szCs w:val="16"/>
          <w:rtl w:val="0"/>
        </w:rPr>
        <w:t xml:space="preserve">, </w:t>
      </w:r>
      <w:r w:rsidDel="00000000" w:rsidR="00000000" w:rsidRPr="00000000">
        <w:rPr>
          <w:i w:val="1"/>
          <w:sz w:val="16"/>
          <w:szCs w:val="16"/>
          <w:rtl w:val="0"/>
        </w:rPr>
        <w:t xml:space="preserve">K</w:t>
      </w:r>
      <w:r w:rsidDel="00000000" w:rsidR="00000000" w:rsidRPr="00000000">
        <w:rPr>
          <w:i w:val="1"/>
          <w:sz w:val="16"/>
          <w:szCs w:val="16"/>
          <w:rtl w:val="0"/>
        </w:rPr>
        <w:t xml:space="preserve">. </w:t>
      </w:r>
      <w:r w:rsidDel="00000000" w:rsidR="00000000" w:rsidRPr="00000000">
        <w:rPr>
          <w:i w:val="1"/>
          <w:sz w:val="16"/>
          <w:szCs w:val="16"/>
          <w:rtl w:val="0"/>
        </w:rPr>
        <w:t xml:space="preserve">R</w:t>
      </w:r>
      <w:r w:rsidDel="00000000" w:rsidR="00000000" w:rsidRPr="00000000">
        <w:rPr>
          <w:i w:val="1"/>
          <w:sz w:val="16"/>
          <w:szCs w:val="16"/>
          <w:rtl w:val="0"/>
        </w:rPr>
        <w:t xml:space="preserve">., </w:t>
      </w:r>
      <w:r w:rsidDel="00000000" w:rsidR="00000000" w:rsidRPr="00000000">
        <w:rPr>
          <w:i w:val="1"/>
          <w:sz w:val="16"/>
          <w:szCs w:val="16"/>
          <w:rtl w:val="0"/>
        </w:rPr>
        <w:t xml:space="preserve">Fowler</w:t>
      </w:r>
      <w:r w:rsidDel="00000000" w:rsidR="00000000" w:rsidRPr="00000000">
        <w:rPr>
          <w:i w:val="1"/>
          <w:sz w:val="16"/>
          <w:szCs w:val="16"/>
          <w:rtl w:val="0"/>
        </w:rPr>
        <w:t xml:space="preserve">, </w:t>
      </w:r>
      <w:r w:rsidDel="00000000" w:rsidR="00000000" w:rsidRPr="00000000">
        <w:rPr>
          <w:i w:val="1"/>
          <w:sz w:val="16"/>
          <w:szCs w:val="16"/>
          <w:rtl w:val="0"/>
        </w:rPr>
        <w:t xml:space="preserve">R</w:t>
      </w:r>
      <w:r w:rsidDel="00000000" w:rsidR="00000000" w:rsidRPr="00000000">
        <w:rPr>
          <w:i w:val="1"/>
          <w:sz w:val="16"/>
          <w:szCs w:val="16"/>
          <w:rtl w:val="0"/>
        </w:rPr>
        <w:t xml:space="preserve">. </w:t>
      </w:r>
      <w:r w:rsidDel="00000000" w:rsidR="00000000" w:rsidRPr="00000000">
        <w:rPr>
          <w:i w:val="1"/>
          <w:sz w:val="16"/>
          <w:szCs w:val="16"/>
          <w:rtl w:val="0"/>
        </w:rPr>
        <w:t xml:space="preserve">L</w:t>
      </w:r>
      <w:r w:rsidDel="00000000" w:rsidR="00000000" w:rsidRPr="00000000">
        <w:rPr>
          <w:i w:val="1"/>
          <w:sz w:val="16"/>
          <w:szCs w:val="16"/>
          <w:rtl w:val="0"/>
        </w:rPr>
        <w:t xml:space="preserve">., ... &amp; </w:t>
      </w:r>
      <w:r w:rsidDel="00000000" w:rsidR="00000000" w:rsidRPr="00000000">
        <w:rPr>
          <w:i w:val="1"/>
          <w:sz w:val="16"/>
          <w:szCs w:val="16"/>
          <w:rtl w:val="0"/>
        </w:rPr>
        <w:t xml:space="preserve">Pepe</w:t>
      </w:r>
      <w:r w:rsidDel="00000000" w:rsidR="00000000" w:rsidRPr="00000000">
        <w:rPr>
          <w:i w:val="1"/>
          <w:sz w:val="16"/>
          <w:szCs w:val="16"/>
          <w:rtl w:val="0"/>
        </w:rPr>
        <w:t xml:space="preserve">, </w:t>
      </w:r>
      <w:r w:rsidDel="00000000" w:rsidR="00000000" w:rsidRPr="00000000">
        <w:rPr>
          <w:i w:val="1"/>
          <w:sz w:val="16"/>
          <w:szCs w:val="16"/>
          <w:rtl w:val="0"/>
        </w:rPr>
        <w:t xml:space="preserve">P</w:t>
      </w:r>
      <w:r w:rsidDel="00000000" w:rsidR="00000000" w:rsidRPr="00000000">
        <w:rPr>
          <w:i w:val="1"/>
          <w:sz w:val="16"/>
          <w:szCs w:val="16"/>
          <w:rtl w:val="0"/>
        </w:rPr>
        <w:t xml:space="preserve">. </w:t>
      </w:r>
      <w:r w:rsidDel="00000000" w:rsidR="00000000" w:rsidRPr="00000000">
        <w:rPr>
          <w:i w:val="1"/>
          <w:sz w:val="16"/>
          <w:szCs w:val="16"/>
          <w:rtl w:val="0"/>
        </w:rPr>
        <w:t xml:space="preserve">E</w:t>
      </w:r>
      <w:r w:rsidDel="00000000" w:rsidR="00000000" w:rsidRPr="00000000">
        <w:rPr>
          <w:i w:val="1"/>
          <w:sz w:val="16"/>
          <w:szCs w:val="16"/>
          <w:rtl w:val="0"/>
        </w:rPr>
        <w:t xml:space="preserve">. (2010). </w:t>
        <w:br w:type="textWrapping"/>
      </w:r>
      <w:r w:rsidDel="00000000" w:rsidR="00000000" w:rsidRPr="00000000">
        <w:rPr>
          <w:i w:val="1"/>
          <w:sz w:val="16"/>
          <w:szCs w:val="16"/>
          <w:rtl w:val="0"/>
        </w:rPr>
        <w:t xml:space="preserve">Attributes</w:t>
      </w:r>
      <w:r w:rsidDel="00000000" w:rsidR="00000000" w:rsidRPr="00000000">
        <w:rPr>
          <w:i w:val="1"/>
          <w:sz w:val="16"/>
          <w:szCs w:val="16"/>
          <w:rtl w:val="0"/>
        </w:rPr>
        <w:t xml:space="preserve"> </w:t>
      </w:r>
      <w:r w:rsidDel="00000000" w:rsidR="00000000" w:rsidRPr="00000000">
        <w:rPr>
          <w:i w:val="1"/>
          <w:sz w:val="16"/>
          <w:szCs w:val="16"/>
          <w:rtl w:val="0"/>
        </w:rPr>
        <w:t xml:space="preserve">of</w:t>
      </w:r>
      <w:r w:rsidDel="00000000" w:rsidR="00000000" w:rsidRPr="00000000">
        <w:rPr>
          <w:i w:val="1"/>
          <w:sz w:val="16"/>
          <w:szCs w:val="16"/>
          <w:rtl w:val="0"/>
        </w:rPr>
        <w:t xml:space="preserve"> </w:t>
      </w:r>
      <w:r w:rsidDel="00000000" w:rsidR="00000000" w:rsidRPr="00000000">
        <w:rPr>
          <w:i w:val="1"/>
          <w:sz w:val="16"/>
          <w:szCs w:val="16"/>
          <w:rtl w:val="0"/>
        </w:rPr>
        <w:t xml:space="preserve">effective</w:t>
      </w:r>
      <w:r w:rsidDel="00000000" w:rsidR="00000000" w:rsidRPr="00000000">
        <w:rPr>
          <w:i w:val="1"/>
          <w:sz w:val="16"/>
          <w:szCs w:val="16"/>
          <w:rtl w:val="0"/>
        </w:rPr>
        <w:t xml:space="preserve"> </w:t>
      </w:r>
      <w:r w:rsidDel="00000000" w:rsidR="00000000" w:rsidRPr="00000000">
        <w:rPr>
          <w:i w:val="1"/>
          <w:sz w:val="16"/>
          <w:szCs w:val="16"/>
          <w:rtl w:val="0"/>
        </w:rPr>
        <w:t xml:space="preserve">disaster</w:t>
      </w:r>
      <w:r w:rsidDel="00000000" w:rsidR="00000000" w:rsidRPr="00000000">
        <w:rPr>
          <w:i w:val="1"/>
          <w:sz w:val="16"/>
          <w:szCs w:val="16"/>
          <w:rtl w:val="0"/>
        </w:rPr>
        <w:t xml:space="preserve"> </w:t>
      </w:r>
      <w:r w:rsidDel="00000000" w:rsidR="00000000" w:rsidRPr="00000000">
        <w:rPr>
          <w:i w:val="1"/>
          <w:sz w:val="16"/>
          <w:szCs w:val="16"/>
          <w:rtl w:val="0"/>
        </w:rPr>
        <w:t xml:space="preserve">responders</w:t>
      </w:r>
      <w:r w:rsidDel="00000000" w:rsidR="00000000" w:rsidRPr="00000000">
        <w:rPr>
          <w:i w:val="1"/>
          <w:sz w:val="16"/>
          <w:szCs w:val="16"/>
          <w:rtl w:val="0"/>
        </w:rPr>
        <w:t xml:space="preserve">: </w:t>
      </w:r>
      <w:r w:rsidDel="00000000" w:rsidR="00000000" w:rsidRPr="00000000">
        <w:rPr>
          <w:i w:val="1"/>
          <w:sz w:val="16"/>
          <w:szCs w:val="16"/>
          <w:rtl w:val="0"/>
        </w:rPr>
        <w:t xml:space="preserve">focus</w:t>
      </w:r>
      <w:r w:rsidDel="00000000" w:rsidR="00000000" w:rsidRPr="00000000">
        <w:rPr>
          <w:i w:val="1"/>
          <w:sz w:val="16"/>
          <w:szCs w:val="16"/>
          <w:rtl w:val="0"/>
        </w:rPr>
        <w:t xml:space="preserve"> </w:t>
      </w:r>
      <w:r w:rsidDel="00000000" w:rsidR="00000000" w:rsidRPr="00000000">
        <w:rPr>
          <w:i w:val="1"/>
          <w:sz w:val="16"/>
          <w:szCs w:val="16"/>
          <w:rtl w:val="0"/>
        </w:rPr>
        <w:t xml:space="preserve">group</w:t>
      </w:r>
      <w:r w:rsidDel="00000000" w:rsidR="00000000" w:rsidRPr="00000000">
        <w:rPr>
          <w:i w:val="1"/>
          <w:sz w:val="16"/>
          <w:szCs w:val="16"/>
          <w:rtl w:val="0"/>
        </w:rPr>
        <w:t xml:space="preserve"> </w:t>
      </w:r>
      <w:r w:rsidDel="00000000" w:rsidR="00000000" w:rsidRPr="00000000">
        <w:rPr>
          <w:i w:val="1"/>
          <w:sz w:val="16"/>
          <w:szCs w:val="16"/>
          <w:rtl w:val="0"/>
        </w:rPr>
        <w:t xml:space="preserve">discussions</w:t>
      </w:r>
      <w:r w:rsidDel="00000000" w:rsidR="00000000" w:rsidRPr="00000000">
        <w:rPr>
          <w:i w:val="1"/>
          <w:sz w:val="16"/>
          <w:szCs w:val="16"/>
          <w:rtl w:val="0"/>
        </w:rPr>
        <w:t xml:space="preserve"> </w:t>
      </w:r>
      <w:r w:rsidDel="00000000" w:rsidR="00000000" w:rsidRPr="00000000">
        <w:rPr>
          <w:i w:val="1"/>
          <w:sz w:val="16"/>
          <w:szCs w:val="16"/>
          <w:rtl w:val="0"/>
        </w:rPr>
        <w:t xml:space="preserve">with</w:t>
      </w:r>
      <w:r w:rsidDel="00000000" w:rsidR="00000000" w:rsidRPr="00000000">
        <w:rPr>
          <w:i w:val="1"/>
          <w:sz w:val="16"/>
          <w:szCs w:val="16"/>
          <w:rtl w:val="0"/>
        </w:rPr>
        <w:t xml:space="preserve"> </w:t>
      </w:r>
      <w:r w:rsidDel="00000000" w:rsidR="00000000" w:rsidRPr="00000000">
        <w:rPr>
          <w:i w:val="1"/>
          <w:sz w:val="16"/>
          <w:szCs w:val="16"/>
          <w:rtl w:val="0"/>
        </w:rPr>
        <w:t xml:space="preserve">key</w:t>
      </w:r>
      <w:r w:rsidDel="00000000" w:rsidR="00000000" w:rsidRPr="00000000">
        <w:rPr>
          <w:i w:val="1"/>
          <w:sz w:val="16"/>
          <w:szCs w:val="16"/>
          <w:rtl w:val="0"/>
        </w:rPr>
        <w:t xml:space="preserve"> </w:t>
      </w:r>
      <w:r w:rsidDel="00000000" w:rsidR="00000000" w:rsidRPr="00000000">
        <w:rPr>
          <w:i w:val="1"/>
          <w:sz w:val="16"/>
          <w:szCs w:val="16"/>
          <w:rtl w:val="0"/>
        </w:rPr>
        <w:t xml:space="preserve">emergency</w:t>
      </w:r>
      <w:r w:rsidDel="00000000" w:rsidR="00000000" w:rsidRPr="00000000">
        <w:rPr>
          <w:i w:val="1"/>
          <w:sz w:val="16"/>
          <w:szCs w:val="16"/>
          <w:rtl w:val="0"/>
        </w:rPr>
        <w:t xml:space="preserve"> </w:t>
      </w:r>
      <w:r w:rsidDel="00000000" w:rsidR="00000000" w:rsidRPr="00000000">
        <w:rPr>
          <w:i w:val="1"/>
          <w:sz w:val="16"/>
          <w:szCs w:val="16"/>
          <w:rtl w:val="0"/>
        </w:rPr>
        <w:t xml:space="preserve">response</w:t>
      </w:r>
      <w:r w:rsidDel="00000000" w:rsidR="00000000" w:rsidRPr="00000000">
        <w:rPr>
          <w:i w:val="1"/>
          <w:sz w:val="16"/>
          <w:szCs w:val="16"/>
          <w:rtl w:val="0"/>
        </w:rPr>
        <w:t xml:space="preserve"> </w:t>
      </w:r>
      <w:r w:rsidDel="00000000" w:rsidR="00000000" w:rsidRPr="00000000">
        <w:rPr>
          <w:i w:val="1"/>
          <w:sz w:val="16"/>
          <w:szCs w:val="16"/>
          <w:rtl w:val="0"/>
        </w:rPr>
        <w:t xml:space="preserve">leaders</w:t>
      </w:r>
      <w:r w:rsidDel="00000000" w:rsidR="00000000" w:rsidRPr="00000000">
        <w:rPr>
          <w:i w:val="1"/>
          <w:sz w:val="16"/>
          <w:szCs w:val="16"/>
          <w:rtl w:val="0"/>
        </w:rPr>
        <w:t xml:space="preserve">. </w:t>
      </w:r>
      <w:r w:rsidDel="00000000" w:rsidR="00000000" w:rsidRPr="00000000">
        <w:rPr>
          <w:i w:val="1"/>
          <w:sz w:val="16"/>
          <w:szCs w:val="16"/>
          <w:rtl w:val="0"/>
        </w:rPr>
        <w:t xml:space="preserve">Disaster</w:t>
      </w:r>
      <w:r w:rsidDel="00000000" w:rsidR="00000000" w:rsidRPr="00000000">
        <w:rPr>
          <w:i w:val="1"/>
          <w:sz w:val="16"/>
          <w:szCs w:val="16"/>
          <w:rtl w:val="0"/>
        </w:rPr>
        <w:t xml:space="preserve"> </w:t>
      </w:r>
      <w:r w:rsidDel="00000000" w:rsidR="00000000" w:rsidRPr="00000000">
        <w:rPr>
          <w:i w:val="1"/>
          <w:sz w:val="16"/>
          <w:szCs w:val="16"/>
          <w:rtl w:val="0"/>
        </w:rPr>
        <w:t xml:space="preserve">medicine</w:t>
      </w:r>
      <w:r w:rsidDel="00000000" w:rsidR="00000000" w:rsidRPr="00000000">
        <w:rPr>
          <w:i w:val="1"/>
          <w:sz w:val="16"/>
          <w:szCs w:val="16"/>
          <w:rtl w:val="0"/>
        </w:rPr>
        <w:t xml:space="preserve"> </w:t>
      </w:r>
      <w:r w:rsidDel="00000000" w:rsidR="00000000" w:rsidRPr="00000000">
        <w:rPr>
          <w:i w:val="1"/>
          <w:sz w:val="16"/>
          <w:szCs w:val="16"/>
          <w:rtl w:val="0"/>
        </w:rPr>
        <w:t xml:space="preserve">and</w:t>
      </w:r>
      <w:r w:rsidDel="00000000" w:rsidR="00000000" w:rsidRPr="00000000">
        <w:rPr>
          <w:i w:val="1"/>
          <w:sz w:val="16"/>
          <w:szCs w:val="16"/>
          <w:rtl w:val="0"/>
        </w:rPr>
        <w:t xml:space="preserve"> </w:t>
      </w:r>
      <w:r w:rsidDel="00000000" w:rsidR="00000000" w:rsidRPr="00000000">
        <w:rPr>
          <w:i w:val="1"/>
          <w:sz w:val="16"/>
          <w:szCs w:val="16"/>
          <w:rtl w:val="0"/>
        </w:rPr>
        <w:t xml:space="preserve">public</w:t>
      </w:r>
      <w:r w:rsidDel="00000000" w:rsidR="00000000" w:rsidRPr="00000000">
        <w:rPr>
          <w:i w:val="1"/>
          <w:sz w:val="16"/>
          <w:szCs w:val="16"/>
          <w:rtl w:val="0"/>
        </w:rPr>
        <w:t xml:space="preserve"> </w:t>
      </w:r>
      <w:r w:rsidDel="00000000" w:rsidR="00000000" w:rsidRPr="00000000">
        <w:rPr>
          <w:i w:val="1"/>
          <w:sz w:val="16"/>
          <w:szCs w:val="16"/>
          <w:rtl w:val="0"/>
        </w:rPr>
        <w:t xml:space="preserve">health</w:t>
      </w:r>
      <w:r w:rsidDel="00000000" w:rsidR="00000000" w:rsidRPr="00000000">
        <w:rPr>
          <w:i w:val="1"/>
          <w:sz w:val="16"/>
          <w:szCs w:val="16"/>
          <w:rtl w:val="0"/>
        </w:rPr>
        <w:t xml:space="preserve"> </w:t>
      </w:r>
      <w:r w:rsidDel="00000000" w:rsidR="00000000" w:rsidRPr="00000000">
        <w:rPr>
          <w:i w:val="1"/>
          <w:sz w:val="16"/>
          <w:szCs w:val="16"/>
          <w:rtl w:val="0"/>
        </w:rPr>
        <w:t xml:space="preserve">preparedness</w:t>
      </w:r>
      <w:r w:rsidDel="00000000" w:rsidR="00000000" w:rsidRPr="00000000">
        <w:rPr>
          <w:i w:val="1"/>
          <w:sz w:val="16"/>
          <w:szCs w:val="16"/>
          <w:rtl w:val="0"/>
        </w:rPr>
        <w:t xml:space="preserve">, 4(4), 332-338.‏</w:t>
        <w:br w:type="textWrapping"/>
      </w:r>
      <w:hyperlink r:id="rId8">
        <w:r w:rsidDel="00000000" w:rsidR="00000000" w:rsidRPr="00000000">
          <w:rPr>
            <w:i w:val="1"/>
            <w:color w:val="0563c1"/>
            <w:sz w:val="16"/>
            <w:szCs w:val="16"/>
            <w:u w:val="single"/>
            <w:rtl w:val="0"/>
          </w:rPr>
          <w:t xml:space="preserve">Article Link</w:t>
        </w:r>
      </w:hyperlink>
      <w:r w:rsidDel="00000000" w:rsidR="00000000" w:rsidRPr="00000000">
        <w:rPr>
          <w:rtl w:val="0"/>
        </w:rPr>
      </w:r>
    </w:p>
    <w:p w:rsidR="00000000" w:rsidDel="00000000" w:rsidP="00000000" w:rsidRDefault="00000000" w:rsidRPr="00000000" w14:paraId="00000023">
      <w:pPr>
        <w:rPr>
          <w:i w:val="1"/>
          <w:sz w:val="16"/>
          <w:szCs w:val="16"/>
        </w:rPr>
      </w:pPr>
      <w:r w:rsidDel="00000000" w:rsidR="00000000" w:rsidRPr="00000000">
        <w:rPr>
          <w:rtl w:val="0"/>
        </w:rPr>
      </w:r>
    </w:p>
    <w:p w:rsidR="00000000" w:rsidDel="00000000" w:rsidP="00000000" w:rsidRDefault="00000000" w:rsidRPr="00000000" w14:paraId="00000024">
      <w:pPr>
        <w:rPr>
          <w:i w:val="1"/>
          <w:sz w:val="16"/>
          <w:szCs w:val="16"/>
        </w:rPr>
      </w:pPr>
      <w:r w:rsidDel="00000000" w:rsidR="00000000" w:rsidRPr="00000000">
        <w:rPr>
          <w:rtl w:val="0"/>
        </w:rPr>
      </w:r>
    </w:p>
    <w:p w:rsidR="00000000" w:rsidDel="00000000" w:rsidP="00000000" w:rsidRDefault="00000000" w:rsidRPr="00000000" w14:paraId="00000025">
      <w:pPr>
        <w:rPr>
          <w:i w:val="1"/>
          <w:sz w:val="16"/>
          <w:szCs w:val="16"/>
        </w:rPr>
      </w:pPr>
      <w:r w:rsidDel="00000000" w:rsidR="00000000" w:rsidRPr="00000000">
        <w:rPr>
          <w:rtl w:val="0"/>
        </w:rPr>
      </w:r>
    </w:p>
    <w:p w:rsidR="00000000" w:rsidDel="00000000" w:rsidP="00000000" w:rsidRDefault="00000000" w:rsidRPr="00000000" w14:paraId="00000026">
      <w:pPr>
        <w:rPr>
          <w:i w:val="1"/>
          <w:sz w:val="16"/>
          <w:szCs w:val="16"/>
        </w:rPr>
      </w:pPr>
      <w:r w:rsidDel="00000000" w:rsidR="00000000" w:rsidRPr="00000000">
        <w:rPr>
          <w:rtl w:val="0"/>
        </w:rPr>
      </w:r>
    </w:p>
    <w:p w:rsidR="00000000" w:rsidDel="00000000" w:rsidP="00000000" w:rsidRDefault="00000000" w:rsidRPr="00000000" w14:paraId="00000027">
      <w:pPr>
        <w:rPr>
          <w:i w:val="1"/>
          <w:sz w:val="16"/>
          <w:szCs w:val="16"/>
        </w:rPr>
      </w:pPr>
      <w:r w:rsidDel="00000000" w:rsidR="00000000" w:rsidRPr="00000000">
        <w:rPr>
          <w:rtl w:val="0"/>
        </w:rPr>
      </w:r>
    </w:p>
    <w:p w:rsidR="00000000" w:rsidDel="00000000" w:rsidP="00000000" w:rsidRDefault="00000000" w:rsidRPr="00000000" w14:paraId="00000028">
      <w:pPr>
        <w:rPr>
          <w:i w:val="1"/>
          <w:sz w:val="16"/>
          <w:szCs w:val="16"/>
        </w:rPr>
      </w:pPr>
      <w:r w:rsidDel="00000000" w:rsidR="00000000" w:rsidRPr="00000000">
        <w:rPr>
          <w:rtl w:val="0"/>
        </w:rPr>
      </w:r>
    </w:p>
    <w:p w:rsidR="00000000" w:rsidDel="00000000" w:rsidP="00000000" w:rsidRDefault="00000000" w:rsidRPr="00000000" w14:paraId="00000029">
      <w:pPr>
        <w:rPr>
          <w:i w:val="1"/>
          <w:sz w:val="16"/>
          <w:szCs w:val="16"/>
        </w:rPr>
      </w:pPr>
      <w:r w:rsidDel="00000000" w:rsidR="00000000" w:rsidRPr="00000000">
        <w:rPr>
          <w:rtl w:val="0"/>
        </w:rPr>
      </w:r>
    </w:p>
    <w:p w:rsidR="00000000" w:rsidDel="00000000" w:rsidP="00000000" w:rsidRDefault="00000000" w:rsidRPr="00000000" w14:paraId="0000002A">
      <w:pPr>
        <w:rPr>
          <w:i w:val="1"/>
          <w:sz w:val="16"/>
          <w:szCs w:val="16"/>
        </w:rPr>
      </w:pPr>
      <w:r w:rsidDel="00000000" w:rsidR="00000000" w:rsidRPr="00000000">
        <w:rPr>
          <w:rtl w:val="0"/>
        </w:rPr>
      </w:r>
    </w:p>
    <w:p w:rsidR="00000000" w:rsidDel="00000000" w:rsidP="00000000" w:rsidRDefault="00000000" w:rsidRPr="00000000" w14:paraId="0000002B">
      <w:pPr>
        <w:rPr>
          <w:i w:val="1"/>
          <w:sz w:val="16"/>
          <w:szCs w:val="16"/>
        </w:rPr>
      </w:pPr>
      <w:r w:rsidDel="00000000" w:rsidR="00000000" w:rsidRPr="00000000">
        <w:rPr>
          <w:rtl w:val="0"/>
        </w:rPr>
      </w:r>
    </w:p>
    <w:p w:rsidR="00000000" w:rsidDel="00000000" w:rsidP="00000000" w:rsidRDefault="00000000" w:rsidRPr="00000000" w14:paraId="0000002C">
      <w:pPr>
        <w:rPr>
          <w:i w:val="1"/>
          <w:sz w:val="16"/>
          <w:szCs w:val="16"/>
        </w:rPr>
      </w:pPr>
      <w:r w:rsidDel="00000000" w:rsidR="00000000" w:rsidRPr="00000000">
        <w:rPr>
          <w:rtl w:val="0"/>
        </w:rPr>
      </w:r>
    </w:p>
    <w:p w:rsidR="00000000" w:rsidDel="00000000" w:rsidP="00000000" w:rsidRDefault="00000000" w:rsidRPr="00000000" w14:paraId="0000002D">
      <w:pPr>
        <w:rPr>
          <w:i w:val="1"/>
          <w:sz w:val="16"/>
          <w:szCs w:val="16"/>
        </w:rPr>
      </w:pPr>
      <w:r w:rsidDel="00000000" w:rsidR="00000000" w:rsidRPr="00000000">
        <w:rPr>
          <w:rtl w:val="0"/>
        </w:rPr>
      </w:r>
    </w:p>
    <w:p w:rsidR="00000000" w:rsidDel="00000000" w:rsidP="00000000" w:rsidRDefault="00000000" w:rsidRPr="00000000" w14:paraId="0000002E">
      <w:pPr>
        <w:rPr>
          <w:i w:val="1"/>
          <w:sz w:val="16"/>
          <w:szCs w:val="16"/>
        </w:rPr>
      </w:pPr>
      <w:r w:rsidDel="00000000" w:rsidR="00000000" w:rsidRPr="00000000">
        <w:rPr>
          <w:rtl w:val="0"/>
        </w:rPr>
      </w:r>
    </w:p>
    <w:p w:rsidR="00000000" w:rsidDel="00000000" w:rsidP="00000000" w:rsidRDefault="00000000" w:rsidRPr="00000000" w14:paraId="0000002F">
      <w:pPr>
        <w:rPr>
          <w:i w:val="1"/>
          <w:sz w:val="16"/>
          <w:szCs w:val="16"/>
        </w:rPr>
      </w:pPr>
      <w:r w:rsidDel="00000000" w:rsidR="00000000" w:rsidRPr="00000000">
        <w:rPr>
          <w:rtl w:val="0"/>
        </w:rPr>
      </w:r>
    </w:p>
    <w:p w:rsidR="00000000" w:rsidDel="00000000" w:rsidP="00000000" w:rsidRDefault="00000000" w:rsidRPr="00000000" w14:paraId="00000030">
      <w:pPr>
        <w:rPr>
          <w:i w:val="1"/>
          <w:sz w:val="16"/>
          <w:szCs w:val="16"/>
        </w:rPr>
      </w:pPr>
      <w:r w:rsidDel="00000000" w:rsidR="00000000" w:rsidRPr="00000000">
        <w:rPr>
          <w:rtl w:val="0"/>
        </w:rPr>
      </w:r>
    </w:p>
    <w:p w:rsidR="00000000" w:rsidDel="00000000" w:rsidP="00000000" w:rsidRDefault="00000000" w:rsidRPr="00000000" w14:paraId="00000031">
      <w:pPr>
        <w:rPr>
          <w:i w:val="1"/>
          <w:sz w:val="16"/>
          <w:szCs w:val="16"/>
        </w:rPr>
      </w:pPr>
      <w:r w:rsidDel="00000000" w:rsidR="00000000" w:rsidRPr="00000000">
        <w:rPr>
          <w:rtl w:val="0"/>
        </w:rPr>
      </w:r>
    </w:p>
    <w:p w:rsidR="00000000" w:rsidDel="00000000" w:rsidP="00000000" w:rsidRDefault="00000000" w:rsidRPr="00000000" w14:paraId="00000032">
      <w:pPr>
        <w:rPr>
          <w:i w:val="1"/>
          <w:sz w:val="16"/>
          <w:szCs w:val="16"/>
        </w:rPr>
      </w:pPr>
      <w:r w:rsidDel="00000000" w:rsidR="00000000" w:rsidRPr="00000000">
        <w:rPr>
          <w:rtl w:val="0"/>
        </w:rPr>
      </w:r>
    </w:p>
    <w:p w:rsidR="00000000" w:rsidDel="00000000" w:rsidP="00000000" w:rsidRDefault="00000000" w:rsidRPr="00000000" w14:paraId="00000033">
      <w:pPr>
        <w:rPr>
          <w:i w:val="1"/>
          <w:sz w:val="16"/>
          <w:szCs w:val="16"/>
        </w:rPr>
      </w:pPr>
      <w:r w:rsidDel="00000000" w:rsidR="00000000" w:rsidRPr="00000000">
        <w:rPr>
          <w:rtl w:val="0"/>
        </w:rPr>
      </w:r>
    </w:p>
    <w:p w:rsidR="00000000" w:rsidDel="00000000" w:rsidP="00000000" w:rsidRDefault="00000000" w:rsidRPr="00000000" w14:paraId="00000034">
      <w:pPr>
        <w:rPr>
          <w:i w:val="1"/>
          <w:sz w:val="16"/>
          <w:szCs w:val="16"/>
        </w:rPr>
      </w:pPr>
      <w:r w:rsidDel="00000000" w:rsidR="00000000" w:rsidRPr="00000000">
        <w:rPr>
          <w:rtl w:val="0"/>
        </w:rPr>
      </w:r>
    </w:p>
    <w:p w:rsidR="00000000" w:rsidDel="00000000" w:rsidP="00000000" w:rsidRDefault="00000000" w:rsidRPr="00000000" w14:paraId="00000035">
      <w:pPr>
        <w:rPr>
          <w:i w:val="1"/>
          <w:sz w:val="16"/>
          <w:szCs w:val="16"/>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u w:val="single"/>
          <w:rtl w:val="0"/>
        </w:rPr>
        <w:t xml:space="preserve">Communication and coordination across event phases: A multi-team system emergency response</w:t>
        <w:br w:type="textWrapping"/>
        <w:br w:type="textWrapping"/>
      </w:r>
      <w:r w:rsidDel="00000000" w:rsidR="00000000" w:rsidRPr="00000000">
        <w:rPr>
          <w:sz w:val="24"/>
          <w:szCs w:val="24"/>
          <w:rtl w:val="0"/>
        </w:rPr>
        <w:t xml:space="preserve">This paper studies how teams from different agencies talk and work together during a fake terrorist attack, focusing on the 'response' phase (while the attack is happening) and 'recovery' phase (after the attack has ended). Before this, no one really checked if emergency teams split their work into these two phases. By looking at how teams communicated and coordinated during the simulation in the UK, the study suggests that emergencies are better described by a three-phase approach: 'response' (dealing with the attack), 'resolve' (handling the immediate aftermath), and 'recovery' (dealing with the long-term effects). The study also found that teams worked better together when they didn't rely on just one way of communicating. This means that for better teamwork in emergencies, it's good to have a system where information can flow in many directions right from the start.</w:t>
      </w:r>
    </w:p>
    <w:p w:rsidR="00000000" w:rsidDel="00000000" w:rsidP="00000000" w:rsidRDefault="00000000" w:rsidRPr="00000000" w14:paraId="00000037">
      <w:pPr>
        <w:rPr>
          <w:sz w:val="24"/>
          <w:szCs w:val="24"/>
        </w:rPr>
      </w:pPr>
      <w:r w:rsidDel="00000000" w:rsidR="00000000" w:rsidRPr="00000000">
        <w:rPr>
          <w:sz w:val="24"/>
          <w:szCs w:val="24"/>
          <w:rtl w:val="0"/>
        </w:rPr>
        <w:t xml:space="preserve">For people who work in emergency response, the study suggests: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Using a three-phase approach ('response', 'resolve', 'recovery') to better match the real steps of dealing with emergencies.</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This three-phase setup captures the shift from dealing with the emergency to managing its immediate aftermath.</w:t>
      </w:r>
    </w:p>
    <w:p w:rsidR="00000000" w:rsidDel="00000000" w:rsidP="00000000" w:rsidRDefault="00000000" w:rsidRPr="00000000" w14:paraId="0000003A">
      <w:pPr>
        <w:numPr>
          <w:ilvl w:val="0"/>
          <w:numId w:val="1"/>
        </w:numPr>
        <w:ind w:left="720" w:hanging="360"/>
        <w:rPr>
          <w:b w:val="1"/>
          <w:sz w:val="24"/>
          <w:szCs w:val="24"/>
          <w:u w:val="single"/>
        </w:rPr>
      </w:pPr>
      <w:r w:rsidDel="00000000" w:rsidR="00000000" w:rsidRPr="00000000">
        <w:rPr>
          <w:sz w:val="24"/>
          <w:szCs w:val="24"/>
          <w:rtl w:val="0"/>
        </w:rPr>
        <w:t xml:space="preserve">To help agencies make decisions together better, it's helpful to use communication that doesn't just go through one point, especially early on in an emergency.</w:t>
      </w:r>
      <w:r w:rsidDel="00000000" w:rsidR="00000000" w:rsidRPr="00000000">
        <w:rPr>
          <w:rtl w:val="0"/>
        </w:rPr>
      </w:r>
    </w:p>
    <w:p w:rsidR="00000000" w:rsidDel="00000000" w:rsidP="00000000" w:rsidRDefault="00000000" w:rsidRPr="00000000" w14:paraId="0000003B">
      <w:pPr>
        <w:rPr>
          <w:i w:val="1"/>
          <w:sz w:val="16"/>
          <w:szCs w:val="16"/>
          <w:u w:val="single"/>
        </w:rPr>
      </w:pPr>
      <w:r w:rsidDel="00000000" w:rsidR="00000000" w:rsidRPr="00000000">
        <w:rPr>
          <w:i w:val="1"/>
          <w:sz w:val="16"/>
          <w:szCs w:val="16"/>
          <w:u w:val="single"/>
          <w:rtl w:val="0"/>
        </w:rPr>
        <w:t xml:space="preserve">References</w:t>
      </w:r>
    </w:p>
    <w:p w:rsidR="00000000" w:rsidDel="00000000" w:rsidP="00000000" w:rsidRDefault="00000000" w:rsidRPr="00000000" w14:paraId="0000003C">
      <w:pPr>
        <w:rPr>
          <w:i w:val="1"/>
          <w:sz w:val="16"/>
          <w:szCs w:val="16"/>
        </w:rPr>
      </w:pPr>
      <w:r w:rsidDel="00000000" w:rsidR="00000000" w:rsidRPr="00000000">
        <w:rPr>
          <w:i w:val="1"/>
          <w:sz w:val="16"/>
          <w:szCs w:val="16"/>
          <w:rtl w:val="0"/>
        </w:rPr>
        <w:t xml:space="preserve">Brown, O., Power, N., &amp; Conchie, S. M. (2021). Communication and coordination across event phases: A multi‐team system emergency response. Journal of Occupational and Organizational Psychology, 94(3), 591-615.</w:t>
        <w:br w:type="textWrapping"/>
      </w:r>
      <w:hyperlink r:id="rId9">
        <w:r w:rsidDel="00000000" w:rsidR="00000000" w:rsidRPr="00000000">
          <w:rPr>
            <w:i w:val="1"/>
            <w:color w:val="0563c1"/>
            <w:sz w:val="16"/>
            <w:szCs w:val="16"/>
            <w:u w:val="single"/>
            <w:rtl w:val="0"/>
          </w:rPr>
          <w:t xml:space="preserve">Article Link</w:t>
        </w:r>
      </w:hyperlink>
      <w:r w:rsidDel="00000000" w:rsidR="00000000" w:rsidRPr="00000000">
        <w:rPr>
          <w:rtl w:val="0"/>
        </w:rPr>
      </w:r>
    </w:p>
    <w:p w:rsidR="00000000" w:rsidDel="00000000" w:rsidP="00000000" w:rsidRDefault="00000000" w:rsidRPr="00000000" w14:paraId="0000003D">
      <w:pPr>
        <w:rPr>
          <w:i w:val="1"/>
          <w:sz w:val="16"/>
          <w:szCs w:val="16"/>
        </w:rPr>
      </w:pPr>
      <w:r w:rsidDel="00000000" w:rsidR="00000000" w:rsidRPr="00000000">
        <w:rPr>
          <w:rtl w:val="0"/>
        </w:rPr>
      </w:r>
    </w:p>
    <w:p w:rsidR="00000000" w:rsidDel="00000000" w:rsidP="00000000" w:rsidRDefault="00000000" w:rsidRPr="00000000" w14:paraId="0000003E">
      <w:pPr>
        <w:rPr>
          <w:i w:val="1"/>
          <w:sz w:val="16"/>
          <w:szCs w:val="16"/>
        </w:rPr>
      </w:pPr>
      <w:r w:rsidDel="00000000" w:rsidR="00000000" w:rsidRPr="00000000">
        <w:rPr>
          <w:rtl w:val="0"/>
        </w:rPr>
      </w:r>
    </w:p>
    <w:p w:rsidR="00000000" w:rsidDel="00000000" w:rsidP="00000000" w:rsidRDefault="00000000" w:rsidRPr="00000000" w14:paraId="0000003F">
      <w:pPr>
        <w:rPr>
          <w:i w:val="1"/>
          <w:sz w:val="16"/>
          <w:szCs w:val="16"/>
        </w:rPr>
      </w:pPr>
      <w:r w:rsidDel="00000000" w:rsidR="00000000" w:rsidRPr="00000000">
        <w:rPr>
          <w:rtl w:val="0"/>
        </w:rPr>
      </w:r>
    </w:p>
    <w:p w:rsidR="00000000" w:rsidDel="00000000" w:rsidP="00000000" w:rsidRDefault="00000000" w:rsidRPr="00000000" w14:paraId="00000040">
      <w:pPr>
        <w:rPr>
          <w:i w:val="1"/>
          <w:sz w:val="16"/>
          <w:szCs w:val="16"/>
        </w:rPr>
      </w:pPr>
      <w:r w:rsidDel="00000000" w:rsidR="00000000" w:rsidRPr="00000000">
        <w:rPr>
          <w:rtl w:val="0"/>
        </w:rPr>
      </w:r>
    </w:p>
    <w:p w:rsidR="00000000" w:rsidDel="00000000" w:rsidP="00000000" w:rsidRDefault="00000000" w:rsidRPr="00000000" w14:paraId="00000041">
      <w:pPr>
        <w:rPr>
          <w:i w:val="1"/>
          <w:sz w:val="16"/>
          <w:szCs w:val="16"/>
        </w:rPr>
      </w:pPr>
      <w:r w:rsidDel="00000000" w:rsidR="00000000" w:rsidRPr="00000000">
        <w:rPr>
          <w:rtl w:val="0"/>
        </w:rPr>
      </w:r>
    </w:p>
    <w:p w:rsidR="00000000" w:rsidDel="00000000" w:rsidP="00000000" w:rsidRDefault="00000000" w:rsidRPr="00000000" w14:paraId="00000042">
      <w:pPr>
        <w:rPr>
          <w:i w:val="1"/>
          <w:sz w:val="16"/>
          <w:szCs w:val="16"/>
        </w:rPr>
      </w:pPr>
      <w:r w:rsidDel="00000000" w:rsidR="00000000" w:rsidRPr="00000000">
        <w:rPr>
          <w:rtl w:val="0"/>
        </w:rPr>
      </w:r>
    </w:p>
    <w:p w:rsidR="00000000" w:rsidDel="00000000" w:rsidP="00000000" w:rsidRDefault="00000000" w:rsidRPr="00000000" w14:paraId="00000043">
      <w:pPr>
        <w:rPr>
          <w:i w:val="1"/>
          <w:sz w:val="16"/>
          <w:szCs w:val="16"/>
        </w:rPr>
      </w:pPr>
      <w:r w:rsidDel="00000000" w:rsidR="00000000" w:rsidRPr="00000000">
        <w:rPr>
          <w:rtl w:val="0"/>
        </w:rPr>
      </w:r>
    </w:p>
    <w:p w:rsidR="00000000" w:rsidDel="00000000" w:rsidP="00000000" w:rsidRDefault="00000000" w:rsidRPr="00000000" w14:paraId="00000044">
      <w:pPr>
        <w:rPr>
          <w:i w:val="1"/>
          <w:sz w:val="16"/>
          <w:szCs w:val="16"/>
        </w:rPr>
      </w:pPr>
      <w:r w:rsidDel="00000000" w:rsidR="00000000" w:rsidRPr="00000000">
        <w:rPr>
          <w:rtl w:val="0"/>
        </w:rPr>
      </w:r>
    </w:p>
    <w:p w:rsidR="00000000" w:rsidDel="00000000" w:rsidP="00000000" w:rsidRDefault="00000000" w:rsidRPr="00000000" w14:paraId="00000045">
      <w:pPr>
        <w:rPr>
          <w:i w:val="1"/>
          <w:sz w:val="16"/>
          <w:szCs w:val="16"/>
        </w:rPr>
      </w:pPr>
      <w:r w:rsidDel="00000000" w:rsidR="00000000" w:rsidRPr="00000000">
        <w:rPr>
          <w:rtl w:val="0"/>
        </w:rPr>
      </w:r>
    </w:p>
    <w:p w:rsidR="00000000" w:rsidDel="00000000" w:rsidP="00000000" w:rsidRDefault="00000000" w:rsidRPr="00000000" w14:paraId="00000046">
      <w:pPr>
        <w:rPr>
          <w:i w:val="1"/>
          <w:sz w:val="16"/>
          <w:szCs w:val="16"/>
        </w:rPr>
      </w:pPr>
      <w:r w:rsidDel="00000000" w:rsidR="00000000" w:rsidRPr="00000000">
        <w:rPr>
          <w:rtl w:val="0"/>
        </w:rPr>
      </w:r>
    </w:p>
    <w:p w:rsidR="00000000" w:rsidDel="00000000" w:rsidP="00000000" w:rsidRDefault="00000000" w:rsidRPr="00000000" w14:paraId="00000047">
      <w:pPr>
        <w:rPr>
          <w:i w:val="1"/>
          <w:sz w:val="16"/>
          <w:szCs w:val="16"/>
        </w:rPr>
      </w:pPr>
      <w:r w:rsidDel="00000000" w:rsidR="00000000" w:rsidRPr="00000000">
        <w:rPr>
          <w:rtl w:val="0"/>
        </w:rPr>
      </w:r>
    </w:p>
    <w:p w:rsidR="00000000" w:rsidDel="00000000" w:rsidP="00000000" w:rsidRDefault="00000000" w:rsidRPr="00000000" w14:paraId="00000048">
      <w:pPr>
        <w:rPr>
          <w:i w:val="1"/>
          <w:sz w:val="16"/>
          <w:szCs w:val="16"/>
        </w:rPr>
      </w:pPr>
      <w:r w:rsidDel="00000000" w:rsidR="00000000" w:rsidRPr="00000000">
        <w:rPr>
          <w:rtl w:val="0"/>
        </w:rPr>
      </w:r>
      <w:r w:rsidDel="00000000" w:rsidR="00000000" w:rsidRPr="00000000">
        <w:rPr>
          <w:i w:val="1"/>
          <w:sz w:val="16"/>
          <w:szCs w:val="16"/>
          <w:rtl w:val="0"/>
        </w:rPr>
        <w:t xml:space="preserve">[1] </w:t>
      </w:r>
      <w:r w:rsidDel="00000000" w:rsidR="00000000" w:rsidRPr="00000000">
        <w:rPr>
          <w:i w:val="1"/>
          <w:sz w:val="16"/>
          <w:szCs w:val="16"/>
          <w:rtl w:val="0"/>
        </w:rPr>
        <w:t xml:space="preserve">McWilliams</w:t>
      </w:r>
      <w:r w:rsidDel="00000000" w:rsidR="00000000" w:rsidRPr="00000000">
        <w:rPr>
          <w:i w:val="1"/>
          <w:sz w:val="16"/>
          <w:szCs w:val="16"/>
          <w:rtl w:val="0"/>
        </w:rPr>
        <w:t xml:space="preserve">, </w:t>
      </w:r>
      <w:r w:rsidDel="00000000" w:rsidR="00000000" w:rsidRPr="00000000">
        <w:rPr>
          <w:i w:val="1"/>
          <w:sz w:val="16"/>
          <w:szCs w:val="16"/>
          <w:rtl w:val="0"/>
        </w:rPr>
        <w:t xml:space="preserve">M</w:t>
      </w:r>
      <w:r w:rsidDel="00000000" w:rsidR="00000000" w:rsidRPr="00000000">
        <w:rPr>
          <w:i w:val="1"/>
          <w:sz w:val="16"/>
          <w:szCs w:val="16"/>
          <w:rtl w:val="0"/>
        </w:rPr>
        <w:t xml:space="preserve">. (2020). </w:t>
      </w:r>
      <w:r w:rsidDel="00000000" w:rsidR="00000000" w:rsidRPr="00000000">
        <w:rPr>
          <w:i w:val="1"/>
          <w:sz w:val="16"/>
          <w:szCs w:val="16"/>
          <w:rtl w:val="0"/>
        </w:rPr>
        <w:t xml:space="preserve">Creating</w:t>
      </w:r>
      <w:r w:rsidDel="00000000" w:rsidR="00000000" w:rsidRPr="00000000">
        <w:rPr>
          <w:i w:val="1"/>
          <w:sz w:val="16"/>
          <w:szCs w:val="16"/>
          <w:rtl w:val="0"/>
        </w:rPr>
        <w:t xml:space="preserve"> </w:t>
      </w:r>
      <w:r w:rsidDel="00000000" w:rsidR="00000000" w:rsidRPr="00000000">
        <w:rPr>
          <w:i w:val="1"/>
          <w:sz w:val="16"/>
          <w:szCs w:val="16"/>
          <w:rtl w:val="0"/>
        </w:rPr>
        <w:t xml:space="preserve">an</w:t>
      </w:r>
      <w:r w:rsidDel="00000000" w:rsidR="00000000" w:rsidRPr="00000000">
        <w:rPr>
          <w:i w:val="1"/>
          <w:sz w:val="16"/>
          <w:szCs w:val="16"/>
          <w:rtl w:val="0"/>
        </w:rPr>
        <w:t xml:space="preserve"> </w:t>
      </w:r>
      <w:r w:rsidDel="00000000" w:rsidR="00000000" w:rsidRPr="00000000">
        <w:rPr>
          <w:i w:val="1"/>
          <w:sz w:val="16"/>
          <w:szCs w:val="16"/>
          <w:rtl w:val="0"/>
        </w:rPr>
        <w:t xml:space="preserve">effective</w:t>
      </w:r>
      <w:r w:rsidDel="00000000" w:rsidR="00000000" w:rsidRPr="00000000">
        <w:rPr>
          <w:i w:val="1"/>
          <w:sz w:val="16"/>
          <w:szCs w:val="16"/>
          <w:rtl w:val="0"/>
        </w:rPr>
        <w:t xml:space="preserve"> </w:t>
      </w:r>
      <w:r w:rsidDel="00000000" w:rsidR="00000000" w:rsidRPr="00000000">
        <w:rPr>
          <w:i w:val="1"/>
          <w:sz w:val="16"/>
          <w:szCs w:val="16"/>
          <w:rtl w:val="0"/>
        </w:rPr>
        <w:t xml:space="preserve">emergency</w:t>
      </w:r>
      <w:r w:rsidDel="00000000" w:rsidR="00000000" w:rsidRPr="00000000">
        <w:rPr>
          <w:i w:val="1"/>
          <w:sz w:val="16"/>
          <w:szCs w:val="16"/>
          <w:rtl w:val="0"/>
        </w:rPr>
        <w:t xml:space="preserve"> </w:t>
      </w:r>
      <w:r w:rsidDel="00000000" w:rsidR="00000000" w:rsidRPr="00000000">
        <w:rPr>
          <w:i w:val="1"/>
          <w:sz w:val="16"/>
          <w:szCs w:val="16"/>
          <w:rtl w:val="0"/>
        </w:rPr>
        <w:t xml:space="preserve">response</w:t>
      </w:r>
      <w:r w:rsidDel="00000000" w:rsidR="00000000" w:rsidRPr="00000000">
        <w:rPr>
          <w:i w:val="1"/>
          <w:sz w:val="16"/>
          <w:szCs w:val="16"/>
          <w:rtl w:val="0"/>
        </w:rPr>
        <w:t xml:space="preserve"> </w:t>
      </w:r>
      <w:r w:rsidDel="00000000" w:rsidR="00000000" w:rsidRPr="00000000">
        <w:rPr>
          <w:i w:val="1"/>
          <w:sz w:val="16"/>
          <w:szCs w:val="16"/>
          <w:rtl w:val="0"/>
        </w:rPr>
        <w:t xml:space="preserve">team</w:t>
      </w:r>
      <w:r w:rsidDel="00000000" w:rsidR="00000000" w:rsidRPr="00000000">
        <w:rPr>
          <w:i w:val="1"/>
          <w:sz w:val="16"/>
          <w:szCs w:val="16"/>
          <w:rtl w:val="0"/>
        </w:rPr>
        <w:t xml:space="preserve">. </w:t>
      </w:r>
      <w:r w:rsidDel="00000000" w:rsidR="00000000" w:rsidRPr="00000000">
        <w:rPr>
          <w:i w:val="1"/>
          <w:sz w:val="16"/>
          <w:szCs w:val="16"/>
          <w:rtl w:val="0"/>
        </w:rPr>
        <w:t xml:space="preserve">Professional</w:t>
      </w:r>
      <w:r w:rsidDel="00000000" w:rsidR="00000000" w:rsidRPr="00000000">
        <w:rPr>
          <w:i w:val="1"/>
          <w:sz w:val="16"/>
          <w:szCs w:val="16"/>
          <w:rtl w:val="0"/>
        </w:rPr>
        <w:t xml:space="preserve"> </w:t>
      </w:r>
      <w:r w:rsidDel="00000000" w:rsidR="00000000" w:rsidRPr="00000000">
        <w:rPr>
          <w:i w:val="1"/>
          <w:sz w:val="16"/>
          <w:szCs w:val="16"/>
          <w:rtl w:val="0"/>
        </w:rPr>
        <w:t xml:space="preserve">Safety</w:t>
      </w:r>
      <w:r w:rsidDel="00000000" w:rsidR="00000000" w:rsidRPr="00000000">
        <w:rPr>
          <w:i w:val="1"/>
          <w:sz w:val="16"/>
          <w:szCs w:val="16"/>
          <w:rtl w:val="0"/>
        </w:rPr>
        <w:t xml:space="preserve">, 65(6), 66-70.‏</w:t>
      </w:r>
    </w:p>
    <w:p w:rsidR="00000000" w:rsidDel="00000000" w:rsidP="00000000" w:rsidRDefault="00000000" w:rsidRPr="00000000" w14:paraId="00000049">
      <w:pPr>
        <w:rPr>
          <w:i w:val="1"/>
          <w:sz w:val="16"/>
          <w:szCs w:val="16"/>
        </w:rPr>
      </w:pPr>
      <w:r w:rsidDel="00000000" w:rsidR="00000000" w:rsidRPr="00000000">
        <w:rPr>
          <w:i w:val="1"/>
          <w:sz w:val="16"/>
          <w:szCs w:val="16"/>
          <w:rtl w:val="0"/>
        </w:rPr>
        <w:t xml:space="preserve">This reference is used to support the discussion about the foundational principles of organizing effective emergency response teams. McWilliams’ work is cited to highlight the importance of structured setups, comprehensive training, and adherence to standards and protocols that are crucial for managing emergency scenarios effectively.</w:t>
      </w:r>
    </w:p>
    <w:p w:rsidR="00000000" w:rsidDel="00000000" w:rsidP="00000000" w:rsidRDefault="00000000" w:rsidRPr="00000000" w14:paraId="0000004A">
      <w:pPr>
        <w:rPr>
          <w:i w:val="1"/>
          <w:sz w:val="16"/>
          <w:szCs w:val="16"/>
        </w:rPr>
      </w:pPr>
      <w:r w:rsidDel="00000000" w:rsidR="00000000" w:rsidRPr="00000000">
        <w:rPr>
          <w:i w:val="1"/>
          <w:sz w:val="16"/>
          <w:szCs w:val="16"/>
          <w:rtl w:val="0"/>
        </w:rPr>
        <w:t xml:space="preserve">[2] King, R. V., North, C. S., Larkin, G. L., Downs, D. L., Klein, K. R., Fowler, R. L., ... &amp; Pepe, P. E. (2010). Attributes of effective disaster responders: focus group discussions with key emergency response leaders. Disaster medicine and public health preparedness, 4(4), 332-338.</w:t>
      </w:r>
    </w:p>
    <w:p w:rsidR="00000000" w:rsidDel="00000000" w:rsidP="00000000" w:rsidRDefault="00000000" w:rsidRPr="00000000" w14:paraId="0000004B">
      <w:pPr>
        <w:rPr>
          <w:i w:val="1"/>
          <w:sz w:val="16"/>
          <w:szCs w:val="16"/>
        </w:rPr>
      </w:pPr>
      <w:r w:rsidDel="00000000" w:rsidR="00000000" w:rsidRPr="00000000">
        <w:rPr>
          <w:i w:val="1"/>
          <w:sz w:val="16"/>
          <w:szCs w:val="16"/>
          <w:rtl w:val="0"/>
        </w:rPr>
        <w:t xml:space="preserve">This reference is used to support insights into the attributes that make disaster responders effective. The study by King et al. identifies key qualities such as the ability to handle disaster situations, communicate well, make decisions, and adapt to changing circumstances—attributes that are essential for the functionality of the application in enhancing the capabilities of emergency teams.</w:t>
      </w:r>
    </w:p>
    <w:p w:rsidR="00000000" w:rsidDel="00000000" w:rsidP="00000000" w:rsidRDefault="00000000" w:rsidRPr="00000000" w14:paraId="0000004C">
      <w:pPr>
        <w:rPr>
          <w:i w:val="1"/>
          <w:sz w:val="16"/>
          <w:szCs w:val="16"/>
        </w:rPr>
      </w:pPr>
      <w:r w:rsidDel="00000000" w:rsidR="00000000" w:rsidRPr="00000000">
        <w:rPr>
          <w:i w:val="1"/>
          <w:sz w:val="16"/>
          <w:szCs w:val="16"/>
          <w:rtl w:val="0"/>
        </w:rPr>
        <w:t xml:space="preserve">[3] Brown, O., Power, N., &amp; Conchie, S. M. (2021). Communication and coordination across event phases: A multi‐team system emergency response. Journal of Occupational and Organizational Psychology, 94(3), 591-615.</w:t>
      </w:r>
    </w:p>
    <w:p w:rsidR="00000000" w:rsidDel="00000000" w:rsidP="00000000" w:rsidRDefault="00000000" w:rsidRPr="00000000" w14:paraId="0000004D">
      <w:pPr>
        <w:rPr>
          <w:i w:val="1"/>
          <w:sz w:val="16"/>
          <w:szCs w:val="16"/>
        </w:rPr>
      </w:pPr>
      <w:r w:rsidDel="00000000" w:rsidR="00000000" w:rsidRPr="00000000">
        <w:rPr>
          <w:i w:val="1"/>
          <w:sz w:val="16"/>
          <w:szCs w:val="16"/>
          <w:rtl w:val="0"/>
        </w:rPr>
        <w:t xml:space="preserve">This reference is utilized to substantiate the application’s design approach in handling different phases of emergencies—specifically the ‘response’ and ‘recovery’ phases. The paper by Brown, Power, and Conchie emphasizes the importance of effective communication and coordination across these phases, supporting the application’s functionality in providing a structured and efficient platform for emergency management.</w:t>
      </w:r>
    </w:p>
    <w:p w:rsidR="00000000" w:rsidDel="00000000" w:rsidP="00000000" w:rsidRDefault="00000000" w:rsidRPr="00000000" w14:paraId="0000004E">
      <w:pPr>
        <w:rPr>
          <w:i w:val="1"/>
          <w:sz w:val="16"/>
          <w:szCs w:val="16"/>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bidi w:val="1"/>
    </w:pPr>
    <w:rPr>
      <w:rFonts w:cs="Arial"/>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34A87"/>
    <w:rPr>
      <w:rFonts w:cs="Times New Roman"/>
      <w:color w:val="0563c1" w:themeColor="hyperlink"/>
      <w:u w:val="single"/>
    </w:rPr>
  </w:style>
  <w:style w:type="character" w:styleId="UnresolvedMention">
    <w:name w:val="Unresolved Mention"/>
    <w:basedOn w:val="DefaultParagraphFont"/>
    <w:uiPriority w:val="99"/>
    <w:semiHidden w:val="1"/>
    <w:unhideWhenUsed w:val="1"/>
    <w:rsid w:val="00B34A87"/>
    <w:rPr>
      <w:rFonts w:cs="Times New Roman"/>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pspsychub.onlinelibrary.wiley.com/doi/full/10.1111/joop.1234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roquest.com/docview/2409675256?pq-origsite=gscholar&amp;fromopenview=true&amp;sourcetype=Scholarly%20Journals" TargetMode="External"/><Relationship Id="rId8" Type="http://schemas.openxmlformats.org/officeDocument/2006/relationships/hyperlink" Target="https://www.cambridge.org/core/journals/disaster-medicine-and-public-health-preparedness/article/abs/attributes-of-effective-disaster-responders-focus-group-discussions-with-key-emergency-response-leaders/4B0BCA824BD3B0CC0407A961709BEE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8Qbc09lu85F0UszrCvlpJP3Nw==">CgMxLjA4AHIhMXJ4bWtBaEFHNTNfYXhXMVRnSXRWVXp2WkhkdWUxX3Rm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2024-04-26T11:52:00Z</dcterms:created>
  <dc:creator>Sharon Mor</dc:creator>
</cp:coreProperties>
</file>