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Barlow Semi Condensed" w:cs="Barlow Semi Condensed" w:eastAsia="Barlow Semi Condensed" w:hAnsi="Barlow Semi Condensed"/>
          <w:color w:val="3d967f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3c4442"/>
          <w:sz w:val="66"/>
          <w:szCs w:val="66"/>
        </w:rPr>
        <w:drawing>
          <wp:inline distB="114300" distT="114300" distL="114300" distR="114300">
            <wp:extent cx="2231672" cy="134628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1672" cy="1346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Barlow Semi Condensed" w:cs="Barlow Semi Condensed" w:eastAsia="Barlow Semi Condensed" w:hAnsi="Barlow Semi Condensed"/>
          <w:color w:val="3c4442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Barlow Semi Condensed" w:cs="Barlow Semi Condensed" w:eastAsia="Barlow Semi Condensed" w:hAnsi="Barlow Semi Condensed"/>
          <w:color w:val="3c4442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color w:val="3c4442"/>
          <w:rtl w:val="0"/>
        </w:rPr>
        <w:t xml:space="preserve">Defne Genç | Janet Zhong | Amrita Palaparthi | Kyla Guru </w:t>
      </w:r>
    </w:p>
    <w:p w:rsidR="00000000" w:rsidDel="00000000" w:rsidP="00000000" w:rsidRDefault="00000000" w:rsidRPr="00000000" w14:paraId="00000005">
      <w:pPr>
        <w:pStyle w:val="Heading3"/>
        <w:rPr>
          <w:b w:val="1"/>
        </w:rPr>
      </w:pPr>
      <w:bookmarkStart w:colFirst="0" w:colLast="0" w:name="_1d9q0ivxpfk9" w:id="0"/>
      <w:bookmarkEnd w:id="0"/>
      <w:r w:rsidDel="00000000" w:rsidR="00000000" w:rsidRPr="00000000">
        <w:rPr>
          <w:b w:val="1"/>
          <w:rtl w:val="0"/>
        </w:rPr>
        <w:t xml:space="preserve">Med-Fi Prototype Figma Link:</w:t>
      </w:r>
    </w:p>
    <w:p w:rsidR="00000000" w:rsidDel="00000000" w:rsidP="00000000" w:rsidRDefault="00000000" w:rsidRPr="00000000" w14:paraId="00000006">
      <w:pPr>
        <w:ind w:left="0" w:firstLine="0"/>
        <w:rPr>
          <w:rFonts w:ascii="Barlow Semi Condensed" w:cs="Barlow Semi Condensed" w:eastAsia="Barlow Semi Condensed" w:hAnsi="Barlow Semi Condensed"/>
        </w:rPr>
      </w:pPr>
      <w:hyperlink r:id="rId7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u w:val="single"/>
            <w:rtl w:val="0"/>
          </w:rPr>
          <w:t xml:space="preserve">Figma Demo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b w:val="1"/>
        </w:rPr>
      </w:pPr>
      <w:bookmarkStart w:colFirst="0" w:colLast="0" w:name="_nm4r7dv87q2k" w:id="1"/>
      <w:bookmarkEnd w:id="1"/>
      <w:r w:rsidDel="00000000" w:rsidR="00000000" w:rsidRPr="00000000">
        <w:rPr>
          <w:b w:val="1"/>
          <w:rtl w:val="0"/>
        </w:rPr>
        <w:t xml:space="preserve">Design Tools</w:t>
      </w:r>
    </w:p>
    <w:p w:rsidR="00000000" w:rsidDel="00000000" w:rsidP="00000000" w:rsidRDefault="00000000" w:rsidRPr="00000000" w14:paraId="00000008">
      <w:pPr>
        <w:ind w:left="0" w:firstLine="0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Our team used </w:t>
      </w:r>
      <w:r w:rsidDel="00000000" w:rsidR="00000000" w:rsidRPr="00000000">
        <w:rPr>
          <w:rFonts w:ascii="Barlow Semi Condensed" w:cs="Barlow Semi Condensed" w:eastAsia="Barlow Semi Condensed" w:hAnsi="Barlow Semi Condensed"/>
          <w:b w:val="1"/>
          <w:rtl w:val="0"/>
        </w:rPr>
        <w:t xml:space="preserve">Figma</w:t>
      </w: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 to create the med-fi prototype. Our chosen screen for the interactive demo is an iPhone 14 screen. The additional context information was sourced from various internet pages, though a system for finding this information for the hi-fi prototype has not been decided yet. We also used </w:t>
      </w:r>
      <w:r w:rsidDel="00000000" w:rsidR="00000000" w:rsidRPr="00000000">
        <w:rPr>
          <w:rFonts w:ascii="Barlow Semi Condensed" w:cs="Barlow Semi Condensed" w:eastAsia="Barlow Semi Condensed" w:hAnsi="Barlow Semi Condensed"/>
          <w:b w:val="1"/>
          <w:rtl w:val="0"/>
        </w:rPr>
        <w:t xml:space="preserve">Picular</w:t>
      </w: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 to gain inspiration for color palettes, and </w:t>
      </w:r>
      <w:r w:rsidDel="00000000" w:rsidR="00000000" w:rsidRPr="00000000">
        <w:rPr>
          <w:rFonts w:ascii="Barlow Semi Condensed" w:cs="Barlow Semi Condensed" w:eastAsia="Barlow Semi Condensed" w:hAnsi="Barlow Semi Condensed"/>
          <w:b w:val="1"/>
          <w:rtl w:val="0"/>
        </w:rPr>
        <w:t xml:space="preserve">Pinterest/Google Drive</w:t>
      </w: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 for moodboarding.</w:t>
      </w:r>
    </w:p>
    <w:p w:rsidR="00000000" w:rsidDel="00000000" w:rsidP="00000000" w:rsidRDefault="00000000" w:rsidRPr="00000000" w14:paraId="00000009">
      <w:pPr>
        <w:pStyle w:val="Heading3"/>
        <w:rPr>
          <w:b w:val="1"/>
        </w:rPr>
      </w:pPr>
      <w:bookmarkStart w:colFirst="0" w:colLast="0" w:name="_4agmi5euso70" w:id="2"/>
      <w:bookmarkEnd w:id="2"/>
      <w:r w:rsidDel="00000000" w:rsidR="00000000" w:rsidRPr="00000000">
        <w:rPr>
          <w:b w:val="1"/>
          <w:rtl w:val="0"/>
        </w:rPr>
        <w:t xml:space="preserve">Operating Instructions</w:t>
      </w:r>
    </w:p>
    <w:p w:rsidR="00000000" w:rsidDel="00000000" w:rsidP="00000000" w:rsidRDefault="00000000" w:rsidRPr="00000000" w14:paraId="0000000A">
      <w:pPr>
        <w:ind w:left="0" w:firstLine="0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Onboarding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Barlow Semi Condensed" w:cs="Barlow Semi Condensed" w:eastAsia="Barlow Semi Condensed" w:hAnsi="Barlow Semi Condensed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In the final hi-fi prototype there will be an onboarding page where users can input dietary requirements and preferences but this has not been included in the med-fi prototype.</w:t>
      </w:r>
    </w:p>
    <w:p w:rsidR="00000000" w:rsidDel="00000000" w:rsidP="00000000" w:rsidRDefault="00000000" w:rsidRPr="00000000" w14:paraId="0000000C">
      <w:pPr>
        <w:ind w:left="0" w:firstLine="0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Navigation bar (bottom of screen):</w:t>
      </w:r>
    </w:p>
    <w:p w:rsidR="00000000" w:rsidDel="00000000" w:rsidP="00000000" w:rsidRDefault="00000000" w:rsidRPr="00000000" w14:paraId="0000000E">
      <w:pPr>
        <w:ind w:left="0" w:firstLine="0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Barlow Semi Condensed" w:cs="Barlow Semi Condensed" w:eastAsia="Barlow Semi Condensed" w:hAnsi="Barlow Semi Condensed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The navigation bar contains all the functionality of the app. It has three buttons:</w:t>
        <w:br w:type="textWrapping"/>
        <w:t xml:space="preserve">- search button (for searching for ingredients using the keyboard)</w:t>
        <w:br w:type="textWrapping"/>
        <w:t xml:space="preserve">- the camera button (for scanning an unfamiliar food item)</w:t>
        <w:br w:type="textWrapping"/>
        <w:t xml:space="preserve">- the saved button (for saved recipes).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Barlow Semi Condensed" w:cs="Barlow Semi Condensed" w:eastAsia="Barlow Semi Condensed" w:hAnsi="Barlow Semi Condensed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The camera button is the largest as this is the main function of our app.</w:t>
        <w:br w:type="textWrapping"/>
      </w:r>
    </w:p>
    <w:p w:rsidR="00000000" w:rsidDel="00000000" w:rsidP="00000000" w:rsidRDefault="00000000" w:rsidRPr="00000000" w14:paraId="00000011">
      <w:pPr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</w:rPr>
        <w:drawing>
          <wp:inline distB="114300" distT="114300" distL="114300" distR="114300">
            <wp:extent cx="276225" cy="257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 Scanning an ingredient and ingredient context </w:t>
      </w:r>
    </w:p>
    <w:p w:rsidR="00000000" w:rsidDel="00000000" w:rsidP="00000000" w:rsidRDefault="00000000" w:rsidRPr="00000000" w14:paraId="00000012">
      <w:pPr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Barlow Semi Condensed" w:cs="Barlow Semi Condensed" w:eastAsia="Barlow Semi Condensed" w:hAnsi="Barlow Semi Condensed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The camera button opens the iPhone camera. We implemented a UI that mimics scanning a QR code but with an ingredient. Although not implemented in this med-fi prototype, it would also be good to have an upload from camera roll instead of just a scanning camera feature.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Barlow Semi Condensed" w:cs="Barlow Semi Condensed" w:eastAsia="Barlow Semi Condensed" w:hAnsi="Barlow Semi Condensed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After the camera focuses on the ingredient the top image-recognition results for the ingredient and their confidence interval is shown. Users can click on the &gt; arrow to go to the additional context page.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Barlow Semi Condensed" w:cs="Barlow Semi Condensed" w:eastAsia="Barlow Semi Condensed" w:hAnsi="Barlow Semi Condensed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In hidden tabs (so as to not overwhelm the user) the user can manually click to receive further information about an unfamiliar ingredient (“Flavor Profile/Texture”. “My Origins”, “Cultural Context” and “Tips and Nutritional Information”)</w:t>
        <w:br w:type="textWrapping"/>
      </w:r>
    </w:p>
    <w:p w:rsidR="00000000" w:rsidDel="00000000" w:rsidP="00000000" w:rsidRDefault="00000000" w:rsidRPr="00000000" w14:paraId="00000016">
      <w:pPr>
        <w:ind w:left="0" w:firstLine="0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</w:rPr>
        <w:drawing>
          <wp:inline distB="114300" distT="114300" distL="114300" distR="114300">
            <wp:extent cx="257175" cy="2190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Searching and filtering recipes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Users can click on the search icon which brings the user to the explore page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Searching for an ingredient while give dishes where it is filtered by recipe. A user can then further filter these recipes by occasion, difficulty, dietary requirements, time required and user reviews.</w:t>
        <w:br w:type="textWrapping"/>
      </w:r>
    </w:p>
    <w:p w:rsidR="00000000" w:rsidDel="00000000" w:rsidP="00000000" w:rsidRDefault="00000000" w:rsidRPr="00000000" w14:paraId="00000019">
      <w:pPr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</w:rPr>
        <w:drawing>
          <wp:inline distB="114300" distT="114300" distL="114300" distR="114300">
            <wp:extent cx="190500" cy="206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Saved recipes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The saved button is fairly straightforward and reveals a gallery of saved recipes.</w:t>
      </w:r>
    </w:p>
    <w:p w:rsidR="00000000" w:rsidDel="00000000" w:rsidP="00000000" w:rsidRDefault="00000000" w:rsidRPr="00000000" w14:paraId="0000001B">
      <w:pPr>
        <w:pStyle w:val="Heading3"/>
        <w:rPr>
          <w:rFonts w:ascii="Barlow Semi Condensed" w:cs="Barlow Semi Condensed" w:eastAsia="Barlow Semi Condensed" w:hAnsi="Barlow Semi Condensed"/>
          <w:b w:val="1"/>
        </w:rPr>
      </w:pPr>
      <w:bookmarkStart w:colFirst="0" w:colLast="0" w:name="_duk00nb0qaso" w:id="3"/>
      <w:bookmarkEnd w:id="3"/>
      <w:r w:rsidDel="00000000" w:rsidR="00000000" w:rsidRPr="00000000">
        <w:rPr>
          <w:rFonts w:ascii="Barlow Semi Condensed" w:cs="Barlow Semi Condensed" w:eastAsia="Barlow Semi Condensed" w:hAnsi="Barlow Semi Condensed"/>
          <w:b w:val="1"/>
          <w:rtl w:val="0"/>
        </w:rPr>
        <w:t xml:space="preserve">Limitations</w:t>
      </w:r>
    </w:p>
    <w:p w:rsidR="00000000" w:rsidDel="00000000" w:rsidP="00000000" w:rsidRDefault="00000000" w:rsidRPr="00000000" w14:paraId="0000001C">
      <w:pPr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Interactive Maps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In the contextualization flow, our prototype doesn’t yet include a map that shows a clickable journey of the ingredient rather than a static image of the maps for context.</w:t>
        <w:br w:type="textWrapping"/>
      </w:r>
    </w:p>
    <w:p w:rsidR="00000000" w:rsidDel="00000000" w:rsidP="00000000" w:rsidRDefault="00000000" w:rsidRPr="00000000" w14:paraId="0000001E">
      <w:pPr>
        <w:ind w:left="0" w:firstLine="0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Functionality to Add Reviews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Barlow Semi Condensed" w:cs="Barlow Semi Condensed" w:eastAsia="Barlow Semi Condensed" w:hAnsi="Barlow Semi Condensed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In the recipe flow, the user is currently unable to add their own reviews to recipes that they try, or filter by review star-rating.</w:t>
        <w:br w:type="textWrapping"/>
      </w:r>
    </w:p>
    <w:p w:rsidR="00000000" w:rsidDel="00000000" w:rsidP="00000000" w:rsidRDefault="00000000" w:rsidRPr="00000000" w14:paraId="00000020">
      <w:pPr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Sharing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In our med-fi prototype, we do not have screens to share recipes you’ve shared over social media or other messaging apps.</w:t>
        <w:br w:type="textWrapping"/>
      </w:r>
    </w:p>
    <w:p w:rsidR="00000000" w:rsidDel="00000000" w:rsidP="00000000" w:rsidRDefault="00000000" w:rsidRPr="00000000" w14:paraId="00000022">
      <w:pPr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Full Filter Options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User cannot dynamically change filters currently or see how results change depending on the filters applied.</w:t>
        <w:br w:type="textWrapping"/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rFonts w:ascii="Barlow Semi Condensed" w:cs="Barlow Semi Condensed" w:eastAsia="Barlow Semi Condensed" w:hAnsi="Barlow Semi Condensed"/>
          <w:b w:val="1"/>
        </w:rPr>
      </w:pPr>
      <w:bookmarkStart w:colFirst="0" w:colLast="0" w:name="_l9m4gst1abmq" w:id="4"/>
      <w:bookmarkEnd w:id="4"/>
      <w:r w:rsidDel="00000000" w:rsidR="00000000" w:rsidRPr="00000000">
        <w:rPr>
          <w:rFonts w:ascii="Barlow Semi Condensed" w:cs="Barlow Semi Condensed" w:eastAsia="Barlow Semi Condensed" w:hAnsi="Barlow Semi Condensed"/>
          <w:b w:val="1"/>
          <w:rtl w:val="0"/>
        </w:rPr>
        <w:t xml:space="preserve">Wizard of Oz Techniques (and hard-coded items)</w:t>
      </w:r>
    </w:p>
    <w:p w:rsidR="00000000" w:rsidDel="00000000" w:rsidP="00000000" w:rsidRDefault="00000000" w:rsidRPr="00000000" w14:paraId="00000026">
      <w:pPr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Image Recognition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We do not have the hard-coded image recognition API installed. Thus, to mimic the scanning of an ingredient feature, we include a pre-selected bitter melon image.</w:t>
        <w:br w:type="textWrapping"/>
      </w:r>
    </w:p>
    <w:p w:rsidR="00000000" w:rsidDel="00000000" w:rsidP="00000000" w:rsidRDefault="00000000" w:rsidRPr="00000000" w14:paraId="00000028">
      <w:pPr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Previous Scans (recommendation feature based on scanned images)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Barlow Semi Condensed" w:cs="Barlow Semi Condensed" w:eastAsia="Barlow Semi Condensed" w:hAnsi="Barlow Semi Condensed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We do not have a saved database of previously scanned images so this feature is not functional in our med-fi prototype and are instead replaced with various images of dishes to simulate the experience).</w:t>
      </w:r>
    </w:p>
    <w:p w:rsidR="00000000" w:rsidDel="00000000" w:rsidP="00000000" w:rsidRDefault="00000000" w:rsidRPr="00000000" w14:paraId="0000002A">
      <w:pPr>
        <w:ind w:left="0" w:firstLine="0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Contextual information of the food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rFonts w:ascii="Barlow Semi Condensed" w:cs="Barlow Semi Condensed" w:eastAsia="Barlow Semi Condensed" w:hAnsi="Barlow Semi Condensed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We do not have a systematic way of finding the additional information (“Flavor Profile/Texture”. “My Origins”, “Cultural Context” and “Tips and Nutritional Information”) so we have manually sourced this information in this prototype.</w:t>
      </w:r>
    </w:p>
    <w:p w:rsidR="00000000" w:rsidDel="00000000" w:rsidP="00000000" w:rsidRDefault="00000000" w:rsidRPr="00000000" w14:paraId="0000002D">
      <w:pPr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obster">
    <w:embedRegular w:fontKey="{00000000-0000-0000-0000-000000000000}" r:id="rId1" w:subsetted="0"/>
  </w:font>
  <w:font w:name="Barlow Semi Condensed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figma.com/proto/kJbYMdKZmAbuYmf9PPZimU/Version-1?node-id=1%3A8&amp;scaling=min-zoom&amp;page-id=0%3A1&amp;starting-point-node-id=1%3A8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BarlowSemiCondensed-regular.ttf"/><Relationship Id="rId3" Type="http://schemas.openxmlformats.org/officeDocument/2006/relationships/font" Target="fonts/BarlowSemiCondensed-bold.ttf"/><Relationship Id="rId4" Type="http://schemas.openxmlformats.org/officeDocument/2006/relationships/font" Target="fonts/BarlowSemiCondensed-italic.ttf"/><Relationship Id="rId5" Type="http://schemas.openxmlformats.org/officeDocument/2006/relationships/font" Target="fonts/BarlowSemi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