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0" w:hanging="1800" w:hangingChars="50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第二次</w:t>
      </w:r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报告</w:t>
      </w:r>
    </w:p>
    <w:p>
      <w:pPr>
        <w:ind w:left="1800" w:hanging="1500" w:hangingChars="500"/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姓名：张书琪 学号：04016606</w:t>
      </w:r>
    </w:p>
    <w:p>
      <w:pPr>
        <w:ind w:left="1050" w:hanging="1050" w:hangingChars="500"/>
      </w:pPr>
      <w:r>
        <w:rPr>
          <w:rFonts w:hint="eastAsia"/>
        </w:rPr>
        <w:t>程序目的：本文档旨在说明协作通信网络中，中继采用A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协作网络的</w:t>
      </w:r>
      <w:r>
        <w:rPr>
          <w:rFonts w:hint="eastAsia"/>
          <w:lang w:val="en-US" w:eastAsia="zh-CN"/>
        </w:rPr>
        <w:t>结构框架</w:t>
      </w:r>
      <w:r>
        <w:rPr>
          <w:rFonts w:hint="eastAsia"/>
        </w:rPr>
        <w:t>。</w:t>
      </w:r>
    </w:p>
    <w:p>
      <w:pPr>
        <w:pStyle w:val="7"/>
        <w:ind w:left="420"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以及</w:t>
      </w:r>
      <w:r>
        <w:rPr>
          <w:rFonts w:hint="eastAsia"/>
        </w:rPr>
        <w:t>非协作系统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AF的实际</w:t>
      </w:r>
      <w:r>
        <w:rPr>
          <w:rFonts w:hint="eastAsia"/>
          <w:lang w:val="en-US" w:eastAsia="zh-CN"/>
        </w:rPr>
        <w:t>和理论</w:t>
      </w:r>
      <w:r>
        <w:rPr>
          <w:rFonts w:hint="eastAsia"/>
        </w:rPr>
        <w:t>误码率曲线</w:t>
      </w:r>
    </w:p>
    <w:p>
      <w:pPr>
        <w:pStyle w:val="7"/>
        <w:ind w:left="420" w:leftChars="0" w:firstLine="630" w:firstLineChars="3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运行环境：Matlab R201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b</w:t>
      </w:r>
    </w:p>
    <w:p>
      <w:pPr>
        <w:rPr>
          <w:rFonts w:hint="eastAsia"/>
        </w:rPr>
      </w:pPr>
    </w:p>
    <w:p>
      <w:r>
        <w:rPr>
          <w:rFonts w:hint="eastAsia"/>
        </w:rPr>
        <w:t>通信模型：三端点通信模型：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5710" cy="2367915"/>
            <wp:effectExtent l="0" t="0" r="15240" b="13335"/>
            <wp:docPr id="12" name="图片 12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程序入口：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.m</w:t>
      </w:r>
    </w:p>
    <w:p>
      <w:pPr>
        <w:jc w:val="left"/>
      </w:pPr>
      <w:r>
        <w:rPr>
          <w:rFonts w:hint="eastAsia"/>
        </w:rPr>
        <w:t>程序结构图：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0465" cy="3251200"/>
            <wp:effectExtent l="0" t="0" r="635" b="6350"/>
            <wp:docPr id="9" name="图片 9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</w:pPr>
      <w:r>
        <w:rPr>
          <w:rFonts w:hint="eastAsia"/>
          <w:sz w:val="28"/>
          <w:szCs w:val="28"/>
        </w:rPr>
        <w:t>程序流程图：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15440" cy="1844675"/>
            <wp:effectExtent l="0" t="0" r="3810" b="3175"/>
            <wp:docPr id="7" name="图片 7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94815" cy="2729865"/>
            <wp:effectExtent l="0" t="0" r="635" b="1333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</w:pPr>
      <w:bookmarkStart w:id="0" w:name="_GoBack"/>
      <w:bookmarkEnd w:id="0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策略流程图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425440"/>
            <wp:effectExtent l="0" t="0" r="3810" b="3810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original definition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MIN_SNR_dB = 0;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MAX_SNR_dB = 14;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INTERVAL = 0.5; </w:t>
      </w:r>
      <w:r>
        <w:rPr>
          <w:rFonts w:hint="eastAsia" w:ascii="Courier New" w:hAnsi="Courier New"/>
          <w:color w:val="228B22"/>
          <w:sz w:val="20"/>
        </w:rPr>
        <w:t>% SNR interv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POW_DIV = 1/2;  </w:t>
      </w:r>
      <w:r>
        <w:rPr>
          <w:rFonts w:hint="eastAsia" w:ascii="Courier New" w:hAnsi="Courier New"/>
          <w:color w:val="228B22"/>
          <w:sz w:val="20"/>
        </w:rPr>
        <w:t>% Power division factor功率分配系数,with cooperation, in order to guarantee a certain power of the total,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228B22"/>
          <w:sz w:val="20"/>
        </w:rPr>
        <w:t>% respectively, the Source using the 1/2 of the power to send signals to the Relay and Destination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POW = 1;        </w:t>
      </w:r>
      <w:r>
        <w:rPr>
          <w:rFonts w:hint="eastAsia" w:ascii="Courier New" w:hAnsi="Courier New"/>
          <w:color w:val="228B22"/>
          <w:sz w:val="20"/>
        </w:rPr>
        <w:t>% without cooperation,Source send signals directly to the Restination with full power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Monte_MAX=10^1;    </w:t>
      </w:r>
      <w:r>
        <w:rPr>
          <w:rFonts w:hint="eastAsia" w:ascii="Courier New" w:hAnsi="Courier New"/>
          <w:color w:val="228B22"/>
          <w:sz w:val="20"/>
        </w:rPr>
        <w:t>% the times of Monte Carlo,Limited to the computer configuration level, select the number to 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(Signal Source) Generate a random binary data stream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sigma = 2;   </w:t>
      </w:r>
      <w:r>
        <w:rPr>
          <w:rFonts w:hint="eastAsia" w:ascii="Courier New" w:hAnsi="Courier New"/>
          <w:color w:val="228B22"/>
          <w:sz w:val="20"/>
        </w:rPr>
        <w:t>%方差开方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 = 2;       </w:t>
      </w:r>
      <w:r>
        <w:rPr>
          <w:rFonts w:hint="eastAsia" w:ascii="Courier New" w:hAnsi="Courier New"/>
          <w:color w:val="228B22"/>
          <w:sz w:val="20"/>
        </w:rPr>
        <w:t xml:space="preserve">% number of symbols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 = 10000;   </w:t>
      </w:r>
      <w:r>
        <w:rPr>
          <w:rFonts w:hint="eastAsia" w:ascii="Courier New" w:hAnsi="Courier New"/>
          <w:color w:val="228B22"/>
          <w:sz w:val="20"/>
        </w:rPr>
        <w:t>% number of bits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 = randi([0,1],1,N);   </w:t>
      </w:r>
      <w:r>
        <w:rPr>
          <w:rFonts w:hint="eastAsia" w:ascii="Courier New" w:hAnsi="Courier New"/>
          <w:color w:val="228B22"/>
          <w:sz w:val="20"/>
        </w:rPr>
        <w:t>% Random binary data stream %产生一个1*N的矩阵，矩阵中元素取值范围为[0,(M-1)]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Modulate using bpsk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  = modem.pskmod(2);</w:t>
      </w:r>
      <w:r>
        <w:rPr>
          <w:rFonts w:hint="eastAsia" w:ascii="Courier New" w:hAnsi="Courier New"/>
          <w:color w:val="228B22"/>
          <w:sz w:val="20"/>
        </w:rPr>
        <w:t>%产生2psk调制器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x_s= modulate(h,x);  </w:t>
      </w:r>
      <w:r>
        <w:rPr>
          <w:rFonts w:hint="eastAsia" w:ascii="Courier New" w:hAnsi="Courier New"/>
          <w:color w:val="228B22"/>
          <w:sz w:val="20"/>
        </w:rPr>
        <w:t>%调制产生源信号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 xml:space="preserve">%x_s = modulate(pskmod(M),x);   % The signal 'x_s' after bpsk modulation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h_sr = Rayleigh(1); </w:t>
      </w:r>
      <w:r>
        <w:rPr>
          <w:rFonts w:hint="eastAsia" w:ascii="Courier New" w:hAnsi="Courier New"/>
          <w:color w:val="228B22"/>
          <w:sz w:val="20"/>
        </w:rPr>
        <w:t>%源与中继节点 信道衰落系数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h_sd = Rayleigh(1); </w:t>
      </w:r>
      <w:r>
        <w:rPr>
          <w:rFonts w:hint="eastAsia" w:ascii="Courier New" w:hAnsi="Courier New"/>
          <w:color w:val="228B22"/>
          <w:sz w:val="20"/>
        </w:rPr>
        <w:t>%源与目的节点 信道衰落系数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h_rd = Rayleigh(1); </w:t>
      </w:r>
      <w:r>
        <w:rPr>
          <w:rFonts w:hint="eastAsia" w:ascii="Courier New" w:hAnsi="Courier New"/>
          <w:color w:val="228B22"/>
          <w:sz w:val="20"/>
        </w:rPr>
        <w:t>%中继与目的节点 信道衰落系数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In different SNR in dB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snrcount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SNR_dB=MIN_SNR_dB:INTERVAL:MAX_SNR_dB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snrcount = snrcount+1;    </w:t>
      </w:r>
      <w:r>
        <w:rPr>
          <w:rFonts w:hint="eastAsia" w:ascii="Courier New" w:hAnsi="Courier New"/>
          <w:color w:val="228B22"/>
          <w:sz w:val="20"/>
        </w:rPr>
        <w:t>% count for different BER under SNR_dB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%err_num_SD = 0;  % Used to count the error bit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err_num_AF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%err_num_DF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tries=0:Monte_MAX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sig = 10^(SNR_dB/10); </w:t>
      </w:r>
      <w:r>
        <w:rPr>
          <w:rFonts w:hint="eastAsia" w:ascii="Courier New" w:hAnsi="Courier New"/>
          <w:color w:val="228B22"/>
          <w:sz w:val="20"/>
        </w:rPr>
        <w:t>% SNR, said non-dB 信噪比 非分贝单位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POW_S = POW_DIV;      </w:t>
      </w:r>
      <w:r>
        <w:rPr>
          <w:rFonts w:hint="eastAsia" w:ascii="Courier New" w:hAnsi="Courier New"/>
          <w:color w:val="228B22"/>
          <w:sz w:val="20"/>
        </w:rPr>
        <w:t>% Signal power信号功率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POW_N = POW_S / sig;  </w:t>
      </w:r>
      <w:r>
        <w:rPr>
          <w:rFonts w:hint="eastAsia" w:ascii="Courier New" w:hAnsi="Courier New"/>
          <w:color w:val="228B22"/>
          <w:sz w:val="20"/>
        </w:rPr>
        <w:t>% Noise power噪声功率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%SNR_dB = 1.5;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%n_sr = 0.5; %源与中继节点之间的信道噪声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%n_sd = 0.6; %源与目的节点之间的信道噪声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%n_rd = 0.65; %中继与目的节点之间的信道噪声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%y_sr = h_sr*(Ps^0.5)*x_s + n_sr; %中继节点接收到的信号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%y_sd = h_sd*(Ps^0.5)*x_s + n_sd; %目的节点首先接收到的信号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y_sr = awgn( h_sr*(POW_S^0.5)*x_s, SNR_dB, </w:t>
      </w:r>
      <w:r>
        <w:rPr>
          <w:rFonts w:hint="eastAsia" w:ascii="Courier New" w:hAnsi="Courier New"/>
          <w:color w:val="A020F0"/>
          <w:sz w:val="20"/>
        </w:rPr>
        <w:t>'measured'</w:t>
      </w:r>
      <w:r>
        <w:rPr>
          <w:rFonts w:hint="eastAsia" w:ascii="Courier New" w:hAnsi="Courier New"/>
          <w:color w:val="000000"/>
          <w:sz w:val="20"/>
        </w:rPr>
        <w:t xml:space="preserve">); </w:t>
      </w:r>
      <w:r>
        <w:rPr>
          <w:rFonts w:hint="eastAsia" w:ascii="Courier New" w:hAnsi="Courier New"/>
          <w:color w:val="228B22"/>
          <w:sz w:val="20"/>
        </w:rPr>
        <w:t>%中继节点接收到的信号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y_sd = awgn( h_sd*(POW_S^0.5)*x_s, SNR_dB, </w:t>
      </w:r>
      <w:r>
        <w:rPr>
          <w:rFonts w:hint="eastAsia" w:ascii="Courier New" w:hAnsi="Courier New"/>
          <w:color w:val="A020F0"/>
          <w:sz w:val="20"/>
        </w:rPr>
        <w:t>'measured'</w:t>
      </w:r>
      <w:r>
        <w:rPr>
          <w:rFonts w:hint="eastAsia" w:ascii="Courier New" w:hAnsi="Courier New"/>
          <w:color w:val="000000"/>
          <w:sz w:val="20"/>
        </w:rPr>
        <w:t xml:space="preserve">);  </w:t>
      </w:r>
      <w:r>
        <w:rPr>
          <w:rFonts w:hint="eastAsia" w:ascii="Courier New" w:hAnsi="Courier New"/>
          <w:color w:val="228B22"/>
          <w:sz w:val="20"/>
        </w:rPr>
        <w:t>%目的节点首先接收到的信号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beta = sqrt( POW_S/(POW_S*(h_sr)^2 + POW_N) ); </w:t>
      </w:r>
      <w:r>
        <w:rPr>
          <w:rFonts w:hint="eastAsia" w:ascii="Courier New" w:hAnsi="Courier New"/>
          <w:color w:val="228B22"/>
          <w:sz w:val="20"/>
        </w:rPr>
        <w:t>%放大系数β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y_AF = beta*y_sr; </w:t>
      </w:r>
      <w:r>
        <w:rPr>
          <w:rFonts w:hint="eastAsia" w:ascii="Courier New" w:hAnsi="Courier New"/>
          <w:color w:val="228B22"/>
          <w:sz w:val="20"/>
        </w:rPr>
        <w:t>%中继放大后的信号y_AF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y_rd = awgn( h_rd*(POW_S^0.5)*y_AF, SNR_dB, </w:t>
      </w:r>
      <w:r>
        <w:rPr>
          <w:rFonts w:hint="eastAsia" w:ascii="Courier New" w:hAnsi="Courier New"/>
          <w:color w:val="A020F0"/>
          <w:sz w:val="20"/>
        </w:rPr>
        <w:t>'measured'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Pr = 0.5*y_AF.^2; </w:t>
      </w:r>
      <w:r>
        <w:rPr>
          <w:rFonts w:hint="eastAsia" w:ascii="Courier New" w:hAnsi="Courier New"/>
          <w:color w:val="228B22"/>
          <w:sz w:val="20"/>
        </w:rPr>
        <w:t>%中继放大后的信号功率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%y_rd = [0.5*(y_AF)^2]^0.5*h_rd*y_AF + n_rd; %目的节点接收到来自中继节点的信号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a1 = ((POW_S)^0.5*h_sd)/POW_N; </w:t>
      </w:r>
      <w:r>
        <w:rPr>
          <w:rFonts w:hint="eastAsia" w:ascii="Courier New" w:hAnsi="Courier New"/>
          <w:color w:val="228B22"/>
          <w:sz w:val="20"/>
        </w:rPr>
        <w:t>% 目的接收来自源的加权系数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a2 = (beta*Pr.^0.5*h_sr*h_rd)/((beta^2*h_rd^2+1)*POW_N); </w:t>
      </w:r>
      <w:r>
        <w:rPr>
          <w:rFonts w:hint="eastAsia" w:ascii="Courier New" w:hAnsi="Courier New"/>
          <w:color w:val="228B22"/>
          <w:sz w:val="20"/>
        </w:rPr>
        <w:t>%目的接收来自中继的加权系数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 = a1.*y_sd + a2.*y_rd;  </w:t>
      </w:r>
      <w:r>
        <w:rPr>
          <w:rFonts w:hint="eastAsia" w:ascii="Courier New" w:hAnsi="Courier New"/>
          <w:color w:val="228B22"/>
          <w:sz w:val="20"/>
        </w:rPr>
        <w:t>%按照MRC方案进行合并，得到信号y （未解调）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y_final = demodulate(modem.pskdemod(M),y);  </w:t>
      </w:r>
      <w:r>
        <w:rPr>
          <w:rFonts w:hint="eastAsia" w:ascii="Courier New" w:hAnsi="Courier New"/>
          <w:color w:val="228B22"/>
          <w:sz w:val="20"/>
        </w:rPr>
        <w:t>%BPKS解调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err_num_AF = err_num_AF + Act_ber(x,y_final);   </w:t>
      </w:r>
      <w:r>
        <w:rPr>
          <w:rFonts w:hint="eastAsia" w:ascii="Courier New" w:hAnsi="Courier New"/>
          <w:color w:val="228B22"/>
          <w:sz w:val="20"/>
        </w:rPr>
        <w:t>% wrong number of bits with AF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Calculated the actual BER for each SNR %通过统计蒙特卡罗的误码数，与全部比特数目作对比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ber_AF(snrcount) = err_num_AF/(N*Monte_MAX);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 Calculated the theoretical BER for each SNR %调用自定义函数得到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theo_ber_AF(snrcount) = Theo_ber(h_sd,h_sr,h_rd,POW_S,POW_N,POW_S,POW_N);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%% draw BER curves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SNR_dB = MIN_SNR_dB:INTERVAL:MAX_SNR_dB;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'theo_ber_AF='</w:t>
      </w:r>
      <w:r>
        <w:rPr>
          <w:rFonts w:hint="eastAsia" w:ascii="Courier New" w:hAnsi="Courier New"/>
          <w:color w:val="000000"/>
          <w:sz w:val="20"/>
        </w:rPr>
        <w:t>);disp(theo_ber_AF);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figure(1)  </w:t>
      </w:r>
      <w:r>
        <w:rPr>
          <w:rFonts w:hint="eastAsia" w:ascii="Courier New" w:hAnsi="Courier New"/>
          <w:color w:val="228B22"/>
          <w:sz w:val="20"/>
        </w:rPr>
        <w:t>% the actual BER of Direct and AF,DF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semilogy(SNR_dB,theo_ber_AF,</w:t>
      </w:r>
      <w:r>
        <w:rPr>
          <w:rFonts w:hint="eastAsia" w:ascii="Courier New" w:hAnsi="Courier New"/>
          <w:color w:val="A020F0"/>
          <w:sz w:val="20"/>
        </w:rPr>
        <w:t>'r-o'</w:t>
      </w:r>
      <w:r>
        <w:rPr>
          <w:rFonts w:hint="eastAsia" w:ascii="Courier New" w:hAnsi="Courier New"/>
          <w:color w:val="000000"/>
          <w:sz w:val="20"/>
        </w:rPr>
        <w:t>,SNR_dB,ber_AF,</w:t>
      </w:r>
      <w:r>
        <w:rPr>
          <w:rFonts w:hint="eastAsia" w:ascii="Courier New" w:hAnsi="Courier New"/>
          <w:color w:val="A020F0"/>
          <w:sz w:val="20"/>
        </w:rPr>
        <w:t>'b-*'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228B22"/>
          <w:sz w:val="20"/>
        </w:rPr>
        <w:t>%semilogx用半对数坐标绘图,x轴是log10，y是线性的；semilogy用半对数坐标绘图,y轴是log10，x是线性的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'理论'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'实际'</w:t>
      </w:r>
      <w:r>
        <w:rPr>
          <w:rFonts w:hint="eastAsia" w:ascii="Courier New" w:hAnsi="Courier New"/>
          <w:color w:val="000000"/>
          <w:sz w:val="20"/>
        </w:rPr>
        <w:t xml:space="preserve">);  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228B22"/>
          <w:sz w:val="20"/>
        </w:rPr>
        <w:t>%增加网格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'The AVERAGE BER'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'SNR(dB)'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'the theoretical and actual BER of AF 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axis([MIN_SNR_dB,MAX_SNR_dB,10^(-5),1]);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8"/>
          <w:szCs w:val="28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/>
          <w:sz w:val="28"/>
          <w:szCs w:val="28"/>
        </w:rPr>
        <w:t>程序仿真图：</w:t>
      </w:r>
    </w:p>
    <w:p>
      <w:pPr>
        <w:jc w:val="left"/>
      </w:pPr>
      <w:r>
        <w:drawing>
          <wp:inline distT="0" distB="0" distL="114300" distR="114300">
            <wp:extent cx="4660900" cy="35223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 非协作系统A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理论和</w:t>
      </w:r>
      <w:r>
        <w:rPr>
          <w:rFonts w:hint="eastAsia"/>
        </w:rPr>
        <w:t>实际误码率曲线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多次运行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652010" cy="3493770"/>
            <wp:effectExtent l="0" t="0" r="152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068570" cy="3943350"/>
            <wp:effectExtent l="0" t="0" r="1778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l="1615" r="2205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3F0"/>
    <w:rsid w:val="0011692B"/>
    <w:rsid w:val="00144708"/>
    <w:rsid w:val="001D0E6D"/>
    <w:rsid w:val="00235483"/>
    <w:rsid w:val="002452E1"/>
    <w:rsid w:val="00287584"/>
    <w:rsid w:val="00346341"/>
    <w:rsid w:val="003E39E8"/>
    <w:rsid w:val="003E5C15"/>
    <w:rsid w:val="00481019"/>
    <w:rsid w:val="004821FF"/>
    <w:rsid w:val="004E2BB3"/>
    <w:rsid w:val="004F11F3"/>
    <w:rsid w:val="00526085"/>
    <w:rsid w:val="00581627"/>
    <w:rsid w:val="006704AC"/>
    <w:rsid w:val="006C4662"/>
    <w:rsid w:val="006E639B"/>
    <w:rsid w:val="006F573D"/>
    <w:rsid w:val="0070779C"/>
    <w:rsid w:val="00737BDF"/>
    <w:rsid w:val="00742E4E"/>
    <w:rsid w:val="00751202"/>
    <w:rsid w:val="00787E87"/>
    <w:rsid w:val="00794FDE"/>
    <w:rsid w:val="007B0B2B"/>
    <w:rsid w:val="007E2487"/>
    <w:rsid w:val="008502E8"/>
    <w:rsid w:val="008F61FC"/>
    <w:rsid w:val="009100E0"/>
    <w:rsid w:val="00935C86"/>
    <w:rsid w:val="009753FD"/>
    <w:rsid w:val="009D7730"/>
    <w:rsid w:val="00A01C3A"/>
    <w:rsid w:val="00AB0328"/>
    <w:rsid w:val="00AD1470"/>
    <w:rsid w:val="00B40AE6"/>
    <w:rsid w:val="00BC4532"/>
    <w:rsid w:val="00BF0740"/>
    <w:rsid w:val="00BF2848"/>
    <w:rsid w:val="00C46216"/>
    <w:rsid w:val="00C83BE2"/>
    <w:rsid w:val="00C86E96"/>
    <w:rsid w:val="00C92435"/>
    <w:rsid w:val="00C938DC"/>
    <w:rsid w:val="00CC76B3"/>
    <w:rsid w:val="00D52EE2"/>
    <w:rsid w:val="00DC7E6C"/>
    <w:rsid w:val="00DD76F1"/>
    <w:rsid w:val="5502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</Words>
  <Characters>382</Characters>
  <Lines>3</Lines>
  <Paragraphs>1</Paragraphs>
  <TotalTime>10</TotalTime>
  <ScaleCrop>false</ScaleCrop>
  <LinksUpToDate>false</LinksUpToDate>
  <CharactersWithSpaces>448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2013-09-25T13:45:00Z</dcterms:created>
  <dc:creator>Guilu WU</dc:creator>
  <cp:lastModifiedBy>不变瘦不改名称的flag</cp:lastModifiedBy>
  <dcterms:modified xsi:type="dcterms:W3CDTF">2018-12-15T08:38:42Z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