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7A155" w14:textId="77777777" w:rsidR="005B6278" w:rsidRDefault="00D108CD" w:rsidP="00D108CD">
      <w:pPr>
        <w:pStyle w:val="Heading1"/>
      </w:pPr>
      <w:proofErr w:type="spellStart"/>
      <w:r>
        <w:t>Domodi</w:t>
      </w:r>
      <w:proofErr w:type="spellEnd"/>
    </w:p>
    <w:p w14:paraId="075522DB" w14:textId="77777777" w:rsidR="00D108CD" w:rsidRDefault="00D108CD"/>
    <w:p w14:paraId="6826F164" w14:textId="77777777" w:rsidR="00D108CD" w:rsidRDefault="00D108CD" w:rsidP="00D108CD">
      <w:pPr>
        <w:pStyle w:val="Heading2"/>
      </w:pPr>
      <w:r>
        <w:t>Postal messages :</w:t>
      </w:r>
    </w:p>
    <w:p w14:paraId="39076E42" w14:textId="77777777" w:rsidR="00D108CD" w:rsidRDefault="00D108CD"/>
    <w:tbl>
      <w:tblPr>
        <w:tblStyle w:val="TableGrid"/>
        <w:tblW w:w="11473" w:type="dxa"/>
        <w:tblInd w:w="-1584" w:type="dxa"/>
        <w:tblLook w:val="04A0" w:firstRow="1" w:lastRow="0" w:firstColumn="1" w:lastColumn="0" w:noHBand="0" w:noVBand="1"/>
      </w:tblPr>
      <w:tblGrid>
        <w:gridCol w:w="2552"/>
        <w:gridCol w:w="3969"/>
        <w:gridCol w:w="2129"/>
        <w:gridCol w:w="2823"/>
      </w:tblGrid>
      <w:tr w:rsidR="00D108CD" w:rsidRPr="00995CE5" w14:paraId="31A56FDC" w14:textId="77777777" w:rsidTr="00995CE5">
        <w:tc>
          <w:tcPr>
            <w:tcW w:w="2552" w:type="dxa"/>
            <w:shd w:val="clear" w:color="auto" w:fill="E6E6E6"/>
          </w:tcPr>
          <w:p w14:paraId="6D1DA726" w14:textId="77777777" w:rsidR="00D108CD" w:rsidRPr="00995CE5" w:rsidRDefault="00D108CD" w:rsidP="00995CE5">
            <w:pPr>
              <w:jc w:val="center"/>
              <w:rPr>
                <w:b/>
                <w:szCs w:val="22"/>
              </w:rPr>
            </w:pPr>
            <w:r w:rsidRPr="00995CE5">
              <w:rPr>
                <w:b/>
                <w:szCs w:val="22"/>
              </w:rPr>
              <w:t>Message</w:t>
            </w:r>
          </w:p>
        </w:tc>
        <w:tc>
          <w:tcPr>
            <w:tcW w:w="3969" w:type="dxa"/>
            <w:shd w:val="clear" w:color="auto" w:fill="E6E6E6"/>
          </w:tcPr>
          <w:p w14:paraId="25A26075" w14:textId="77777777" w:rsidR="00D108CD" w:rsidRPr="00995CE5" w:rsidRDefault="00D108CD" w:rsidP="00995CE5">
            <w:pPr>
              <w:jc w:val="center"/>
              <w:rPr>
                <w:b/>
                <w:szCs w:val="22"/>
              </w:rPr>
            </w:pPr>
            <w:proofErr w:type="spellStart"/>
            <w:r w:rsidRPr="00995CE5">
              <w:rPr>
                <w:b/>
                <w:szCs w:val="22"/>
              </w:rPr>
              <w:t>When</w:t>
            </w:r>
            <w:proofErr w:type="spellEnd"/>
          </w:p>
        </w:tc>
        <w:tc>
          <w:tcPr>
            <w:tcW w:w="2129" w:type="dxa"/>
            <w:shd w:val="clear" w:color="auto" w:fill="E6E6E6"/>
          </w:tcPr>
          <w:p w14:paraId="615B2186" w14:textId="77777777" w:rsidR="00D108CD" w:rsidRPr="00995CE5" w:rsidRDefault="00D108CD" w:rsidP="00995CE5">
            <w:pPr>
              <w:jc w:val="center"/>
              <w:rPr>
                <w:b/>
                <w:szCs w:val="22"/>
              </w:rPr>
            </w:pPr>
            <w:r w:rsidRPr="00995CE5">
              <w:rPr>
                <w:b/>
                <w:szCs w:val="22"/>
              </w:rPr>
              <w:t>Data</w:t>
            </w:r>
          </w:p>
        </w:tc>
        <w:tc>
          <w:tcPr>
            <w:tcW w:w="2823" w:type="dxa"/>
            <w:shd w:val="clear" w:color="auto" w:fill="E6E6E6"/>
          </w:tcPr>
          <w:p w14:paraId="0021F44A" w14:textId="77777777" w:rsidR="00D108CD" w:rsidRPr="00995CE5" w:rsidRDefault="00D108CD" w:rsidP="00995CE5">
            <w:pPr>
              <w:jc w:val="center"/>
              <w:rPr>
                <w:b/>
                <w:szCs w:val="22"/>
              </w:rPr>
            </w:pPr>
            <w:r w:rsidRPr="00995CE5">
              <w:rPr>
                <w:b/>
                <w:szCs w:val="22"/>
              </w:rPr>
              <w:t>Comment</w:t>
            </w:r>
          </w:p>
        </w:tc>
      </w:tr>
      <w:tr w:rsidR="00D108CD" w:rsidRPr="00995CE5" w14:paraId="5050113C" w14:textId="77777777" w:rsidTr="00D108CD">
        <w:tc>
          <w:tcPr>
            <w:tcW w:w="2552" w:type="dxa"/>
          </w:tcPr>
          <w:p w14:paraId="32C10E83" w14:textId="77777777" w:rsidR="00D108CD" w:rsidRPr="00995CE5" w:rsidRDefault="00D108CD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profile.updated</w:t>
            </w:r>
            <w:proofErr w:type="spellEnd"/>
            <w:r w:rsidRPr="00995CE5">
              <w:rPr>
                <w:sz w:val="22"/>
                <w:szCs w:val="22"/>
              </w:rPr>
              <w:t> </w:t>
            </w:r>
          </w:p>
        </w:tc>
        <w:tc>
          <w:tcPr>
            <w:tcW w:w="3969" w:type="dxa"/>
          </w:tcPr>
          <w:p w14:paraId="3356734F" w14:textId="77777777" w:rsidR="00D108CD" w:rsidRPr="00995CE5" w:rsidRDefault="00D108CD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When</w:t>
            </w:r>
            <w:proofErr w:type="spellEnd"/>
            <w:r w:rsidRPr="00995CE5">
              <w:rPr>
                <w:sz w:val="22"/>
                <w:szCs w:val="22"/>
              </w:rPr>
              <w:t xml:space="preserve"> a profile </w:t>
            </w:r>
            <w:proofErr w:type="spellStart"/>
            <w:r w:rsidRPr="00995CE5">
              <w:rPr>
                <w:sz w:val="22"/>
                <w:szCs w:val="22"/>
              </w:rPr>
              <w:t>gets</w:t>
            </w:r>
            <w:proofErr w:type="spellEnd"/>
            <w:r w:rsidRPr="00995CE5">
              <w:rPr>
                <w:sz w:val="22"/>
                <w:szCs w:val="22"/>
              </w:rPr>
              <w:t xml:space="preserve"> </w:t>
            </w:r>
            <w:proofErr w:type="spellStart"/>
            <w:r w:rsidRPr="00995CE5">
              <w:rPr>
                <w:sz w:val="22"/>
                <w:szCs w:val="22"/>
              </w:rPr>
              <w:t>updated</w:t>
            </w:r>
            <w:proofErr w:type="spellEnd"/>
          </w:p>
        </w:tc>
        <w:tc>
          <w:tcPr>
            <w:tcW w:w="2129" w:type="dxa"/>
          </w:tcPr>
          <w:p w14:paraId="16926EA0" w14:textId="77777777" w:rsidR="00D108CD" w:rsidRPr="00995CE5" w:rsidRDefault="00D108CD">
            <w:pPr>
              <w:rPr>
                <w:sz w:val="22"/>
                <w:szCs w:val="22"/>
              </w:rPr>
            </w:pPr>
            <w:r w:rsidRPr="00995CE5">
              <w:rPr>
                <w:sz w:val="22"/>
                <w:szCs w:val="22"/>
              </w:rPr>
              <w:t>profile : a profile</w:t>
            </w:r>
          </w:p>
        </w:tc>
        <w:tc>
          <w:tcPr>
            <w:tcW w:w="2823" w:type="dxa"/>
          </w:tcPr>
          <w:p w14:paraId="0AAAAA33" w14:textId="77777777" w:rsidR="00D108CD" w:rsidRPr="00995CE5" w:rsidRDefault="00D108CD">
            <w:pPr>
              <w:rPr>
                <w:sz w:val="22"/>
                <w:szCs w:val="22"/>
              </w:rPr>
            </w:pPr>
          </w:p>
        </w:tc>
      </w:tr>
      <w:tr w:rsidR="00D108CD" w:rsidRPr="00995CE5" w14:paraId="618E3006" w14:textId="77777777" w:rsidTr="00D108CD">
        <w:tc>
          <w:tcPr>
            <w:tcW w:w="2552" w:type="dxa"/>
          </w:tcPr>
          <w:p w14:paraId="2AB2192B" w14:textId="77777777" w:rsidR="00D108CD" w:rsidRPr="00995CE5" w:rsidRDefault="00995CE5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p</w:t>
            </w:r>
            <w:r w:rsidR="00D108CD" w:rsidRPr="00995CE5">
              <w:rPr>
                <w:sz w:val="22"/>
                <w:szCs w:val="22"/>
              </w:rPr>
              <w:t>rofiles.updated</w:t>
            </w:r>
            <w:proofErr w:type="spellEnd"/>
          </w:p>
        </w:tc>
        <w:tc>
          <w:tcPr>
            <w:tcW w:w="3969" w:type="dxa"/>
          </w:tcPr>
          <w:p w14:paraId="0D7C4F74" w14:textId="77777777" w:rsidR="00D108CD" w:rsidRPr="00995CE5" w:rsidRDefault="00D108CD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When</w:t>
            </w:r>
            <w:proofErr w:type="spellEnd"/>
            <w:r w:rsidRPr="00995CE5">
              <w:rPr>
                <w:sz w:val="22"/>
                <w:szCs w:val="22"/>
              </w:rPr>
              <w:t xml:space="preserve"> all profiles </w:t>
            </w:r>
            <w:proofErr w:type="spellStart"/>
            <w:r w:rsidRPr="00995CE5">
              <w:rPr>
                <w:sz w:val="22"/>
                <w:szCs w:val="22"/>
              </w:rPr>
              <w:t>get</w:t>
            </w:r>
            <w:proofErr w:type="spellEnd"/>
            <w:r w:rsidRPr="00995CE5">
              <w:rPr>
                <w:sz w:val="22"/>
                <w:szCs w:val="22"/>
              </w:rPr>
              <w:t xml:space="preserve"> </w:t>
            </w:r>
            <w:proofErr w:type="spellStart"/>
            <w:r w:rsidRPr="00995CE5">
              <w:rPr>
                <w:sz w:val="22"/>
                <w:szCs w:val="22"/>
              </w:rPr>
              <w:t>updated</w:t>
            </w:r>
            <w:proofErr w:type="spellEnd"/>
          </w:p>
        </w:tc>
        <w:tc>
          <w:tcPr>
            <w:tcW w:w="2129" w:type="dxa"/>
          </w:tcPr>
          <w:p w14:paraId="7500DDE5" w14:textId="77777777" w:rsidR="00D108CD" w:rsidRPr="00995CE5" w:rsidRDefault="00D108CD">
            <w:pPr>
              <w:rPr>
                <w:sz w:val="22"/>
                <w:szCs w:val="22"/>
              </w:rPr>
            </w:pPr>
            <w:r w:rsidRPr="00995CE5">
              <w:rPr>
                <w:sz w:val="22"/>
                <w:szCs w:val="22"/>
              </w:rPr>
              <w:t xml:space="preserve">profiles : </w:t>
            </w:r>
            <w:proofErr w:type="spellStart"/>
            <w:r w:rsidRPr="00995CE5">
              <w:rPr>
                <w:sz w:val="22"/>
                <w:szCs w:val="22"/>
              </w:rPr>
              <w:t>array</w:t>
            </w:r>
            <w:proofErr w:type="spellEnd"/>
            <w:r w:rsidRPr="00995CE5">
              <w:rPr>
                <w:sz w:val="22"/>
                <w:szCs w:val="22"/>
              </w:rPr>
              <w:t xml:space="preserve"> of profile</w:t>
            </w:r>
          </w:p>
        </w:tc>
        <w:tc>
          <w:tcPr>
            <w:tcW w:w="2823" w:type="dxa"/>
          </w:tcPr>
          <w:p w14:paraId="3D4D8258" w14:textId="77777777" w:rsidR="00D108CD" w:rsidRPr="00995CE5" w:rsidRDefault="00D108CD">
            <w:pPr>
              <w:rPr>
                <w:sz w:val="22"/>
                <w:szCs w:val="22"/>
              </w:rPr>
            </w:pPr>
          </w:p>
        </w:tc>
      </w:tr>
      <w:tr w:rsidR="00D108CD" w:rsidRPr="00995CE5" w14:paraId="2419C058" w14:textId="77777777" w:rsidTr="00D108CD">
        <w:tc>
          <w:tcPr>
            <w:tcW w:w="2552" w:type="dxa"/>
          </w:tcPr>
          <w:p w14:paraId="26D55004" w14:textId="77777777" w:rsidR="00D108CD" w:rsidRPr="00995CE5" w:rsidRDefault="00D108CD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notifiers.updated</w:t>
            </w:r>
            <w:proofErr w:type="spellEnd"/>
          </w:p>
        </w:tc>
        <w:tc>
          <w:tcPr>
            <w:tcW w:w="3969" w:type="dxa"/>
          </w:tcPr>
          <w:p w14:paraId="606B6A44" w14:textId="77777777" w:rsidR="00D108CD" w:rsidRPr="00995CE5" w:rsidRDefault="00D108CD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When</w:t>
            </w:r>
            <w:proofErr w:type="spellEnd"/>
            <w:r w:rsidRPr="00995CE5">
              <w:rPr>
                <w:sz w:val="22"/>
                <w:szCs w:val="22"/>
              </w:rPr>
              <w:t xml:space="preserve"> all </w:t>
            </w:r>
            <w:proofErr w:type="spellStart"/>
            <w:r w:rsidRPr="00995CE5">
              <w:rPr>
                <w:sz w:val="22"/>
                <w:szCs w:val="22"/>
              </w:rPr>
              <w:t>notifiers</w:t>
            </w:r>
            <w:proofErr w:type="spellEnd"/>
            <w:r w:rsidRPr="00995CE5">
              <w:rPr>
                <w:sz w:val="22"/>
                <w:szCs w:val="22"/>
              </w:rPr>
              <w:t xml:space="preserve"> </w:t>
            </w:r>
            <w:proofErr w:type="spellStart"/>
            <w:r w:rsidRPr="00995CE5">
              <w:rPr>
                <w:sz w:val="22"/>
                <w:szCs w:val="22"/>
              </w:rPr>
              <w:t>gets</w:t>
            </w:r>
            <w:proofErr w:type="spellEnd"/>
            <w:r w:rsidRPr="00995CE5">
              <w:rPr>
                <w:sz w:val="22"/>
                <w:szCs w:val="22"/>
              </w:rPr>
              <w:t xml:space="preserve"> </w:t>
            </w:r>
            <w:proofErr w:type="spellStart"/>
            <w:r w:rsidRPr="00995CE5">
              <w:rPr>
                <w:sz w:val="22"/>
                <w:szCs w:val="22"/>
              </w:rPr>
              <w:t>updated</w:t>
            </w:r>
            <w:proofErr w:type="spellEnd"/>
          </w:p>
        </w:tc>
        <w:tc>
          <w:tcPr>
            <w:tcW w:w="2129" w:type="dxa"/>
          </w:tcPr>
          <w:p w14:paraId="13D8911E" w14:textId="77777777" w:rsidR="00D108CD" w:rsidRPr="00995CE5" w:rsidRDefault="00D108CD">
            <w:pPr>
              <w:rPr>
                <w:sz w:val="22"/>
                <w:szCs w:val="22"/>
              </w:rPr>
            </w:pPr>
            <w:proofErr w:type="spellStart"/>
            <w:r w:rsidRPr="00995CE5">
              <w:rPr>
                <w:sz w:val="22"/>
                <w:szCs w:val="22"/>
              </w:rPr>
              <w:t>notifiers</w:t>
            </w:r>
            <w:proofErr w:type="spellEnd"/>
            <w:r w:rsidRPr="00995CE5">
              <w:rPr>
                <w:sz w:val="22"/>
                <w:szCs w:val="22"/>
              </w:rPr>
              <w:t xml:space="preserve"> : </w:t>
            </w:r>
            <w:proofErr w:type="spellStart"/>
            <w:r w:rsidRPr="00995CE5">
              <w:rPr>
                <w:sz w:val="22"/>
                <w:szCs w:val="22"/>
              </w:rPr>
              <w:t>Array</w:t>
            </w:r>
            <w:proofErr w:type="spellEnd"/>
            <w:r w:rsidRPr="00995CE5">
              <w:rPr>
                <w:sz w:val="22"/>
                <w:szCs w:val="22"/>
              </w:rPr>
              <w:t xml:space="preserve"> of notifier</w:t>
            </w:r>
          </w:p>
        </w:tc>
        <w:tc>
          <w:tcPr>
            <w:tcW w:w="2823" w:type="dxa"/>
          </w:tcPr>
          <w:p w14:paraId="7643DA47" w14:textId="77777777" w:rsidR="00D108CD" w:rsidRPr="00995CE5" w:rsidRDefault="00D108CD">
            <w:pPr>
              <w:rPr>
                <w:sz w:val="22"/>
                <w:szCs w:val="22"/>
              </w:rPr>
            </w:pPr>
          </w:p>
        </w:tc>
      </w:tr>
    </w:tbl>
    <w:p w14:paraId="0AF4AED6" w14:textId="77777777" w:rsidR="00D108CD" w:rsidRDefault="00D108CD">
      <w:bookmarkStart w:id="0" w:name="_GoBack"/>
      <w:bookmarkEnd w:id="0"/>
    </w:p>
    <w:sectPr w:rsidR="00D108CD" w:rsidSect="00995C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CD"/>
    <w:rsid w:val="005B6278"/>
    <w:rsid w:val="00995CE5"/>
    <w:rsid w:val="00C21FAC"/>
    <w:rsid w:val="00D1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70E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8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ange">
    <w:name w:val="Orange"/>
    <w:basedOn w:val="Normal"/>
    <w:qFormat/>
    <w:rsid w:val="00C21FAC"/>
  </w:style>
  <w:style w:type="paragraph" w:customStyle="1" w:styleId="Heading1Orange">
    <w:name w:val="Heading 1 Orange"/>
    <w:basedOn w:val="Heading1"/>
    <w:qFormat/>
    <w:rsid w:val="00C21FAC"/>
    <w:pPr>
      <w:spacing w:line="276" w:lineRule="auto"/>
    </w:pPr>
    <w:rPr>
      <w:rFonts w:ascii="Helvetica Neue" w:hAnsi="Helvetica Neue"/>
      <w:color w:val="F79646" w:themeColor="accent6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21F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10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8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ange">
    <w:name w:val="Orange"/>
    <w:basedOn w:val="Normal"/>
    <w:qFormat/>
    <w:rsid w:val="00C21FAC"/>
  </w:style>
  <w:style w:type="paragraph" w:customStyle="1" w:styleId="Heading1Orange">
    <w:name w:val="Heading 1 Orange"/>
    <w:basedOn w:val="Heading1"/>
    <w:qFormat/>
    <w:rsid w:val="00C21FAC"/>
    <w:pPr>
      <w:spacing w:line="276" w:lineRule="auto"/>
    </w:pPr>
    <w:rPr>
      <w:rFonts w:ascii="Helvetica Neue" w:hAnsi="Helvetica Neue"/>
      <w:color w:val="F79646" w:themeColor="accent6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21F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10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Maurice</dc:creator>
  <cp:keywords/>
  <dc:description/>
  <cp:lastModifiedBy>Simon Maurice</cp:lastModifiedBy>
  <cp:revision>2</cp:revision>
  <dcterms:created xsi:type="dcterms:W3CDTF">2015-11-17T13:37:00Z</dcterms:created>
  <dcterms:modified xsi:type="dcterms:W3CDTF">2015-11-17T14:05:00Z</dcterms:modified>
</cp:coreProperties>
</file>