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494EB" w14:textId="7CDA1BE8" w:rsidR="00742B48" w:rsidRDefault="00EE01FA" w:rsidP="00EE01FA">
      <w:pPr>
        <w:spacing w:line="276" w:lineRule="auto"/>
      </w:pPr>
      <w:r>
        <w:rPr>
          <w:rFonts w:hint="eastAsia"/>
        </w:rPr>
        <w:t>流量</w:t>
      </w:r>
      <w:r w:rsidR="006012C9">
        <w:rPr>
          <w:rFonts w:hint="eastAsia"/>
        </w:rPr>
        <w:t xml:space="preserve"> </w:t>
      </w:r>
      <w:r w:rsidR="006012C9">
        <w:t xml:space="preserve">&amp; </w:t>
      </w:r>
      <w:r w:rsidR="006012C9">
        <w:rPr>
          <w:rFonts w:hint="eastAsia"/>
        </w:rPr>
        <w:t>调度</w:t>
      </w:r>
      <w:r>
        <w:rPr>
          <w:rFonts w:hint="eastAsia"/>
        </w:rPr>
        <w:t>模型</w:t>
      </w:r>
    </w:p>
    <w:p w14:paraId="39E88CE7" w14:textId="7A47D4A2" w:rsidR="00EE01FA" w:rsidRDefault="00EE01FA" w:rsidP="00EE01FA">
      <w:pPr>
        <w:spacing w:line="276" w:lineRule="auto"/>
        <w:rPr>
          <w:sz w:val="18"/>
          <w:szCs w:val="20"/>
        </w:rPr>
      </w:pPr>
    </w:p>
    <w:p w14:paraId="30B54789" w14:textId="6C939963" w:rsidR="00EE01FA" w:rsidRDefault="00EE01FA" w:rsidP="00EE01F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目前模型</w:t>
      </w:r>
    </w:p>
    <w:p w14:paraId="757057E8" w14:textId="05187555" w:rsidR="00EE01FA" w:rsidRDefault="002F7F74" w:rsidP="00EE01F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切片用户随机分散在基站半径1</w:t>
      </w:r>
      <w:r>
        <w:rPr>
          <w:sz w:val="18"/>
          <w:szCs w:val="20"/>
        </w:rPr>
        <w:t>60</w:t>
      </w:r>
      <w:r>
        <w:rPr>
          <w:rFonts w:hint="eastAsia"/>
          <w:sz w:val="18"/>
          <w:szCs w:val="20"/>
        </w:rPr>
        <w:t>m范围，随机移动。</w:t>
      </w:r>
    </w:p>
    <w:p w14:paraId="1659F6C1" w14:textId="1030A4CD" w:rsidR="002F7F74" w:rsidRDefault="002F7F74" w:rsidP="00EE01FA">
      <w:pPr>
        <w:spacing w:line="276" w:lineRule="auto"/>
        <w:rPr>
          <w:sz w:val="18"/>
          <w:szCs w:val="20"/>
        </w:rPr>
      </w:pPr>
      <w:r w:rsidRPr="002F7F74">
        <w:rPr>
          <w:noProof/>
          <w:sz w:val="18"/>
          <w:szCs w:val="20"/>
        </w:rPr>
        <w:drawing>
          <wp:inline distT="0" distB="0" distL="0" distR="0" wp14:anchorId="4919B29A" wp14:editId="2EA1CC8A">
            <wp:extent cx="2464290" cy="7835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2765" cy="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F7B5" w14:textId="5B717E7E" w:rsidR="002F7F74" w:rsidRDefault="002F7F74" w:rsidP="00EE01FA">
      <w:pPr>
        <w:spacing w:line="276" w:lineRule="auto"/>
        <w:rPr>
          <w:sz w:val="18"/>
          <w:szCs w:val="20"/>
        </w:rPr>
      </w:pPr>
    </w:p>
    <w:p w14:paraId="2C0E9D43" w14:textId="1DD2C44C" w:rsidR="002F7F74" w:rsidRDefault="002F7F74" w:rsidP="00EE01F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新流量模型</w:t>
      </w:r>
    </w:p>
    <w:p w14:paraId="39C149BD" w14:textId="06C8AF7C" w:rsidR="002F7F74" w:rsidRDefault="006012C9" w:rsidP="00EE01F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考虑同时服务多种业务类型（网络切片）的单基站，为半径范围1</w:t>
      </w:r>
      <w:r>
        <w:rPr>
          <w:sz w:val="18"/>
          <w:szCs w:val="20"/>
        </w:rPr>
        <w:t>60</w:t>
      </w:r>
      <w:r>
        <w:rPr>
          <w:rFonts w:hint="eastAsia"/>
          <w:sz w:val="18"/>
          <w:szCs w:val="20"/>
        </w:rPr>
        <w:t>m内的不同类型用户设备提供通信服务。</w:t>
      </w:r>
      <w:r w:rsidR="008F0B7E">
        <w:rPr>
          <w:rFonts w:hint="eastAsia"/>
          <w:sz w:val="18"/>
          <w:szCs w:val="20"/>
        </w:rPr>
        <w:t>切片$</w:t>
      </w:r>
      <w:proofErr w:type="spellStart"/>
      <w:r w:rsidR="008F0B7E">
        <w:rPr>
          <w:sz w:val="18"/>
          <w:szCs w:val="20"/>
        </w:rPr>
        <w:t>i</w:t>
      </w:r>
      <w:proofErr w:type="spellEnd"/>
      <w:r w:rsidR="008F0B7E">
        <w:rPr>
          <w:sz w:val="18"/>
          <w:szCs w:val="20"/>
        </w:rPr>
        <w:t>$</w:t>
      </w:r>
      <w:r w:rsidR="008F0B7E">
        <w:rPr>
          <w:rFonts w:hint="eastAsia"/>
          <w:sz w:val="18"/>
          <w:szCs w:val="20"/>
        </w:rPr>
        <w:t>的流量负载</w:t>
      </w:r>
      <w:r w:rsidR="000E0403">
        <w:rPr>
          <w:rFonts w:hint="eastAsia"/>
          <w:sz w:val="18"/>
          <w:szCs w:val="20"/>
        </w:rPr>
        <w:t>包含两个指标：1）到达率，用</w:t>
      </w:r>
      <w:r w:rsidR="008F0B7E">
        <w:rPr>
          <w:rFonts w:hint="eastAsia"/>
          <w:sz w:val="18"/>
          <w:szCs w:val="20"/>
        </w:rPr>
        <w:t>参数为\</w:t>
      </w:r>
      <w:proofErr w:type="spellStart"/>
      <w:r w:rsidR="008F0B7E">
        <w:rPr>
          <w:sz w:val="18"/>
          <w:szCs w:val="20"/>
        </w:rPr>
        <w:t>lambda</w:t>
      </w:r>
      <w:r w:rsidR="008F0B7E">
        <w:rPr>
          <w:rFonts w:hint="eastAsia"/>
          <w:sz w:val="18"/>
          <w:szCs w:val="20"/>
        </w:rPr>
        <w:t>_</w:t>
      </w:r>
      <w:r w:rsidR="008F0B7E">
        <w:rPr>
          <w:sz w:val="18"/>
          <w:szCs w:val="20"/>
        </w:rPr>
        <w:t>i</w:t>
      </w:r>
      <w:proofErr w:type="spellEnd"/>
      <w:r w:rsidR="008F0B7E">
        <w:rPr>
          <w:rFonts w:hint="eastAsia"/>
          <w:sz w:val="18"/>
          <w:szCs w:val="20"/>
        </w:rPr>
        <w:t>的</w:t>
      </w:r>
      <w:r w:rsidR="005D5D72">
        <w:rPr>
          <w:rFonts w:hint="eastAsia"/>
          <w:sz w:val="18"/>
          <w:szCs w:val="20"/>
        </w:rPr>
        <w:t>泊松点过程</w:t>
      </w:r>
      <w:r w:rsidR="000E0403">
        <w:rPr>
          <w:rFonts w:hint="eastAsia"/>
          <w:sz w:val="18"/>
          <w:szCs w:val="20"/>
        </w:rPr>
        <w:t>表示；2）文件大小，用</w:t>
      </w:r>
      <w:r w:rsidR="008F0B7E">
        <w:rPr>
          <w:rFonts w:hint="eastAsia"/>
          <w:sz w:val="18"/>
          <w:szCs w:val="20"/>
        </w:rPr>
        <w:t>参数为$\</w:t>
      </w:r>
      <w:proofErr w:type="spellStart"/>
      <w:r w:rsidR="008F0B7E">
        <w:rPr>
          <w:sz w:val="18"/>
          <w:szCs w:val="20"/>
        </w:rPr>
        <w:t>mu_i</w:t>
      </w:r>
      <w:proofErr w:type="spellEnd"/>
      <w:r w:rsidR="008F0B7E">
        <w:rPr>
          <w:sz w:val="18"/>
          <w:szCs w:val="20"/>
        </w:rPr>
        <w:t>$</w:t>
      </w:r>
      <w:r w:rsidR="008F0B7E">
        <w:rPr>
          <w:rFonts w:hint="eastAsia"/>
          <w:sz w:val="18"/>
          <w:szCs w:val="20"/>
        </w:rPr>
        <w:t>的</w:t>
      </w:r>
      <w:r w:rsidR="000E0403">
        <w:rPr>
          <w:rFonts w:hint="eastAsia"/>
          <w:sz w:val="18"/>
          <w:szCs w:val="20"/>
        </w:rPr>
        <w:t>正态</w:t>
      </w:r>
      <w:r w:rsidR="008F0B7E">
        <w:rPr>
          <w:rFonts w:hint="eastAsia"/>
          <w:sz w:val="18"/>
          <w:szCs w:val="20"/>
        </w:rPr>
        <w:t>分布表示。</w:t>
      </w:r>
      <w:r w:rsidR="00044FC0">
        <w:rPr>
          <w:rFonts w:hint="eastAsia"/>
          <w:sz w:val="18"/>
          <w:szCs w:val="20"/>
        </w:rPr>
        <w:t>实际上，由于业务的</w:t>
      </w:r>
      <w:r w:rsidR="005D5D72">
        <w:rPr>
          <w:rFonts w:hint="eastAsia"/>
          <w:sz w:val="18"/>
          <w:szCs w:val="20"/>
        </w:rPr>
        <w:t>异构性</w:t>
      </w:r>
      <w:r w:rsidR="00044FC0">
        <w:rPr>
          <w:rFonts w:hint="eastAsia"/>
          <w:sz w:val="18"/>
          <w:szCs w:val="20"/>
        </w:rPr>
        <w:t>，不同类型</w:t>
      </w:r>
      <w:r w:rsidR="005D5D72">
        <w:rPr>
          <w:rFonts w:hint="eastAsia"/>
          <w:sz w:val="18"/>
          <w:szCs w:val="20"/>
        </w:rPr>
        <w:t>用户设备</w:t>
      </w:r>
      <w:r w:rsidR="00044FC0">
        <w:rPr>
          <w:rFonts w:hint="eastAsia"/>
          <w:sz w:val="18"/>
          <w:szCs w:val="20"/>
        </w:rPr>
        <w:t>要求的服务质量（QoS）和自身流量模式可能拥有显著差异（如表</w:t>
      </w:r>
      <w:r w:rsidR="0024631D">
        <w:rPr>
          <w:rFonts w:hint="eastAsia"/>
          <w:sz w:val="18"/>
          <w:szCs w:val="20"/>
        </w:rPr>
        <w:t>to</w:t>
      </w:r>
      <w:r w:rsidR="0024631D">
        <w:rPr>
          <w:sz w:val="18"/>
          <w:szCs w:val="20"/>
        </w:rPr>
        <w:t xml:space="preserve"> </w:t>
      </w:r>
      <w:r w:rsidR="0024631D">
        <w:rPr>
          <w:rFonts w:hint="eastAsia"/>
          <w:sz w:val="18"/>
          <w:szCs w:val="20"/>
        </w:rPr>
        <w:t>do</w:t>
      </w:r>
      <w:r w:rsidR="00044FC0">
        <w:rPr>
          <w:rFonts w:hint="eastAsia"/>
          <w:sz w:val="18"/>
          <w:szCs w:val="20"/>
        </w:rPr>
        <w:t>）</w:t>
      </w:r>
      <w:r w:rsidR="00343AE1">
        <w:rPr>
          <w:rFonts w:hint="eastAsia"/>
          <w:sz w:val="18"/>
          <w:szCs w:val="20"/>
        </w:rPr>
        <w:t>（wc</w:t>
      </w:r>
      <w:r w:rsidR="00343AE1">
        <w:rPr>
          <w:sz w:val="18"/>
          <w:szCs w:val="20"/>
        </w:rPr>
        <w:t>17</w:t>
      </w:r>
      <w:r w:rsidR="00343AE1">
        <w:rPr>
          <w:rFonts w:hint="eastAsia"/>
          <w:sz w:val="18"/>
          <w:szCs w:val="20"/>
        </w:rPr>
        <w:t>）</w:t>
      </w:r>
      <w:r w:rsidR="00044FC0">
        <w:rPr>
          <w:rFonts w:hint="eastAsia"/>
          <w:sz w:val="18"/>
          <w:szCs w:val="20"/>
        </w:rPr>
        <w:t>。</w:t>
      </w:r>
      <w:r w:rsidR="005D5D72">
        <w:rPr>
          <w:rFonts w:hint="eastAsia"/>
          <w:sz w:val="18"/>
          <w:szCs w:val="20"/>
        </w:rPr>
        <w:t>最后，</w:t>
      </w:r>
      <w:r w:rsidR="008F0B7E">
        <w:rPr>
          <w:rFonts w:hint="eastAsia"/>
          <w:sz w:val="18"/>
          <w:szCs w:val="20"/>
        </w:rPr>
        <w:t>为了</w:t>
      </w:r>
      <w:r w:rsidR="00044FC0">
        <w:rPr>
          <w:rFonts w:hint="eastAsia"/>
          <w:sz w:val="18"/>
          <w:szCs w:val="20"/>
        </w:rPr>
        <w:t>符合实际情况</w:t>
      </w:r>
      <w:r w:rsidR="008F0B7E">
        <w:rPr>
          <w:rFonts w:hint="eastAsia"/>
          <w:sz w:val="18"/>
          <w:szCs w:val="20"/>
        </w:rPr>
        <w:t>，</w:t>
      </w:r>
      <w:r w:rsidR="00044FC0">
        <w:rPr>
          <w:rFonts w:hint="eastAsia"/>
          <w:sz w:val="18"/>
          <w:szCs w:val="20"/>
        </w:rPr>
        <w:t>我们</w:t>
      </w:r>
      <w:r w:rsidR="000E0403">
        <w:rPr>
          <w:rFonts w:hint="eastAsia"/>
          <w:sz w:val="18"/>
          <w:szCs w:val="20"/>
        </w:rPr>
        <w:t>与（WCL</w:t>
      </w:r>
      <w:r w:rsidR="000E0403">
        <w:rPr>
          <w:sz w:val="18"/>
          <w:szCs w:val="20"/>
        </w:rPr>
        <w:t>22</w:t>
      </w:r>
      <w:r w:rsidR="000E0403">
        <w:rPr>
          <w:rFonts w:hint="eastAsia"/>
          <w:sz w:val="18"/>
          <w:szCs w:val="20"/>
        </w:rPr>
        <w:t>）一样，</w:t>
      </w:r>
      <w:r w:rsidR="00044FC0">
        <w:rPr>
          <w:rFonts w:hint="eastAsia"/>
          <w:sz w:val="18"/>
          <w:szCs w:val="20"/>
        </w:rPr>
        <w:t>考虑</w:t>
      </w:r>
      <w:r w:rsidR="005745ED">
        <w:rPr>
          <w:rFonts w:hint="eastAsia"/>
          <w:sz w:val="18"/>
          <w:szCs w:val="20"/>
        </w:rPr>
        <w:t>类型$</w:t>
      </w:r>
      <w:proofErr w:type="spellStart"/>
      <w:r w:rsidR="005745ED">
        <w:rPr>
          <w:sz w:val="18"/>
          <w:szCs w:val="20"/>
        </w:rPr>
        <w:t>i</w:t>
      </w:r>
      <w:proofErr w:type="spellEnd"/>
      <w:r w:rsidR="005745ED">
        <w:rPr>
          <w:sz w:val="18"/>
          <w:szCs w:val="20"/>
        </w:rPr>
        <w:t>$</w:t>
      </w:r>
      <w:r w:rsidR="005745ED">
        <w:rPr>
          <w:rFonts w:hint="eastAsia"/>
          <w:sz w:val="18"/>
          <w:szCs w:val="20"/>
        </w:rPr>
        <w:t>的用户设备具有参数为$</w:t>
      </w:r>
      <w:proofErr w:type="spellStart"/>
      <w:r w:rsidR="005745ED">
        <w:rPr>
          <w:sz w:val="18"/>
          <w:szCs w:val="20"/>
        </w:rPr>
        <w:t>v_i</w:t>
      </w:r>
      <w:proofErr w:type="spellEnd"/>
      <w:r w:rsidR="005745ED">
        <w:rPr>
          <w:sz w:val="18"/>
          <w:szCs w:val="20"/>
        </w:rPr>
        <w:t>$</w:t>
      </w:r>
      <w:r w:rsidR="005745ED">
        <w:rPr>
          <w:rFonts w:hint="eastAsia"/>
          <w:sz w:val="18"/>
          <w:szCs w:val="20"/>
        </w:rPr>
        <w:t>的随机移动行为。</w:t>
      </w:r>
    </w:p>
    <w:p w14:paraId="46AA309F" w14:textId="3573D77A" w:rsidR="00044FC0" w:rsidRDefault="00044FC0" w:rsidP="00EE01FA">
      <w:pPr>
        <w:spacing w:line="276" w:lineRule="auto"/>
        <w:rPr>
          <w:sz w:val="18"/>
          <w:szCs w:val="20"/>
        </w:rPr>
      </w:pPr>
    </w:p>
    <w:p w14:paraId="381E46AD" w14:textId="597894FF" w:rsidR="005D5D72" w:rsidRDefault="005D5D72" w:rsidP="00EE01F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调度模型</w:t>
      </w:r>
    </w:p>
    <w:p w14:paraId="01F8F154" w14:textId="3F9368D0" w:rsidR="005D5D72" w:rsidRPr="00044FC0" w:rsidRDefault="005D6F16" w:rsidP="00EE01FA">
      <w:pPr>
        <w:spacing w:line="276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由于用户请求的随机性，基站必须始终开启接收器。当用户请求到达基站时，基站将按照调度策略和当前设备状态处理用户请求数据并通过回传。</w:t>
      </w:r>
      <w:r w:rsidR="00ED495C">
        <w:rPr>
          <w:rFonts w:hint="eastAsia"/>
          <w:sz w:val="18"/>
          <w:szCs w:val="20"/>
        </w:rPr>
        <w:t>具体来说，用户请求到达基站后首先被存入缓冲区。</w:t>
      </w:r>
      <w:r w:rsidR="00400C6D">
        <w:rPr>
          <w:rFonts w:hint="eastAsia"/>
          <w:sz w:val="18"/>
          <w:szCs w:val="20"/>
        </w:rPr>
        <w:t>在每个时隙，</w:t>
      </w:r>
      <w:proofErr w:type="gramStart"/>
      <w:r w:rsidR="00B217BF">
        <w:rPr>
          <w:rFonts w:hint="eastAsia"/>
          <w:sz w:val="18"/>
          <w:szCs w:val="20"/>
        </w:rPr>
        <w:t>调度器</w:t>
      </w:r>
      <w:proofErr w:type="gramEnd"/>
      <w:r w:rsidR="00400C6D">
        <w:rPr>
          <w:rFonts w:hint="eastAsia"/>
          <w:sz w:val="18"/>
          <w:szCs w:val="20"/>
        </w:rPr>
        <w:t>按照</w:t>
      </w:r>
      <w:r w:rsidR="00B217BF">
        <w:rPr>
          <w:rFonts w:hint="eastAsia"/>
          <w:sz w:val="18"/>
          <w:szCs w:val="20"/>
        </w:rPr>
        <w:t>先进先出（FIFO）的原则</w:t>
      </w:r>
      <w:r w:rsidR="00400C6D">
        <w:rPr>
          <w:rFonts w:hint="eastAsia"/>
          <w:sz w:val="18"/>
          <w:szCs w:val="20"/>
        </w:rPr>
        <w:t>从缓冲区</w:t>
      </w:r>
      <w:r w:rsidR="00B217BF">
        <w:rPr>
          <w:rFonts w:hint="eastAsia"/>
          <w:sz w:val="18"/>
          <w:szCs w:val="20"/>
        </w:rPr>
        <w:t>中</w:t>
      </w:r>
      <w:r w:rsidR="00400C6D">
        <w:rPr>
          <w:rFonts w:hint="eastAsia"/>
          <w:sz w:val="18"/>
          <w:szCs w:val="20"/>
        </w:rPr>
        <w:t>选择一组</w:t>
      </w:r>
      <w:r w:rsidR="00B217BF">
        <w:rPr>
          <w:rFonts w:hint="eastAsia"/>
          <w:sz w:val="18"/>
          <w:szCs w:val="20"/>
        </w:rPr>
        <w:t>请求序列，如果该UE请求所属的切片处于休眠状态，则保留其位次并跳过</w:t>
      </w:r>
      <w:r w:rsidR="00400C6D">
        <w:rPr>
          <w:rFonts w:hint="eastAsia"/>
          <w:sz w:val="18"/>
          <w:szCs w:val="20"/>
        </w:rPr>
        <w:t>。然后</w:t>
      </w:r>
      <w:r w:rsidR="00B217BF">
        <w:rPr>
          <w:rFonts w:hint="eastAsia"/>
          <w:sz w:val="18"/>
          <w:szCs w:val="20"/>
        </w:rPr>
        <w:t>基站</w:t>
      </w:r>
      <w:r w:rsidR="00400C6D">
        <w:rPr>
          <w:rFonts w:hint="eastAsia"/>
          <w:sz w:val="18"/>
          <w:szCs w:val="20"/>
        </w:rPr>
        <w:t>按照</w:t>
      </w:r>
      <w:r w:rsidR="00B217BF">
        <w:rPr>
          <w:rFonts w:hint="eastAsia"/>
          <w:sz w:val="18"/>
          <w:szCs w:val="20"/>
        </w:rPr>
        <w:t>带宽分配策略（</w:t>
      </w:r>
      <w:r w:rsidR="00B217BF">
        <w:rPr>
          <w:rFonts w:hint="eastAsia"/>
          <w:sz w:val="18"/>
          <w:szCs w:val="20"/>
        </w:rPr>
        <w:t>Round</w:t>
      </w:r>
      <w:r w:rsidR="00B217BF">
        <w:rPr>
          <w:sz w:val="18"/>
          <w:szCs w:val="20"/>
        </w:rPr>
        <w:t xml:space="preserve"> </w:t>
      </w:r>
      <w:r w:rsidR="00B217BF">
        <w:rPr>
          <w:rFonts w:hint="eastAsia"/>
          <w:sz w:val="18"/>
          <w:szCs w:val="20"/>
        </w:rPr>
        <w:t>Robin、</w:t>
      </w:r>
      <w:r w:rsidR="00B217BF" w:rsidRPr="00B217BF">
        <w:rPr>
          <w:sz w:val="18"/>
          <w:szCs w:val="20"/>
        </w:rPr>
        <w:t>Proportional Fair</w:t>
      </w:r>
      <w:r w:rsidR="00B217BF">
        <w:rPr>
          <w:rFonts w:hint="eastAsia"/>
          <w:sz w:val="18"/>
          <w:szCs w:val="20"/>
        </w:rPr>
        <w:t>（引用）</w:t>
      </w:r>
      <w:r w:rsidR="00B217BF">
        <w:rPr>
          <w:rFonts w:hint="eastAsia"/>
          <w:sz w:val="18"/>
          <w:szCs w:val="20"/>
        </w:rPr>
        <w:t>，考虑测试不同的调度策略）为它们分配频带资源块（RB）。最后，这些请求的数据信号经过功率放大器处理后，通过天线发射进空中信道。</w:t>
      </w:r>
    </w:p>
    <w:sectPr w:rsidR="005D5D72" w:rsidRPr="00044F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AF"/>
    <w:rsid w:val="00044FC0"/>
    <w:rsid w:val="000E0403"/>
    <w:rsid w:val="0024631D"/>
    <w:rsid w:val="002F7F74"/>
    <w:rsid w:val="00343AE1"/>
    <w:rsid w:val="00400C6D"/>
    <w:rsid w:val="005745ED"/>
    <w:rsid w:val="005D5D72"/>
    <w:rsid w:val="005D6F16"/>
    <w:rsid w:val="006012C9"/>
    <w:rsid w:val="00742B48"/>
    <w:rsid w:val="008F0B7E"/>
    <w:rsid w:val="00B217BF"/>
    <w:rsid w:val="00BB778D"/>
    <w:rsid w:val="00C476AF"/>
    <w:rsid w:val="00E87E15"/>
    <w:rsid w:val="00ED495C"/>
    <w:rsid w:val="00EE01FA"/>
    <w:rsid w:val="00F0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960A"/>
  <w15:chartTrackingRefBased/>
  <w15:docId w15:val="{B458DF05-6C80-4C56-8972-34F7629E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瑞堃</dc:creator>
  <cp:keywords/>
  <dc:description/>
  <cp:lastModifiedBy>李 瑞堃</cp:lastModifiedBy>
  <cp:revision>23</cp:revision>
  <dcterms:created xsi:type="dcterms:W3CDTF">2023-03-10T07:31:00Z</dcterms:created>
  <dcterms:modified xsi:type="dcterms:W3CDTF">2023-03-13T10:32:00Z</dcterms:modified>
</cp:coreProperties>
</file>