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BF16" w14:textId="2FFB1735" w:rsidR="00B009FD" w:rsidRPr="00112D59" w:rsidRDefault="00B009FD">
      <w:pPr>
        <w:rPr>
          <w:rFonts w:ascii="宋体" w:eastAsia="宋体" w:hAnsi="宋体"/>
          <w:sz w:val="24"/>
          <w:szCs w:val="24"/>
        </w:rPr>
      </w:pPr>
    </w:p>
    <w:p w14:paraId="4EB60AD2" w14:textId="38C9E777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p w14:paraId="52A7E197" w14:textId="583C0998" w:rsidR="00C71032" w:rsidRDefault="00EA1A8D" w:rsidP="00D44A10">
      <w:pPr>
        <w:pStyle w:val="a3"/>
        <w:numPr>
          <w:ilvl w:val="0"/>
          <w:numId w:val="1"/>
        </w:numPr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2</w:t>
      </w:r>
      <w:r>
        <w:rPr>
          <w:rFonts w:cs="Calibri"/>
          <w:sz w:val="22"/>
          <w:szCs w:val="22"/>
        </w:rPr>
        <w:t xml:space="preserve">.1.1 </w:t>
      </w:r>
      <w:r w:rsidR="00C71032">
        <w:rPr>
          <w:rFonts w:cs="Calibri" w:hint="eastAsia"/>
          <w:sz w:val="22"/>
          <w:szCs w:val="22"/>
        </w:rPr>
        <w:t>如果编译器到达</w:t>
      </w:r>
      <w:r w:rsidR="0020293F">
        <w:rPr>
          <w:rFonts w:cs="Calibri" w:hint="eastAsia"/>
          <w:sz w:val="22"/>
          <w:szCs w:val="22"/>
        </w:rPr>
        <w:t>main</w:t>
      </w:r>
      <w:r w:rsidR="00C71032">
        <w:rPr>
          <w:rFonts w:cs="Calibri" w:hint="eastAsia"/>
          <w:sz w:val="22"/>
          <w:szCs w:val="22"/>
        </w:rPr>
        <w:t>函数末尾时没有遇到返回语句，则认为main函数以如下语句结尾：return 0;这条隐含的返回语句仅适用于</w:t>
      </w:r>
      <w:r w:rsidR="00C71032" w:rsidRPr="001B6CF5">
        <w:rPr>
          <w:rFonts w:cs="Calibri" w:hint="eastAsia"/>
          <w:color w:val="FF0000"/>
          <w:sz w:val="22"/>
          <w:szCs w:val="22"/>
        </w:rPr>
        <w:t>ma</w:t>
      </w:r>
      <w:r w:rsidR="0020293F" w:rsidRPr="001B6CF5">
        <w:rPr>
          <w:rFonts w:cs="Calibri" w:hint="eastAsia"/>
          <w:color w:val="FF0000"/>
          <w:sz w:val="22"/>
          <w:szCs w:val="22"/>
        </w:rPr>
        <w:t>i</w:t>
      </w:r>
      <w:r w:rsidR="00C71032" w:rsidRPr="001B6CF5">
        <w:rPr>
          <w:rFonts w:cs="Calibri" w:hint="eastAsia"/>
          <w:color w:val="FF0000"/>
          <w:sz w:val="22"/>
          <w:szCs w:val="22"/>
        </w:rPr>
        <w:t>n</w:t>
      </w:r>
      <w:r w:rsidR="00C71032">
        <w:rPr>
          <w:rFonts w:cs="Calibri" w:hint="eastAsia"/>
          <w:sz w:val="22"/>
          <w:szCs w:val="22"/>
        </w:rPr>
        <w:t>函数，而不适用于其他函。</w:t>
      </w:r>
    </w:p>
    <w:p w14:paraId="2D027BBE" w14:textId="77777777" w:rsidR="00AF17F6" w:rsidRPr="00133F0C" w:rsidRDefault="00AF17F6" w:rsidP="00AF17F6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26B7B853" w14:textId="16298B86" w:rsidR="00CF64ED" w:rsidRDefault="00CF64ED" w:rsidP="00D44A10">
      <w:pPr>
        <w:pStyle w:val="a3"/>
        <w:numPr>
          <w:ilvl w:val="0"/>
          <w:numId w:val="1"/>
        </w:numPr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3</w:t>
      </w:r>
      <w:r>
        <w:rPr>
          <w:rFonts w:cs="Calibri"/>
          <w:sz w:val="22"/>
          <w:szCs w:val="22"/>
        </w:rPr>
        <w:t>.2</w:t>
      </w:r>
      <w:r w:rsidR="00133F0C">
        <w:rPr>
          <w:rFonts w:cs="Calibri" w:hint="eastAsia"/>
          <w:sz w:val="22"/>
          <w:szCs w:val="22"/>
        </w:rPr>
        <w:t xml:space="preserve"> </w:t>
      </w:r>
      <w:r>
        <w:rPr>
          <w:rFonts w:cs="Calibri" w:hint="eastAsia"/>
          <w:sz w:val="22"/>
          <w:szCs w:val="22"/>
        </w:rPr>
        <w:t>除了字面值，</w:t>
      </w:r>
      <w:r w:rsidRPr="000B1F77">
        <w:rPr>
          <w:rFonts w:cs="Calibri" w:hint="eastAsia"/>
          <w:color w:val="FF0000"/>
          <w:sz w:val="22"/>
          <w:szCs w:val="22"/>
        </w:rPr>
        <w:t>const</w:t>
      </w:r>
      <w:r>
        <w:rPr>
          <w:rFonts w:cs="Calibri" w:hint="eastAsia"/>
          <w:sz w:val="22"/>
          <w:szCs w:val="22"/>
        </w:rPr>
        <w:t>值也可以用来声明数组长度。</w:t>
      </w:r>
    </w:p>
    <w:p w14:paraId="4BD2746A" w14:textId="77777777" w:rsidR="008F7DD2" w:rsidRPr="00133F0C" w:rsidRDefault="008F7DD2" w:rsidP="008F7DD2">
      <w:pPr>
        <w:pStyle w:val="a4"/>
        <w:ind w:firstLine="440"/>
        <w:rPr>
          <w:rFonts w:cs="Calibri"/>
          <w:sz w:val="22"/>
        </w:rPr>
      </w:pPr>
    </w:p>
    <w:p w14:paraId="78AA5FDA" w14:textId="52DA4C06" w:rsidR="00133F0C" w:rsidRDefault="008F7DD2" w:rsidP="00133F0C">
      <w:pPr>
        <w:pStyle w:val="a3"/>
        <w:numPr>
          <w:ilvl w:val="0"/>
          <w:numId w:val="1"/>
        </w:numPr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3</w:t>
      </w:r>
      <w:r>
        <w:rPr>
          <w:rFonts w:cs="Calibri"/>
          <w:sz w:val="22"/>
          <w:szCs w:val="22"/>
        </w:rPr>
        <w:t>.4.4</w:t>
      </w:r>
      <w:r w:rsidR="00133F0C">
        <w:rPr>
          <w:rFonts w:cs="Calibri"/>
          <w:sz w:val="22"/>
          <w:szCs w:val="22"/>
        </w:rPr>
        <w:t xml:space="preserve"> </w:t>
      </w:r>
      <w:r>
        <w:rPr>
          <w:rFonts w:cs="Calibri" w:hint="eastAsia"/>
          <w:sz w:val="22"/>
          <w:szCs w:val="22"/>
        </w:rPr>
        <w:t>列表初始化{</w:t>
      </w:r>
      <w:r>
        <w:rPr>
          <w:rFonts w:cs="Calibri"/>
          <w:sz w:val="22"/>
          <w:szCs w:val="22"/>
        </w:rPr>
        <w:t>}</w:t>
      </w:r>
      <w:r>
        <w:rPr>
          <w:rFonts w:cs="Calibri" w:hint="eastAsia"/>
          <w:sz w:val="22"/>
          <w:szCs w:val="22"/>
        </w:rPr>
        <w:t>中，严格来讲变量类型不是必须匹配，而是不能</w:t>
      </w:r>
      <w:r w:rsidRPr="000B1F77">
        <w:rPr>
          <w:rFonts w:cs="Calibri" w:hint="eastAsia"/>
          <w:color w:val="FF0000"/>
          <w:sz w:val="22"/>
          <w:szCs w:val="22"/>
        </w:rPr>
        <w:t>缩窄（narrowing）</w:t>
      </w:r>
      <w:r>
        <w:rPr>
          <w:rFonts w:cs="Calibri" w:hint="eastAsia"/>
          <w:sz w:val="22"/>
          <w:szCs w:val="22"/>
        </w:rPr>
        <w:t>。</w:t>
      </w:r>
    </w:p>
    <w:p w14:paraId="5C371E23" w14:textId="77777777" w:rsidR="00133F0C" w:rsidRDefault="00133F0C" w:rsidP="00133F0C">
      <w:pPr>
        <w:pStyle w:val="a4"/>
        <w:ind w:firstLine="440"/>
        <w:rPr>
          <w:rFonts w:cs="Calibri"/>
          <w:sz w:val="22"/>
        </w:rPr>
      </w:pPr>
    </w:p>
    <w:p w14:paraId="754B7A53" w14:textId="77777777" w:rsidR="00643197" w:rsidRDefault="00133F0C" w:rsidP="00133F0C">
      <w:pPr>
        <w:pStyle w:val="a3"/>
        <w:numPr>
          <w:ilvl w:val="0"/>
          <w:numId w:val="1"/>
        </w:numPr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4</w:t>
      </w:r>
      <w:r>
        <w:rPr>
          <w:rFonts w:cs="Calibri"/>
          <w:sz w:val="22"/>
          <w:szCs w:val="22"/>
        </w:rPr>
        <w:t xml:space="preserve">.3.5 </w:t>
      </w:r>
      <w:r>
        <w:rPr>
          <w:rFonts w:cs="Calibri" w:hint="eastAsia"/>
          <w:sz w:val="22"/>
          <w:szCs w:val="22"/>
        </w:rPr>
        <w:t>C++11新增</w:t>
      </w:r>
      <w:r w:rsidRPr="000B1F77">
        <w:rPr>
          <w:rFonts w:cs="Calibri" w:hint="eastAsia"/>
          <w:color w:val="FF0000"/>
          <w:sz w:val="22"/>
          <w:szCs w:val="22"/>
        </w:rPr>
        <w:t>原始字符串</w:t>
      </w:r>
      <w:r>
        <w:rPr>
          <w:rFonts w:cs="Calibri" w:hint="eastAsia"/>
          <w:sz w:val="22"/>
          <w:szCs w:val="22"/>
        </w:rPr>
        <w:t>字面值（</w:t>
      </w:r>
      <w:r w:rsidRPr="00133F0C">
        <w:rPr>
          <w:rFonts w:cs="Calibri"/>
          <w:sz w:val="22"/>
          <w:szCs w:val="22"/>
        </w:rPr>
        <w:t>Raw string literal</w:t>
      </w:r>
      <w:r>
        <w:rPr>
          <w:rFonts w:cs="Calibri" w:hint="eastAsia"/>
          <w:sz w:val="22"/>
          <w:szCs w:val="22"/>
        </w:rPr>
        <w:t>）</w:t>
      </w:r>
      <w:r w:rsidR="00643197">
        <w:rPr>
          <w:rFonts w:cs="Calibri" w:hint="eastAsia"/>
          <w:sz w:val="22"/>
          <w:szCs w:val="22"/>
        </w:rPr>
        <w:t>：</w:t>
      </w:r>
    </w:p>
    <w:p w14:paraId="4F3C6D3A" w14:textId="28A5A8A2" w:rsidR="00133F0C" w:rsidRDefault="00643197" w:rsidP="00643197">
      <w:pPr>
        <w:pStyle w:val="a3"/>
        <w:spacing w:before="0" w:beforeAutospacing="0" w:after="0" w:afterAutospacing="0"/>
        <w:ind w:firstLine="420"/>
        <w:rPr>
          <w:noProof/>
        </w:rPr>
      </w:pPr>
      <w:r w:rsidRPr="00643197">
        <w:rPr>
          <w:rFonts w:cs="Calibri"/>
          <w:sz w:val="22"/>
          <w:szCs w:val="22"/>
        </w:rPr>
        <w:t xml:space="preserve">R "delimiter( </w:t>
      </w:r>
      <w:proofErr w:type="spellStart"/>
      <w:r w:rsidRPr="00643197">
        <w:rPr>
          <w:rFonts w:cs="Calibri"/>
          <w:sz w:val="22"/>
          <w:szCs w:val="22"/>
        </w:rPr>
        <w:t>raw_characters</w:t>
      </w:r>
      <w:proofErr w:type="spellEnd"/>
      <w:r w:rsidRPr="00643197">
        <w:rPr>
          <w:rFonts w:cs="Calibri"/>
          <w:sz w:val="22"/>
          <w:szCs w:val="22"/>
        </w:rPr>
        <w:t xml:space="preserve"> )delimiter"</w:t>
      </w:r>
      <w:r>
        <w:rPr>
          <w:rFonts w:cs="Calibri" w:hint="eastAsia"/>
          <w:sz w:val="22"/>
          <w:szCs w:val="22"/>
        </w:rPr>
        <w:t>，括号内的转义字符</w:t>
      </w:r>
      <w:r>
        <w:rPr>
          <w:rFonts w:hint="eastAsia"/>
          <w:noProof/>
        </w:rPr>
        <w:t>将被忽略；</w:t>
      </w:r>
      <w:r w:rsidR="00746419">
        <w:rPr>
          <w:rFonts w:hint="eastAsia"/>
          <w:noProof/>
        </w:rPr>
        <w:t>当</w:t>
      </w:r>
      <w:r w:rsidR="00287B38">
        <w:rPr>
          <w:rFonts w:hint="eastAsia"/>
          <w:noProof/>
        </w:rPr>
        <w:t>希望输出</w:t>
      </w:r>
      <w:r w:rsidR="007C5790">
        <w:rPr>
          <w:rFonts w:hint="eastAsia"/>
          <w:noProof/>
        </w:rPr>
        <w:t>括号</w:t>
      </w:r>
      <w:r w:rsidR="00112021">
        <w:rPr>
          <w:noProof/>
        </w:rPr>
        <w:t>”()”</w:t>
      </w:r>
      <w:r w:rsidR="00112021">
        <w:rPr>
          <w:rFonts w:hint="eastAsia"/>
          <w:noProof/>
        </w:rPr>
        <w:t>时，原始字符串必须以</w:t>
      </w:r>
      <w:r w:rsidR="00112021" w:rsidRPr="00112021">
        <w:rPr>
          <w:noProof/>
        </w:rPr>
        <w:t>R"+*(</w:t>
      </w:r>
      <w:r w:rsidR="00112021">
        <w:rPr>
          <w:rFonts w:hint="eastAsia"/>
          <w:noProof/>
        </w:rPr>
        <w:t>开头，以</w:t>
      </w:r>
      <w:r w:rsidR="00112021" w:rsidRPr="00112021">
        <w:rPr>
          <w:noProof/>
        </w:rPr>
        <w:t>)+*"</w:t>
      </w:r>
      <w:r w:rsidR="00112021">
        <w:rPr>
          <w:rFonts w:hint="eastAsia"/>
          <w:noProof/>
        </w:rPr>
        <w:t>结尾；</w:t>
      </w:r>
    </w:p>
    <w:p w14:paraId="5C2515CC" w14:textId="15C211F9" w:rsidR="006E7CA1" w:rsidRDefault="006E7CA1" w:rsidP="006E7CA1">
      <w:pPr>
        <w:pStyle w:val="a3"/>
        <w:spacing w:before="0" w:beforeAutospacing="0" w:after="0" w:afterAutospacing="0"/>
        <w:rPr>
          <w:noProof/>
        </w:rPr>
      </w:pPr>
    </w:p>
    <w:p w14:paraId="51382F49" w14:textId="4999EBCE" w:rsidR="006E7CA1" w:rsidRPr="00133F0C" w:rsidRDefault="002336F4" w:rsidP="006E7CA1">
      <w:pPr>
        <w:pStyle w:val="a3"/>
        <w:numPr>
          <w:ilvl w:val="0"/>
          <w:numId w:val="2"/>
        </w:numPr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4</w:t>
      </w:r>
      <w:r>
        <w:rPr>
          <w:rFonts w:cs="Calibri"/>
          <w:sz w:val="22"/>
          <w:szCs w:val="22"/>
        </w:rPr>
        <w:t xml:space="preserve">.7.5 </w:t>
      </w:r>
      <w:r w:rsidR="0004228C">
        <w:rPr>
          <w:rFonts w:cs="Calibri" w:hint="eastAsia"/>
          <w:sz w:val="22"/>
          <w:szCs w:val="22"/>
        </w:rPr>
        <w:t>尝试释放已经释放的内存结果是不确定的，但</w:t>
      </w:r>
      <w:r w:rsidR="006E7CA1">
        <w:rPr>
          <w:rFonts w:cs="Calibri" w:hint="eastAsia"/>
          <w:sz w:val="22"/>
          <w:szCs w:val="22"/>
        </w:rPr>
        <w:t>对空指针使用</w:t>
      </w:r>
      <w:r w:rsidR="006E7CA1" w:rsidRPr="000B1F77">
        <w:rPr>
          <w:rFonts w:cs="Calibri" w:hint="eastAsia"/>
          <w:color w:val="0070C0"/>
          <w:sz w:val="22"/>
          <w:szCs w:val="22"/>
        </w:rPr>
        <w:t>delete</w:t>
      </w:r>
      <w:r w:rsidR="006E7CA1">
        <w:rPr>
          <w:rFonts w:cs="Calibri" w:hint="eastAsia"/>
          <w:sz w:val="22"/>
          <w:szCs w:val="22"/>
        </w:rPr>
        <w:t>是安全的</w:t>
      </w:r>
      <w:r w:rsidR="00311D63">
        <w:rPr>
          <w:rFonts w:cs="Calibri" w:hint="eastAsia"/>
          <w:sz w:val="22"/>
          <w:szCs w:val="22"/>
        </w:rPr>
        <w:t>。</w:t>
      </w:r>
    </w:p>
    <w:p w14:paraId="56B2EF22" w14:textId="298CCF15" w:rsidR="00CF64ED" w:rsidRDefault="00CF64ED" w:rsidP="00CF64ED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19F12967" w14:textId="77777777" w:rsidR="00CF64ED" w:rsidRDefault="00CF64ED" w:rsidP="00CF64ED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5B54D608" w14:textId="60A3DFB9" w:rsidR="00D44A10" w:rsidRDefault="00D44A10" w:rsidP="00D44A10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</w:p>
    <w:p w14:paraId="09CAAEDA" w14:textId="77777777" w:rsidR="00D44A10" w:rsidRDefault="00D44A10" w:rsidP="00D44A10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bookmarkStart w:id="0" w:name="_GoBack"/>
      <w:bookmarkEnd w:id="0"/>
    </w:p>
    <w:p w14:paraId="34C19D84" w14:textId="02C4B044" w:rsidR="00112D59" w:rsidRPr="00C71032" w:rsidRDefault="00112D59">
      <w:pPr>
        <w:rPr>
          <w:rFonts w:ascii="宋体" w:eastAsia="宋体" w:hAnsi="宋体"/>
          <w:sz w:val="24"/>
          <w:szCs w:val="24"/>
        </w:rPr>
      </w:pPr>
    </w:p>
    <w:p w14:paraId="4EAAD5FA" w14:textId="0ADFB749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p w14:paraId="43871F5F" w14:textId="31CB4DAA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p w14:paraId="5F6F378A" w14:textId="48B29F98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p w14:paraId="07A16ABB" w14:textId="77777777" w:rsidR="00112D59" w:rsidRPr="00112D59" w:rsidRDefault="00112D59">
      <w:pPr>
        <w:rPr>
          <w:rFonts w:ascii="宋体" w:eastAsia="宋体" w:hAnsi="宋体"/>
          <w:sz w:val="24"/>
          <w:szCs w:val="24"/>
        </w:rPr>
      </w:pPr>
    </w:p>
    <w:sectPr w:rsidR="00112D59" w:rsidRPr="00112D59" w:rsidSect="00112D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94A56"/>
    <w:multiLevelType w:val="hybridMultilevel"/>
    <w:tmpl w:val="25DCE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136ACE"/>
    <w:multiLevelType w:val="hybridMultilevel"/>
    <w:tmpl w:val="72FEE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8B"/>
    <w:rsid w:val="0004228C"/>
    <w:rsid w:val="000B1F77"/>
    <w:rsid w:val="00112021"/>
    <w:rsid w:val="00112D59"/>
    <w:rsid w:val="00133F0C"/>
    <w:rsid w:val="001A228A"/>
    <w:rsid w:val="001B6CF5"/>
    <w:rsid w:val="0020293F"/>
    <w:rsid w:val="002336F4"/>
    <w:rsid w:val="00287B38"/>
    <w:rsid w:val="00311D63"/>
    <w:rsid w:val="00643197"/>
    <w:rsid w:val="006859A1"/>
    <w:rsid w:val="006E7CA1"/>
    <w:rsid w:val="0070528B"/>
    <w:rsid w:val="00746419"/>
    <w:rsid w:val="007C5790"/>
    <w:rsid w:val="00831C95"/>
    <w:rsid w:val="008F7DD2"/>
    <w:rsid w:val="00AF17F6"/>
    <w:rsid w:val="00B009FD"/>
    <w:rsid w:val="00C71032"/>
    <w:rsid w:val="00CF64ED"/>
    <w:rsid w:val="00D44A10"/>
    <w:rsid w:val="00E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E2EB"/>
  <w15:chartTrackingRefBased/>
  <w15:docId w15:val="{E13807D6-83B3-4D88-946B-3D077A6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1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F7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C8BF-1025-43B9-887C-1E37700B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</dc:creator>
  <cp:keywords/>
  <dc:description/>
  <cp:lastModifiedBy>wu yu</cp:lastModifiedBy>
  <cp:revision>26</cp:revision>
  <dcterms:created xsi:type="dcterms:W3CDTF">2020-02-15T08:48:00Z</dcterms:created>
  <dcterms:modified xsi:type="dcterms:W3CDTF">2020-02-24T03:21:00Z</dcterms:modified>
</cp:coreProperties>
</file>