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7C71D1" w:rsidRDefault="00445F60" w14:paraId="3DCD254F" w14:textId="24CB1C4E">
      <w:pPr>
        <w:rPr>
          <w:b/>
          <w:bCs/>
          <w:sz w:val="28"/>
          <w:szCs w:val="28"/>
          <w:u w:val="single"/>
        </w:rPr>
      </w:pPr>
      <w:r w:rsidRPr="00445F60">
        <w:rPr>
          <w:b/>
          <w:bCs/>
          <w:sz w:val="28"/>
          <w:szCs w:val="28"/>
          <w:u w:val="single"/>
        </w:rPr>
        <w:t>RISK MANAGEMENT PLANS 18/04/24</w:t>
      </w:r>
    </w:p>
    <w:p w:rsidRPr="00165C3F" w:rsidR="00165C3F" w:rsidRDefault="00165C3F" w14:paraId="16993BCD" w14:textId="41D5A706">
      <w:pPr>
        <w:rPr>
          <w:sz w:val="28"/>
          <w:szCs w:val="28"/>
        </w:rPr>
      </w:pPr>
      <w:r>
        <w:rPr>
          <w:sz w:val="28"/>
          <w:szCs w:val="28"/>
        </w:rPr>
        <w:t xml:space="preserve">EVERY patient should have a risk management plan – this should be completed within 24 hours of admission. </w:t>
      </w:r>
    </w:p>
    <w:p w:rsidRPr="00445F60" w:rsidR="00445F60" w:rsidP="00445F60" w:rsidRDefault="00445F60" w14:paraId="1B88BB19" w14:textId="77777777">
      <w:pPr>
        <w:rPr>
          <w:sz w:val="24"/>
          <w:szCs w:val="24"/>
          <w:u w:val="single"/>
        </w:rPr>
      </w:pPr>
      <w:r w:rsidRPr="00445F60">
        <w:rPr>
          <w:sz w:val="24"/>
          <w:szCs w:val="24"/>
          <w:u w:val="single"/>
        </w:rPr>
        <w:t>GUIDE ON CONTENT:</w:t>
      </w:r>
    </w:p>
    <w:p w:rsidR="00445F60" w:rsidP="00445F60" w:rsidRDefault="00445F60" w14:paraId="677E6A53" w14:textId="77777777">
      <w:r>
        <w:t>This must be titled “RISK MANAGEMENT PLAN” – this needs to include:</w:t>
      </w:r>
    </w:p>
    <w:p w:rsidR="00445F60" w:rsidP="00445F60" w:rsidRDefault="00445F60" w14:paraId="77C1DBE0" w14:textId="56DFFAB7">
      <w:pPr>
        <w:pStyle w:val="ListParagraph"/>
        <w:numPr>
          <w:ilvl w:val="0"/>
          <w:numId w:val="1"/>
        </w:numPr>
      </w:pPr>
      <w:r>
        <w:t xml:space="preserve">What the risk is </w:t>
      </w:r>
      <w:proofErr w:type="spellStart"/>
      <w:r>
        <w:t>e.g</w:t>
      </w:r>
      <w:proofErr w:type="spellEnd"/>
      <w:r>
        <w:t xml:space="preserve"> </w:t>
      </w:r>
      <w:proofErr w:type="spellStart"/>
      <w:r w:rsidR="00165C3F">
        <w:t>self harm</w:t>
      </w:r>
      <w:proofErr w:type="spellEnd"/>
      <w:r w:rsidR="00165C3F">
        <w:t>/ risk to others/ violence and aggression</w:t>
      </w:r>
    </w:p>
    <w:p w:rsidR="00445F60" w:rsidP="00445F60" w:rsidRDefault="00445F60" w14:paraId="631D0587" w14:textId="23B92175">
      <w:pPr>
        <w:pStyle w:val="ListParagraph"/>
        <w:numPr>
          <w:ilvl w:val="0"/>
          <w:numId w:val="1"/>
        </w:numPr>
      </w:pPr>
      <w:r>
        <w:t xml:space="preserve"> How it presents and what the signs are it is </w:t>
      </w:r>
      <w:proofErr w:type="spellStart"/>
      <w:r>
        <w:t>occuring</w:t>
      </w:r>
      <w:proofErr w:type="spellEnd"/>
      <w:r w:rsidRPr="00165C3F" w:rsidR="00165C3F">
        <w:t xml:space="preserve"> </w:t>
      </w:r>
      <w:r w:rsidR="00165C3F">
        <w:t>specifics on ligature/ cutting/ pacing</w:t>
      </w:r>
    </w:p>
    <w:p w:rsidR="00D628A3" w:rsidP="00D628A3" w:rsidRDefault="00445F60" w14:paraId="4B30B8C6" w14:textId="3F9011EC">
      <w:pPr>
        <w:pStyle w:val="ListParagraph"/>
        <w:numPr>
          <w:ilvl w:val="0"/>
          <w:numId w:val="1"/>
        </w:numPr>
      </w:pPr>
      <w:r>
        <w:t xml:space="preserve"> How we should manage this risk when it occurs </w:t>
      </w:r>
      <w:proofErr w:type="spellStart"/>
      <w:r>
        <w:t>e.g</w:t>
      </w:r>
      <w:proofErr w:type="spellEnd"/>
      <w:r>
        <w:t xml:space="preserve"> 1:1 time, patient to hand over risk items and full search to be completed, PRN to be offered, spend time </w:t>
      </w:r>
      <w:proofErr w:type="gramStart"/>
      <w:r>
        <w:t>off of</w:t>
      </w:r>
      <w:proofErr w:type="gramEnd"/>
      <w:r>
        <w:t xml:space="preserve"> the ward, medical review, arrange a risk strategy meeting </w:t>
      </w:r>
    </w:p>
    <w:p w:rsidR="00445F60" w:rsidP="00445F60" w:rsidRDefault="00445F60" w14:paraId="59E6D24A" w14:textId="0F2185AE">
      <w:pPr>
        <w:pStyle w:val="ListParagraph"/>
        <w:numPr>
          <w:ilvl w:val="0"/>
          <w:numId w:val="1"/>
        </w:numPr>
      </w:pPr>
      <w:r>
        <w:t xml:space="preserve">How to try to </w:t>
      </w:r>
      <w:r w:rsidR="00165C3F">
        <w:t>prevent or reduce</w:t>
      </w:r>
      <w:r>
        <w:t xml:space="preserve"> it </w:t>
      </w:r>
      <w:proofErr w:type="spellStart"/>
      <w:r>
        <w:t>e.g</w:t>
      </w:r>
      <w:proofErr w:type="spellEnd"/>
      <w:r>
        <w:t xml:space="preserve"> de-escalation techniques including time spent doing certain activities</w:t>
      </w:r>
    </w:p>
    <w:p w:rsidR="00D628A3" w:rsidP="00445F60" w:rsidRDefault="00D628A3" w14:paraId="1627FC56" w14:textId="0FC24E5F">
      <w:pPr>
        <w:pStyle w:val="ListParagraph"/>
        <w:numPr>
          <w:ilvl w:val="0"/>
          <w:numId w:val="1"/>
        </w:numPr>
      </w:pPr>
      <w:r>
        <w:t xml:space="preserve">How we know this has been reduced </w:t>
      </w:r>
      <w:proofErr w:type="spellStart"/>
      <w:r w:rsidR="007A1CF6">
        <w:t>e.g</w:t>
      </w:r>
      <w:proofErr w:type="spellEnd"/>
      <w:r w:rsidR="007A1CF6">
        <w:t xml:space="preserve"> example of reduced self-harm incidents</w:t>
      </w:r>
      <w:r w:rsidR="00A07A2C">
        <w:t xml:space="preserve"> or patient voicing they feel safer </w:t>
      </w:r>
    </w:p>
    <w:p w:rsidR="00FF6C8C" w:rsidP="00445F60" w:rsidRDefault="002A3DED" w14:paraId="3C64C7A9" w14:textId="328C81FE">
      <w:pPr>
        <w:pStyle w:val="ListParagraph"/>
        <w:numPr>
          <w:ilvl w:val="0"/>
          <w:numId w:val="1"/>
        </w:numPr>
      </w:pPr>
      <w:r>
        <w:t xml:space="preserve">FINAL POINT TO BE INCLUDED FOR ALL PATIENTS: If risk management plan is unsuccessful and </w:t>
      </w:r>
      <w:r w:rsidR="002279D1">
        <w:t>risk of self-</w:t>
      </w:r>
      <w:proofErr w:type="gramStart"/>
      <w:r w:rsidR="002279D1">
        <w:t xml:space="preserve">harm </w:t>
      </w:r>
      <w:r>
        <w:t xml:space="preserve"> continues</w:t>
      </w:r>
      <w:proofErr w:type="gramEnd"/>
      <w:r>
        <w:t xml:space="preserve"> to increase, review as MDT </w:t>
      </w:r>
    </w:p>
    <w:p w:rsidRPr="00C87A49" w:rsidR="00E17982" w:rsidP="00E17982" w:rsidRDefault="00C87A49" w14:paraId="1D1C0862" w14:textId="258CA392" w14:noSpellErr="1">
      <w:pPr>
        <w:rPr>
          <w:sz w:val="24"/>
          <w:szCs w:val="24"/>
          <w:u w:val="single"/>
        </w:rPr>
      </w:pPr>
      <w:r w:rsidRPr="78F7EB1B" w:rsidR="00C87A49">
        <w:rPr>
          <w:sz w:val="24"/>
          <w:szCs w:val="24"/>
          <w:u w:val="single"/>
        </w:rPr>
        <w:t xml:space="preserve">PLEASE COPY AND PASTE THIS TEMPLATE INTO SYSTEM ONE: </w:t>
      </w:r>
      <w:commentRangeStart w:id="129873846"/>
      <w:commentRangeEnd w:id="129873846"/>
      <w:r>
        <w:rPr>
          <w:rStyle w:val="CommentReference"/>
        </w:rPr>
        <w:commentReference w:id="129873846"/>
      </w:r>
    </w:p>
    <w:p w:rsidRPr="00C87A49" w:rsidR="00E17982" w:rsidP="00E17982" w:rsidRDefault="00E17982" w14:paraId="3BBCEACB" w14:textId="7C5FCBAF">
      <w:pPr>
        <w:rPr>
          <w:b/>
          <w:bCs/>
        </w:rPr>
      </w:pPr>
      <w:r w:rsidRPr="00C87A49">
        <w:rPr>
          <w:b/>
          <w:bCs/>
        </w:rPr>
        <w:t xml:space="preserve">RISK MANAGEMENT PLAN </w:t>
      </w:r>
    </w:p>
    <w:p w:rsidRPr="00C87A49" w:rsidR="00E17982" w:rsidP="00E17982" w:rsidRDefault="00E17982" w14:paraId="1D6379BC" w14:textId="0FBE5FBB">
      <w:pPr>
        <w:rPr>
          <w:b/>
          <w:bCs/>
        </w:rPr>
      </w:pPr>
      <w:r w:rsidRPr="00C87A49">
        <w:rPr>
          <w:b/>
          <w:bCs/>
        </w:rPr>
        <w:t xml:space="preserve">WHAT IS THE RISK – </w:t>
      </w:r>
    </w:p>
    <w:p w:rsidRPr="00C87A49" w:rsidR="00E17982" w:rsidP="00E17982" w:rsidRDefault="00E17982" w14:paraId="780A1995" w14:textId="3E7EA53B">
      <w:pPr>
        <w:rPr>
          <w:b/>
          <w:bCs/>
        </w:rPr>
      </w:pPr>
      <w:r w:rsidRPr="00C87A49">
        <w:rPr>
          <w:b/>
          <w:bCs/>
        </w:rPr>
        <w:t xml:space="preserve">HOW DOES THIS PRESENT – </w:t>
      </w:r>
    </w:p>
    <w:p w:rsidRPr="00C87A49" w:rsidR="00E17982" w:rsidP="00E17982" w:rsidRDefault="00E17982" w14:paraId="1C339BF6" w14:textId="6D614AFE">
      <w:pPr>
        <w:rPr>
          <w:b/>
          <w:bCs/>
        </w:rPr>
      </w:pPr>
      <w:r w:rsidRPr="00C87A49">
        <w:rPr>
          <w:b/>
          <w:bCs/>
        </w:rPr>
        <w:t>HOW TO PREVENT</w:t>
      </w:r>
      <w:r w:rsidRPr="00C87A49" w:rsidR="00FE2259">
        <w:rPr>
          <w:b/>
          <w:bCs/>
        </w:rPr>
        <w:t>/</w:t>
      </w:r>
      <w:r w:rsidRPr="00C87A49">
        <w:rPr>
          <w:b/>
          <w:bCs/>
        </w:rPr>
        <w:t xml:space="preserve"> REDUCE – </w:t>
      </w:r>
    </w:p>
    <w:p w:rsidRPr="00C87A49" w:rsidR="00E17982" w:rsidP="00E17982" w:rsidRDefault="00FE2259" w14:paraId="260D0626" w14:textId="06C8BDCF">
      <w:pPr>
        <w:rPr>
          <w:b/>
          <w:bCs/>
        </w:rPr>
      </w:pPr>
      <w:r w:rsidRPr="00C87A49">
        <w:rPr>
          <w:b/>
          <w:bCs/>
        </w:rPr>
        <w:t xml:space="preserve">EVALUATE </w:t>
      </w:r>
      <w:r w:rsidRPr="00C87A49" w:rsidR="00E17982">
        <w:rPr>
          <w:b/>
          <w:bCs/>
        </w:rPr>
        <w:t xml:space="preserve">SIGNS OF </w:t>
      </w:r>
      <w:r w:rsidRPr="00C87A49">
        <w:rPr>
          <w:b/>
          <w:bCs/>
        </w:rPr>
        <w:t xml:space="preserve">RISK REDUCTION </w:t>
      </w:r>
      <w:r w:rsidRPr="00C87A49" w:rsidR="00C446FA">
        <w:rPr>
          <w:b/>
          <w:bCs/>
        </w:rPr>
        <w:t xml:space="preserve">– </w:t>
      </w:r>
    </w:p>
    <w:p w:rsidRPr="00C87A49" w:rsidR="00C446FA" w:rsidP="00E17982" w:rsidRDefault="00C446FA" w14:paraId="67AA2B63" w14:textId="648893AC">
      <w:pPr>
        <w:rPr>
          <w:b/>
          <w:bCs/>
        </w:rPr>
      </w:pPr>
      <w:r w:rsidRPr="00C87A49">
        <w:rPr>
          <w:b/>
          <w:bCs/>
        </w:rPr>
        <w:t xml:space="preserve">NEXT STEPS IF RISK MANAGEMENT PLAN UNSUCCESSFUL - </w:t>
      </w:r>
    </w:p>
    <w:p w:rsidRPr="00445F60" w:rsidR="00445F60" w:rsidRDefault="00445F60" w14:paraId="4790E73E" w14:textId="39F80631">
      <w:pPr>
        <w:rPr>
          <w:sz w:val="24"/>
          <w:szCs w:val="24"/>
          <w:u w:val="single"/>
        </w:rPr>
      </w:pPr>
      <w:r w:rsidRPr="00445F60">
        <w:rPr>
          <w:sz w:val="24"/>
          <w:szCs w:val="24"/>
          <w:u w:val="single"/>
        </w:rPr>
        <w:t xml:space="preserve">WHERE SHOULD THIS BE: </w:t>
      </w:r>
    </w:p>
    <w:p w:rsidRPr="00445F60" w:rsidR="00445F60" w:rsidP="00445F60" w:rsidRDefault="00445F60" w14:paraId="08A74261" w14:textId="586D60AA">
      <w:pPr>
        <w:pStyle w:val="ListParagraph"/>
        <w:numPr>
          <w:ilvl w:val="0"/>
          <w:numId w:val="2"/>
        </w:numPr>
        <w:rPr>
          <w:sz w:val="28"/>
          <w:szCs w:val="28"/>
        </w:rPr>
      </w:pPr>
      <w:r>
        <w:t xml:space="preserve">Retrieve patient </w:t>
      </w:r>
    </w:p>
    <w:p w:rsidRPr="00445F60" w:rsidR="00445F60" w:rsidP="00445F60" w:rsidRDefault="00445F60" w14:paraId="760B4749" w14:textId="6D3D6A56">
      <w:pPr>
        <w:pStyle w:val="ListParagraph"/>
        <w:numPr>
          <w:ilvl w:val="0"/>
          <w:numId w:val="2"/>
        </w:numPr>
        <w:rPr>
          <w:sz w:val="28"/>
          <w:szCs w:val="28"/>
        </w:rPr>
      </w:pPr>
      <w:r>
        <w:t xml:space="preserve">Click on the launch pad </w:t>
      </w:r>
    </w:p>
    <w:p w:rsidRPr="00445F60" w:rsidR="00445F60" w:rsidP="00445F60" w:rsidRDefault="00445F60" w14:paraId="7CD721FC" w14:textId="7D42FFEE">
      <w:pPr>
        <w:pStyle w:val="ListParagraph"/>
        <w:numPr>
          <w:ilvl w:val="0"/>
          <w:numId w:val="2"/>
        </w:numPr>
        <w:rPr>
          <w:sz w:val="28"/>
          <w:szCs w:val="28"/>
        </w:rPr>
      </w:pPr>
      <w:r>
        <w:t xml:space="preserve">Open a new “safety plan/ crisis plan” </w:t>
      </w:r>
    </w:p>
    <w:p w:rsidRPr="00445F60" w:rsidR="00445F60" w:rsidP="00445F60" w:rsidRDefault="00445F60" w14:paraId="443B37F5" w14:textId="063C8F4E">
      <w:pPr>
        <w:pStyle w:val="ListParagraph"/>
        <w:numPr>
          <w:ilvl w:val="0"/>
          <w:numId w:val="2"/>
        </w:numPr>
        <w:rPr>
          <w:sz w:val="28"/>
          <w:szCs w:val="28"/>
        </w:rPr>
      </w:pPr>
      <w:r>
        <w:t xml:space="preserve">Complete all questions </w:t>
      </w:r>
    </w:p>
    <w:p w:rsidRPr="00445F60" w:rsidR="00445F60" w:rsidP="00445F60" w:rsidRDefault="00445F60" w14:paraId="5F184CE1" w14:textId="307D2394">
      <w:pPr>
        <w:pStyle w:val="ListParagraph"/>
        <w:numPr>
          <w:ilvl w:val="0"/>
          <w:numId w:val="2"/>
        </w:numPr>
        <w:rPr>
          <w:sz w:val="28"/>
          <w:szCs w:val="28"/>
        </w:rPr>
      </w:pPr>
      <w:r>
        <w:t>On Question 8 “</w:t>
      </w:r>
      <w:r w:rsidRPr="00445F60">
        <w:t>Is there any other way to reduce risks and make you / others feel safer? Contingency / crisis Plan:</w:t>
      </w:r>
      <w:r>
        <w:t>” write the patient’s answer to this</w:t>
      </w:r>
    </w:p>
    <w:p w:rsidRPr="00445F60" w:rsidR="00445F60" w:rsidP="00445F60" w:rsidRDefault="00445F60" w14:paraId="38BA979D" w14:textId="42F3ACEC">
      <w:pPr>
        <w:pStyle w:val="ListParagraph"/>
        <w:numPr>
          <w:ilvl w:val="0"/>
          <w:numId w:val="2"/>
        </w:numPr>
      </w:pPr>
      <w:r>
        <w:rPr>
          <w:noProof/>
        </w:rPr>
        <mc:AlternateContent>
          <mc:Choice Requires="wps">
            <w:drawing>
              <wp:anchor distT="0" distB="0" distL="114300" distR="114300" simplePos="0" relativeHeight="251659264" behindDoc="0" locked="0" layoutInCell="1" allowOverlap="1" wp14:anchorId="193DC1F6" wp14:editId="5C2FE4D4">
                <wp:simplePos x="0" y="0"/>
                <wp:positionH relativeFrom="column">
                  <wp:posOffset>5695950</wp:posOffset>
                </wp:positionH>
                <wp:positionV relativeFrom="paragraph">
                  <wp:posOffset>184150</wp:posOffset>
                </wp:positionV>
                <wp:extent cx="561975" cy="371475"/>
                <wp:effectExtent l="0" t="0" r="28575" b="28575"/>
                <wp:wrapNone/>
                <wp:docPr id="3" name="Oval 3"/>
                <wp:cNvGraphicFramePr/>
                <a:graphic xmlns:a="http://schemas.openxmlformats.org/drawingml/2006/main">
                  <a:graphicData uri="http://schemas.microsoft.com/office/word/2010/wordprocessingShape">
                    <wps:wsp>
                      <wps:cNvSpPr/>
                      <wps:spPr>
                        <a:xfrm>
                          <a:off x="0" y="0"/>
                          <a:ext cx="561975" cy="371475"/>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3" style="position:absolute;margin-left:448.5pt;margin-top:14.5pt;width:44.2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lack [3213]" strokeweight="1pt" w14:anchorId="09C22C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">
                <v:stroke joinstyle="miter"/>
              </v:oval>
            </w:pict>
          </mc:Fallback>
        </mc:AlternateContent>
      </w:r>
      <w:r>
        <w:t>Click the black arrows next to the green speech button to the right of this box</w:t>
      </w:r>
      <w:r>
        <w:br/>
      </w:r>
      <w:r w:rsidRPr="00445F60">
        <w:rPr>
          <w:noProof/>
        </w:rPr>
        <w:drawing>
          <wp:inline distT="0" distB="0" distL="0" distR="0" wp14:anchorId="627A3093" wp14:editId="2E430065">
            <wp:extent cx="5731510" cy="46990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69900"/>
                    </a:xfrm>
                    <a:prstGeom prst="rect">
                      <a:avLst/>
                    </a:prstGeom>
                  </pic:spPr>
                </pic:pic>
              </a:graphicData>
            </a:graphic>
          </wp:inline>
        </w:drawing>
      </w:r>
    </w:p>
    <w:p w:rsidRPr="00445F60" w:rsidR="00445F60" w:rsidP="00445F60" w:rsidRDefault="00445F60" w14:paraId="652960C2" w14:textId="4EC08CD9">
      <w:pPr>
        <w:pStyle w:val="ListParagraph"/>
        <w:numPr>
          <w:ilvl w:val="0"/>
          <w:numId w:val="2"/>
        </w:numPr>
      </w:pPr>
      <w:r w:rsidRPr="00445F60">
        <w:t xml:space="preserve">Click “assessor” </w:t>
      </w:r>
    </w:p>
    <w:p w:rsidR="00445F60" w:rsidP="00445F60" w:rsidRDefault="00445F60" w14:paraId="276D46AB" w14:textId="023C2EE0">
      <w:pPr>
        <w:pStyle w:val="ListParagraph"/>
        <w:numPr>
          <w:ilvl w:val="0"/>
          <w:numId w:val="2"/>
        </w:numPr>
      </w:pPr>
      <w:r w:rsidRPr="00445F60">
        <w:lastRenderedPageBreak/>
        <w:t>Follow guide on content</w:t>
      </w:r>
      <w:r>
        <w:t xml:space="preserve"> above</w:t>
      </w:r>
      <w:r w:rsidR="00C87A49">
        <w:t xml:space="preserve"> with copied template </w:t>
      </w:r>
      <w:r>
        <w:t xml:space="preserve"> </w:t>
      </w:r>
      <w:r w:rsidRPr="00445F60">
        <w:rPr>
          <w:noProof/>
        </w:rPr>
        <w:drawing>
          <wp:inline distT="0" distB="0" distL="0" distR="0" wp14:anchorId="60D8401B" wp14:editId="0A7F3C2E">
            <wp:extent cx="5731510" cy="12001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200150"/>
                    </a:xfrm>
                    <a:prstGeom prst="rect">
                      <a:avLst/>
                    </a:prstGeom>
                  </pic:spPr>
                </pic:pic>
              </a:graphicData>
            </a:graphic>
          </wp:inline>
        </w:drawing>
      </w:r>
    </w:p>
    <w:p w:rsidRPr="00445F60" w:rsidR="00445F60" w:rsidP="00445F60" w:rsidRDefault="00445F60" w14:paraId="4936CB28" w14:textId="51066779">
      <w:pPr>
        <w:pStyle w:val="ListParagraph"/>
        <w:numPr>
          <w:ilvl w:val="0"/>
          <w:numId w:val="2"/>
        </w:numPr>
      </w:pPr>
      <w:r>
        <w:t xml:space="preserve">Save as final version </w:t>
      </w:r>
    </w:p>
    <w:sectPr w:rsidRPr="00445F60" w:rsidR="00445F60">
      <w:pgSz w:w="11906" w:h="16838" w:orient="portrait"/>
      <w:pgMar w:top="1440" w:right="1440" w:bottom="1440" w:left="1440"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ST" w:author="SHARPE, Michael (DERBYSHIRE HEALTHCARE NHS FOUNDATION TRUST)" w:date="2025-06-29T03:07:00" w:id="129873846">
    <w:p xmlns:w14="http://schemas.microsoft.com/office/word/2010/wordml" xmlns:w="http://schemas.openxmlformats.org/wordprocessingml/2006/main" w:rsidR="4FCB9F8F" w:rsidRDefault="0EB0BE62" w14:paraId="47C209D1" w14:textId="454D5108">
      <w:pPr>
        <w:pStyle w:val="CommentText"/>
      </w:pPr>
      <w:r>
        <w:rPr>
          <w:rStyle w:val="CommentReference"/>
        </w:rPr>
        <w:annotationRef/>
      </w:r>
      <w:r w:rsidRPr="38BAF715" w:rsidR="06E48BF4">
        <w:t xml:space="preserve">This part of the risk screening tool focus in more detail on specific areas of risk which have been identified as key areas requiring focus and careful care planning. At this point of your admission XX key areas have been identified. These may change over time and should as a minimum be discussed weekly with your named nurse and in your weekly ward round. </w:t>
      </w:r>
    </w:p>
  </w:comment>
</w:comments>
</file>

<file path=word/commentsExtended.xml><?xml version="1.0" encoding="utf-8"?>
<w15:commentsEx xmlns:mc="http://schemas.openxmlformats.org/markup-compatibility/2006" xmlns:w15="http://schemas.microsoft.com/office/word/2012/wordml" mc:Ignorable="w15">
  <w15:commentEx w15:done="0" w15:paraId="47C209D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5E0B3B5" w16cex:dateUtc="2025-06-29T02:07:00.782Z"/>
</w16cex:commentsExtensible>
</file>

<file path=word/commentsIds.xml><?xml version="1.0" encoding="utf-8"?>
<w16cid:commentsIds xmlns:mc="http://schemas.openxmlformats.org/markup-compatibility/2006" xmlns:w16cid="http://schemas.microsoft.com/office/word/2016/wordml/cid" mc:Ignorable="w16cid">
  <w16cid:commentId w16cid:paraId="47C209D1" w16cid:durableId="75E0B3B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B2ADB"/>
    <w:multiLevelType w:val="hybridMultilevel"/>
    <w:tmpl w:val="9F0299D4"/>
    <w:lvl w:ilvl="0" w:tplc="074AE3E6">
      <w:start w:val="1"/>
      <w:numFmt w:val="decimal"/>
      <w:lvlText w:val="%1."/>
      <w:lvlJc w:val="left"/>
      <w:pPr>
        <w:ind w:left="720" w:hanging="360"/>
      </w:pPr>
      <w:rPr>
        <w:rFonts w:hint="default"/>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FD76FD"/>
    <w:multiLevelType w:val="hybridMultilevel"/>
    <w:tmpl w:val="42B20674"/>
    <w:lvl w:ilvl="0" w:tplc="08090001">
      <w:start w:val="1"/>
      <w:numFmt w:val="bullet"/>
      <w:lvlText w:val=""/>
      <w:lvlJc w:val="left"/>
      <w:pPr>
        <w:ind w:left="765" w:hanging="360"/>
      </w:pPr>
      <w:rPr>
        <w:rFonts w:hint="default" w:ascii="Symbol" w:hAnsi="Symbol"/>
      </w:rPr>
    </w:lvl>
    <w:lvl w:ilvl="1" w:tplc="08090003" w:tentative="1">
      <w:start w:val="1"/>
      <w:numFmt w:val="bullet"/>
      <w:lvlText w:val="o"/>
      <w:lvlJc w:val="left"/>
      <w:pPr>
        <w:ind w:left="1485" w:hanging="360"/>
      </w:pPr>
      <w:rPr>
        <w:rFonts w:hint="default" w:ascii="Courier New" w:hAnsi="Courier New" w:cs="Courier New"/>
      </w:rPr>
    </w:lvl>
    <w:lvl w:ilvl="2" w:tplc="08090005" w:tentative="1">
      <w:start w:val="1"/>
      <w:numFmt w:val="bullet"/>
      <w:lvlText w:val=""/>
      <w:lvlJc w:val="left"/>
      <w:pPr>
        <w:ind w:left="2205" w:hanging="360"/>
      </w:pPr>
      <w:rPr>
        <w:rFonts w:hint="default" w:ascii="Wingdings" w:hAnsi="Wingdings"/>
      </w:rPr>
    </w:lvl>
    <w:lvl w:ilvl="3" w:tplc="08090001" w:tentative="1">
      <w:start w:val="1"/>
      <w:numFmt w:val="bullet"/>
      <w:lvlText w:val=""/>
      <w:lvlJc w:val="left"/>
      <w:pPr>
        <w:ind w:left="2925" w:hanging="360"/>
      </w:pPr>
      <w:rPr>
        <w:rFonts w:hint="default" w:ascii="Symbol" w:hAnsi="Symbol"/>
      </w:rPr>
    </w:lvl>
    <w:lvl w:ilvl="4" w:tplc="08090003" w:tentative="1">
      <w:start w:val="1"/>
      <w:numFmt w:val="bullet"/>
      <w:lvlText w:val="o"/>
      <w:lvlJc w:val="left"/>
      <w:pPr>
        <w:ind w:left="3645" w:hanging="360"/>
      </w:pPr>
      <w:rPr>
        <w:rFonts w:hint="default" w:ascii="Courier New" w:hAnsi="Courier New" w:cs="Courier New"/>
      </w:rPr>
    </w:lvl>
    <w:lvl w:ilvl="5" w:tplc="08090005" w:tentative="1">
      <w:start w:val="1"/>
      <w:numFmt w:val="bullet"/>
      <w:lvlText w:val=""/>
      <w:lvlJc w:val="left"/>
      <w:pPr>
        <w:ind w:left="4365" w:hanging="360"/>
      </w:pPr>
      <w:rPr>
        <w:rFonts w:hint="default" w:ascii="Wingdings" w:hAnsi="Wingdings"/>
      </w:rPr>
    </w:lvl>
    <w:lvl w:ilvl="6" w:tplc="08090001" w:tentative="1">
      <w:start w:val="1"/>
      <w:numFmt w:val="bullet"/>
      <w:lvlText w:val=""/>
      <w:lvlJc w:val="left"/>
      <w:pPr>
        <w:ind w:left="5085" w:hanging="360"/>
      </w:pPr>
      <w:rPr>
        <w:rFonts w:hint="default" w:ascii="Symbol" w:hAnsi="Symbol"/>
      </w:rPr>
    </w:lvl>
    <w:lvl w:ilvl="7" w:tplc="08090003" w:tentative="1">
      <w:start w:val="1"/>
      <w:numFmt w:val="bullet"/>
      <w:lvlText w:val="o"/>
      <w:lvlJc w:val="left"/>
      <w:pPr>
        <w:ind w:left="5805" w:hanging="360"/>
      </w:pPr>
      <w:rPr>
        <w:rFonts w:hint="default" w:ascii="Courier New" w:hAnsi="Courier New" w:cs="Courier New"/>
      </w:rPr>
    </w:lvl>
    <w:lvl w:ilvl="8" w:tplc="08090005" w:tentative="1">
      <w:start w:val="1"/>
      <w:numFmt w:val="bullet"/>
      <w:lvlText w:val=""/>
      <w:lvlJc w:val="left"/>
      <w:pPr>
        <w:ind w:left="6525" w:hanging="360"/>
      </w:pPr>
      <w:rPr>
        <w:rFonts w:hint="default" w:ascii="Wingdings" w:hAnsi="Wingdings"/>
      </w:rPr>
    </w:lvl>
  </w:abstractNum>
  <w:num w:numId="1" w16cid:durableId="1822307751">
    <w:abstractNumId w:val="1"/>
  </w:num>
  <w:num w:numId="2" w16cid:durableId="1094597710">
    <w:abstractNumId w:val="0"/>
  </w:num>
</w:numbering>
</file>

<file path=word/people.xml><?xml version="1.0" encoding="utf-8"?>
<w15:people xmlns:mc="http://schemas.openxmlformats.org/markup-compatibility/2006" xmlns:w15="http://schemas.microsoft.com/office/word/2012/wordml" mc:Ignorable="w15">
  <w15:person w15:author="SHARPE, Michael (DERBYSHIRE HEALTHCARE NHS FOUNDATION TRUST)">
    <w15:presenceInfo w15:providerId="AD" w15:userId="S::michael.sharpe4@nhs.net::63a61a58-3937-4a2b-bd10-7a3c8a7474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F60"/>
    <w:rsid w:val="00165C3F"/>
    <w:rsid w:val="002279D1"/>
    <w:rsid w:val="002A3DED"/>
    <w:rsid w:val="00445F60"/>
    <w:rsid w:val="00694E02"/>
    <w:rsid w:val="007A1CF6"/>
    <w:rsid w:val="007C71D1"/>
    <w:rsid w:val="009B2CA8"/>
    <w:rsid w:val="00A07A2C"/>
    <w:rsid w:val="00AF6A16"/>
    <w:rsid w:val="00C446FA"/>
    <w:rsid w:val="00C87A49"/>
    <w:rsid w:val="00D628A3"/>
    <w:rsid w:val="00DF1D9A"/>
    <w:rsid w:val="00E17982"/>
    <w:rsid w:val="00F0702F"/>
    <w:rsid w:val="00F3617C"/>
    <w:rsid w:val="00FE2259"/>
    <w:rsid w:val="00FF6C8C"/>
    <w:rsid w:val="78F7EB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A5561"/>
  <w15:chartTrackingRefBased/>
  <w15:docId w15:val="{0946ECC8-08D5-479A-B7A2-4B486EFE5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445F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comments" Target="comments.xml" Id="R37a73cc58ed34803" /><Relationship Type="http://schemas.microsoft.com/office/2011/relationships/people" Target="people.xml" Id="R6252d3e7b9f54e5a" /><Relationship Type="http://schemas.microsoft.com/office/2011/relationships/commentsExtended" Target="commentsExtended.xml" Id="R0bc0b48f2e2c4700" /><Relationship Type="http://schemas.microsoft.com/office/2016/09/relationships/commentsIds" Target="commentsIds.xml" Id="R99b166d6b5724c44" /><Relationship Type="http://schemas.microsoft.com/office/2018/08/relationships/commentsExtensible" Target="commentsExtensible.xml" Id="R1eec75ac404645f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GRIEF, Hollie (DERBYSHIRE HEALTHCARE NHS FOUNDATION TRUST)</dc:creator>
  <keywords/>
  <dc:description/>
  <lastModifiedBy>SHARPE, Michael (DERBYSHIRE HEALTHCARE NHS FOUNDATION TRUST)</lastModifiedBy>
  <revision>3</revision>
  <dcterms:created xsi:type="dcterms:W3CDTF">2025-05-11T04:23:00.0000000Z</dcterms:created>
  <dcterms:modified xsi:type="dcterms:W3CDTF">2025-06-29T02:07:13.0587754Z</dcterms:modified>
</coreProperties>
</file>