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1" w:tblpY="151"/>
        <w:tblW w:w="14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43"/>
      </w:tblGrid>
      <w:tr w:rsidR="00133B6B" w:rsidRPr="00133B6B" w14:paraId="5CFB91CA" w14:textId="77777777" w:rsidTr="00133B6B">
        <w:trPr>
          <w:trHeight w:val="517"/>
        </w:trPr>
        <w:tc>
          <w:tcPr>
            <w:tcW w:w="14443" w:type="dxa"/>
            <w:tcBorders>
              <w:bottom w:val="single" w:sz="36" w:space="0" w:color="054878" w:themeColor="accent1"/>
            </w:tcBorders>
          </w:tcPr>
          <w:p w14:paraId="77E6669D" w14:textId="77777777" w:rsidR="00133B6B" w:rsidRPr="00133B6B" w:rsidRDefault="00133B6B" w:rsidP="00133B6B">
            <w:pPr>
              <w:jc w:val="left"/>
              <w:rPr>
                <w:sz w:val="44"/>
                <w:szCs w:val="40"/>
              </w:rPr>
            </w:pPr>
          </w:p>
        </w:tc>
      </w:tr>
      <w:tr w:rsidR="00133B6B" w:rsidRPr="00133B6B" w14:paraId="4D699BAB" w14:textId="77777777" w:rsidTr="00133B6B">
        <w:trPr>
          <w:trHeight w:val="3130"/>
        </w:trPr>
        <w:tc>
          <w:tcPr>
            <w:tcW w:w="14443" w:type="dxa"/>
            <w:tcBorders>
              <w:top w:val="single" w:sz="36" w:space="0" w:color="054878" w:themeColor="accent1"/>
              <w:bottom w:val="single" w:sz="36" w:space="0" w:color="054878" w:themeColor="accent1"/>
            </w:tcBorders>
            <w:shd w:val="clear" w:color="auto" w:fill="FFFFFF" w:themeFill="background1"/>
            <w:vAlign w:val="center"/>
          </w:tcPr>
          <w:p w14:paraId="3A14DCDB" w14:textId="1B642766" w:rsidR="00133B6B" w:rsidRPr="00133B6B" w:rsidRDefault="00133B6B" w:rsidP="00133B6B">
            <w:pPr>
              <w:pStyle w:val="Heading1"/>
              <w:jc w:val="left"/>
              <w:rPr>
                <w:rFonts w:asciiTheme="majorHAnsi" w:eastAsiaTheme="minorHAnsi" w:hAnsiTheme="majorHAnsi" w:cs="Arial"/>
                <w:bCs/>
                <w:sz w:val="96"/>
                <w:szCs w:val="96"/>
              </w:rPr>
            </w:pPr>
            <w:r>
              <w:rPr>
                <w:rFonts w:asciiTheme="majorHAnsi" w:eastAsiaTheme="minorHAnsi" w:hAnsiTheme="majorHAnsi" w:cs="Arial"/>
                <w:bCs/>
                <w:sz w:val="96"/>
                <w:szCs w:val="96"/>
              </w:rPr>
              <w:t xml:space="preserve">   </w:t>
            </w:r>
            <w:r>
              <w:rPr>
                <w:rFonts w:asciiTheme="majorHAnsi" w:eastAsiaTheme="minorHAnsi" w:hAnsiTheme="majorHAnsi" w:cs="Arial"/>
                <w:bCs/>
                <w:sz w:val="96"/>
                <w:szCs w:val="96"/>
              </w:rPr>
              <w:t>GDPR TIPS</w:t>
            </w:r>
          </w:p>
        </w:tc>
      </w:tr>
    </w:tbl>
    <w:p w14:paraId="1AC51ED2" w14:textId="77777777" w:rsidR="00133B6B" w:rsidRDefault="00133B6B" w:rsidP="00133B6B">
      <w:pPr>
        <w:jc w:val="left"/>
        <w:rPr>
          <w:sz w:val="44"/>
          <w:szCs w:val="40"/>
        </w:rPr>
      </w:pPr>
    </w:p>
    <w:p w14:paraId="08D27357" w14:textId="77777777" w:rsidR="00133B6B" w:rsidRDefault="00133B6B" w:rsidP="00133B6B">
      <w:pPr>
        <w:jc w:val="left"/>
        <w:rPr>
          <w:sz w:val="44"/>
          <w:szCs w:val="40"/>
        </w:rPr>
      </w:pPr>
      <w:r w:rsidRPr="00133B6B">
        <w:rPr>
          <w:sz w:val="44"/>
          <w:szCs w:val="40"/>
          <w:u w:val="single"/>
        </w:rPr>
        <w:t xml:space="preserve">Follow DHCFT Clear desk </w:t>
      </w:r>
      <w:proofErr w:type="gramStart"/>
      <w:r w:rsidRPr="00133B6B">
        <w:rPr>
          <w:sz w:val="44"/>
          <w:szCs w:val="40"/>
          <w:u w:val="single"/>
        </w:rPr>
        <w:t>policy</w:t>
      </w:r>
      <w:proofErr w:type="gramEnd"/>
      <w:r>
        <w:rPr>
          <w:sz w:val="44"/>
          <w:szCs w:val="40"/>
        </w:rPr>
        <w:t xml:space="preserve"> </w:t>
      </w:r>
    </w:p>
    <w:p w14:paraId="7F9E4F2C" w14:textId="2D37578F" w:rsidR="00133B6B" w:rsidRDefault="00133B6B" w:rsidP="00133B6B">
      <w:pPr>
        <w:jc w:val="left"/>
        <w:rPr>
          <w:sz w:val="44"/>
          <w:szCs w:val="40"/>
        </w:rPr>
      </w:pPr>
      <w:r>
        <w:rPr>
          <w:sz w:val="44"/>
          <w:szCs w:val="40"/>
        </w:rPr>
        <w:t xml:space="preserve">Nothing left out especially if patient identifiable. </w:t>
      </w:r>
    </w:p>
    <w:p w14:paraId="49DD386E" w14:textId="77777777" w:rsidR="00133B6B" w:rsidRDefault="00133B6B" w:rsidP="00133B6B">
      <w:pPr>
        <w:jc w:val="left"/>
        <w:rPr>
          <w:sz w:val="44"/>
          <w:szCs w:val="40"/>
        </w:rPr>
      </w:pPr>
    </w:p>
    <w:p w14:paraId="79651CA3" w14:textId="2803A2D0" w:rsidR="00133B6B" w:rsidRPr="00133B6B" w:rsidRDefault="00133B6B" w:rsidP="00133B6B">
      <w:pPr>
        <w:jc w:val="left"/>
        <w:rPr>
          <w:sz w:val="44"/>
          <w:szCs w:val="40"/>
          <w:u w:val="single"/>
        </w:rPr>
      </w:pPr>
      <w:r>
        <w:rPr>
          <w:sz w:val="44"/>
          <w:szCs w:val="40"/>
        </w:rPr>
        <w:softHyphen/>
      </w:r>
      <w:r w:rsidRPr="00133B6B">
        <w:rPr>
          <w:sz w:val="44"/>
          <w:szCs w:val="40"/>
          <w:u w:val="single"/>
        </w:rPr>
        <w:t>No patients in staff office</w:t>
      </w:r>
    </w:p>
    <w:p w14:paraId="67C26B6B" w14:textId="5965FF24" w:rsidR="00133B6B" w:rsidRDefault="00133B6B" w:rsidP="00133B6B">
      <w:pPr>
        <w:jc w:val="left"/>
        <w:rPr>
          <w:sz w:val="44"/>
          <w:szCs w:val="40"/>
        </w:rPr>
      </w:pPr>
      <w:r>
        <w:rPr>
          <w:sz w:val="44"/>
          <w:szCs w:val="40"/>
        </w:rPr>
        <w:t xml:space="preserve">Be attentive to patients requests but meet them outside the office to talk. </w:t>
      </w:r>
    </w:p>
    <w:p w14:paraId="1FCBDF04" w14:textId="77777777" w:rsidR="00133B6B" w:rsidRDefault="00133B6B" w:rsidP="00133B6B">
      <w:pPr>
        <w:jc w:val="left"/>
        <w:rPr>
          <w:sz w:val="44"/>
          <w:szCs w:val="40"/>
        </w:rPr>
      </w:pPr>
    </w:p>
    <w:p w14:paraId="36918E33" w14:textId="307C2E59" w:rsidR="00133B6B" w:rsidRDefault="00133B6B" w:rsidP="00133B6B">
      <w:pPr>
        <w:jc w:val="left"/>
        <w:rPr>
          <w:sz w:val="44"/>
          <w:szCs w:val="40"/>
          <w:u w:val="single"/>
        </w:rPr>
      </w:pPr>
      <w:r w:rsidRPr="00133B6B">
        <w:rPr>
          <w:sz w:val="44"/>
          <w:szCs w:val="40"/>
          <w:u w:val="single"/>
        </w:rPr>
        <w:t>Keep background noise to a minimum.</w:t>
      </w:r>
    </w:p>
    <w:p w14:paraId="6FAE6E94" w14:textId="53C64FC9" w:rsidR="00133B6B" w:rsidRDefault="00133B6B" w:rsidP="00133B6B">
      <w:pPr>
        <w:jc w:val="left"/>
        <w:rPr>
          <w:sz w:val="44"/>
          <w:szCs w:val="40"/>
        </w:rPr>
      </w:pPr>
      <w:r>
        <w:rPr>
          <w:sz w:val="44"/>
          <w:szCs w:val="40"/>
        </w:rPr>
        <w:t xml:space="preserve">Can people on the other end of phone calls or patients outside the office hear what you are saying? </w:t>
      </w:r>
    </w:p>
    <w:p w14:paraId="18CDBBA1" w14:textId="77777777" w:rsidR="00133B6B" w:rsidRDefault="00133B6B" w:rsidP="00133B6B">
      <w:pPr>
        <w:jc w:val="left"/>
        <w:rPr>
          <w:sz w:val="44"/>
          <w:szCs w:val="40"/>
        </w:rPr>
      </w:pPr>
    </w:p>
    <w:p w14:paraId="038BA3C1" w14:textId="5B47DB5D" w:rsidR="00133B6B" w:rsidRDefault="00133B6B" w:rsidP="00133B6B">
      <w:pPr>
        <w:jc w:val="left"/>
        <w:rPr>
          <w:sz w:val="44"/>
          <w:szCs w:val="40"/>
        </w:rPr>
      </w:pPr>
      <w:r w:rsidRPr="00133B6B">
        <w:rPr>
          <w:sz w:val="44"/>
          <w:szCs w:val="40"/>
          <w:u w:val="single"/>
        </w:rPr>
        <w:t xml:space="preserve">Lock </w:t>
      </w:r>
      <w:r>
        <w:rPr>
          <w:sz w:val="44"/>
          <w:szCs w:val="40"/>
          <w:u w:val="single"/>
        </w:rPr>
        <w:t xml:space="preserve">your </w:t>
      </w:r>
      <w:r w:rsidRPr="00133B6B">
        <w:rPr>
          <w:sz w:val="44"/>
          <w:szCs w:val="40"/>
          <w:u w:val="single"/>
        </w:rPr>
        <w:t xml:space="preserve">PC when away from </w:t>
      </w:r>
      <w:r>
        <w:rPr>
          <w:sz w:val="44"/>
          <w:szCs w:val="40"/>
          <w:u w:val="single"/>
        </w:rPr>
        <w:t xml:space="preserve">your </w:t>
      </w:r>
      <w:proofErr w:type="gramStart"/>
      <w:r w:rsidRPr="00133B6B">
        <w:rPr>
          <w:sz w:val="44"/>
          <w:szCs w:val="40"/>
          <w:u w:val="single"/>
        </w:rPr>
        <w:t>work station</w:t>
      </w:r>
      <w:proofErr w:type="gramEnd"/>
      <w:r>
        <w:rPr>
          <w:sz w:val="44"/>
          <w:szCs w:val="40"/>
          <w:u w:val="single"/>
        </w:rPr>
        <w:t>.</w:t>
      </w:r>
    </w:p>
    <w:p w14:paraId="0BFFD879" w14:textId="7442FC2B" w:rsidR="00133B6B" w:rsidRDefault="00133B6B" w:rsidP="00133B6B">
      <w:pPr>
        <w:jc w:val="left"/>
        <w:rPr>
          <w:sz w:val="44"/>
          <w:szCs w:val="40"/>
        </w:rPr>
      </w:pPr>
      <w:r>
        <w:rPr>
          <w:sz w:val="44"/>
          <w:szCs w:val="40"/>
        </w:rPr>
        <w:t xml:space="preserve">Plus, if a PC </w:t>
      </w:r>
      <w:proofErr w:type="gramStart"/>
      <w:r>
        <w:rPr>
          <w:sz w:val="44"/>
          <w:szCs w:val="40"/>
        </w:rPr>
        <w:t>is locked</w:t>
      </w:r>
      <w:proofErr w:type="gramEnd"/>
      <w:r>
        <w:rPr>
          <w:sz w:val="44"/>
          <w:szCs w:val="40"/>
        </w:rPr>
        <w:t xml:space="preserve"> and you need to use it - always asked the person logged in before restarting. </w:t>
      </w:r>
    </w:p>
    <w:p w14:paraId="65AD426B" w14:textId="77777777" w:rsidR="00133B6B" w:rsidRDefault="00133B6B" w:rsidP="00133B6B">
      <w:pPr>
        <w:jc w:val="left"/>
        <w:rPr>
          <w:sz w:val="44"/>
          <w:szCs w:val="40"/>
        </w:rPr>
      </w:pPr>
    </w:p>
    <w:p w14:paraId="409802DE" w14:textId="5C0B7FE7" w:rsidR="00133B6B" w:rsidRDefault="00133B6B" w:rsidP="00133B6B">
      <w:pPr>
        <w:jc w:val="left"/>
        <w:rPr>
          <w:sz w:val="44"/>
          <w:szCs w:val="40"/>
          <w:u w:val="single"/>
        </w:rPr>
      </w:pPr>
      <w:r w:rsidRPr="00133B6B">
        <w:rPr>
          <w:sz w:val="44"/>
          <w:szCs w:val="40"/>
          <w:u w:val="single"/>
        </w:rPr>
        <w:t xml:space="preserve">Respect </w:t>
      </w:r>
      <w:proofErr w:type="gramStart"/>
      <w:r w:rsidRPr="00133B6B">
        <w:rPr>
          <w:sz w:val="44"/>
          <w:szCs w:val="40"/>
          <w:u w:val="single"/>
        </w:rPr>
        <w:t>patients</w:t>
      </w:r>
      <w:proofErr w:type="gramEnd"/>
      <w:r w:rsidRPr="00133B6B">
        <w:rPr>
          <w:sz w:val="44"/>
          <w:szCs w:val="40"/>
          <w:u w:val="single"/>
        </w:rPr>
        <w:t xml:space="preserve"> confidentiality. </w:t>
      </w:r>
    </w:p>
    <w:p w14:paraId="0D0C316C" w14:textId="74379D7D" w:rsidR="00133B6B" w:rsidRPr="00133B6B" w:rsidRDefault="00133B6B" w:rsidP="00133B6B">
      <w:pPr>
        <w:jc w:val="left"/>
        <w:rPr>
          <w:sz w:val="44"/>
          <w:szCs w:val="40"/>
        </w:rPr>
      </w:pPr>
      <w:r>
        <w:rPr>
          <w:sz w:val="44"/>
          <w:szCs w:val="40"/>
        </w:rPr>
        <w:t xml:space="preserve">Approached in communal areas by a patient do find a </w:t>
      </w:r>
      <w:r w:rsidRPr="00133B6B">
        <w:rPr>
          <w:sz w:val="44"/>
          <w:szCs w:val="40"/>
        </w:rPr>
        <w:t xml:space="preserve">private place to chat, </w:t>
      </w:r>
      <w:r>
        <w:rPr>
          <w:sz w:val="44"/>
          <w:szCs w:val="40"/>
        </w:rPr>
        <w:t>a patient may later regret sharing their personal information in front of others.</w:t>
      </w:r>
    </w:p>
    <w:sectPr w:rsidR="00133B6B" w:rsidRPr="00133B6B" w:rsidSect="00133B6B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03CA4" w14:textId="77777777" w:rsidR="00133B6B" w:rsidRDefault="00133B6B" w:rsidP="00B01457">
      <w:r>
        <w:separator/>
      </w:r>
    </w:p>
  </w:endnote>
  <w:endnote w:type="continuationSeparator" w:id="0">
    <w:p w14:paraId="50747064" w14:textId="77777777" w:rsidR="00133B6B" w:rsidRDefault="00133B6B" w:rsidP="00B01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A6A5B" w14:textId="77777777" w:rsidR="00133B6B" w:rsidRDefault="00133B6B" w:rsidP="00B01457">
      <w:r>
        <w:separator/>
      </w:r>
    </w:p>
  </w:footnote>
  <w:footnote w:type="continuationSeparator" w:id="0">
    <w:p w14:paraId="36070EEB" w14:textId="77777777" w:rsidR="00133B6B" w:rsidRDefault="00133B6B" w:rsidP="00B014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6B"/>
    <w:rsid w:val="001168CD"/>
    <w:rsid w:val="00133B6B"/>
    <w:rsid w:val="00296EEF"/>
    <w:rsid w:val="003045D5"/>
    <w:rsid w:val="003475DF"/>
    <w:rsid w:val="003B5A97"/>
    <w:rsid w:val="004C6CFE"/>
    <w:rsid w:val="004E11A2"/>
    <w:rsid w:val="00541B8E"/>
    <w:rsid w:val="00573D98"/>
    <w:rsid w:val="00626F22"/>
    <w:rsid w:val="00631739"/>
    <w:rsid w:val="0065078F"/>
    <w:rsid w:val="006C60E6"/>
    <w:rsid w:val="006D53C2"/>
    <w:rsid w:val="006F0569"/>
    <w:rsid w:val="007423B8"/>
    <w:rsid w:val="007A7DDE"/>
    <w:rsid w:val="008A2AAA"/>
    <w:rsid w:val="00905F7F"/>
    <w:rsid w:val="00932C22"/>
    <w:rsid w:val="00933783"/>
    <w:rsid w:val="00A446E6"/>
    <w:rsid w:val="00B01457"/>
    <w:rsid w:val="00D1100E"/>
    <w:rsid w:val="00DD4DCF"/>
    <w:rsid w:val="00EC026F"/>
    <w:rsid w:val="00EE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64ED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3045D5"/>
    <w:pPr>
      <w:jc w:val="center"/>
    </w:pPr>
    <w:rPr>
      <w:color w:val="054878" w:themeColor="accen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5D5"/>
    <w:pPr>
      <w:keepNext/>
      <w:keepLines/>
      <w:outlineLvl w:val="0"/>
    </w:pPr>
    <w:rPr>
      <w:rFonts w:eastAsiaTheme="majorEastAsia" w:cstheme="majorBidi"/>
      <w:b/>
      <w:cap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014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7DDE"/>
    <w:rPr>
      <w:color w:val="054878" w:themeColor="accent1"/>
      <w:sz w:val="28"/>
    </w:rPr>
  </w:style>
  <w:style w:type="paragraph" w:styleId="Footer">
    <w:name w:val="footer"/>
    <w:basedOn w:val="Normal"/>
    <w:link w:val="FooterChar"/>
    <w:uiPriority w:val="99"/>
    <w:semiHidden/>
    <w:rsid w:val="00B014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7DDE"/>
    <w:rPr>
      <w:color w:val="054878" w:themeColor="accent1"/>
      <w:sz w:val="28"/>
    </w:rPr>
  </w:style>
  <w:style w:type="table" w:styleId="TableGrid">
    <w:name w:val="Table Grid"/>
    <w:basedOn w:val="TableNormal"/>
    <w:uiPriority w:val="39"/>
    <w:rsid w:val="00B01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rsid w:val="003B5A9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next w:val="Normal"/>
    <w:link w:val="TitleChar"/>
    <w:qFormat/>
    <w:rsid w:val="003B5A97"/>
    <w:rPr>
      <w:rFonts w:asciiTheme="majorHAnsi" w:hAnsiTheme="majorHAnsi" w:cs="Arial"/>
      <w:b/>
      <w:bCs/>
      <w:color w:val="FFFFFF"/>
      <w:sz w:val="98"/>
      <w:szCs w:val="98"/>
    </w:rPr>
  </w:style>
  <w:style w:type="character" w:customStyle="1" w:styleId="TitleChar">
    <w:name w:val="Title Char"/>
    <w:basedOn w:val="DefaultParagraphFont"/>
    <w:link w:val="Title"/>
    <w:rsid w:val="007A7DDE"/>
    <w:rPr>
      <w:rFonts w:asciiTheme="majorHAnsi" w:hAnsiTheme="majorHAnsi" w:cs="Arial"/>
      <w:b/>
      <w:bCs/>
      <w:color w:val="FFFFFF"/>
      <w:sz w:val="98"/>
      <w:szCs w:val="9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A9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A97"/>
    <w:rPr>
      <w:rFonts w:ascii="Times New Roman" w:hAnsi="Times New Roman" w:cs="Times New Roman"/>
      <w:color w:val="054878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"/>
    <w:qFormat/>
    <w:rsid w:val="004E11A2"/>
    <w:pPr>
      <w:shd w:val="clear" w:color="auto" w:fill="FFFFFF"/>
      <w:spacing w:before="240" w:after="240"/>
    </w:pPr>
    <w:rPr>
      <w:rFonts w:asciiTheme="majorHAnsi" w:hAnsiTheme="majorHAnsi" w:cs="Arial"/>
      <w:b/>
      <w:bCs/>
      <w:caps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"/>
    <w:rsid w:val="004E11A2"/>
    <w:rPr>
      <w:rFonts w:asciiTheme="majorHAnsi" w:hAnsiTheme="majorHAnsi" w:cs="Arial"/>
      <w:b/>
      <w:bCs/>
      <w:caps/>
      <w:color w:val="054878" w:themeColor="accent1"/>
      <w:sz w:val="48"/>
      <w:szCs w:val="48"/>
      <w:shd w:val="clear" w:color="auto" w:fill="FFFFFF"/>
    </w:rPr>
  </w:style>
  <w:style w:type="character" w:styleId="PlaceholderText">
    <w:name w:val="Placeholder Text"/>
    <w:basedOn w:val="DefaultParagraphFont"/>
    <w:uiPriority w:val="99"/>
    <w:semiHidden/>
    <w:rsid w:val="007A7DD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3045D5"/>
    <w:rPr>
      <w:rFonts w:eastAsiaTheme="majorEastAsia" w:cstheme="majorBidi"/>
      <w:b/>
      <w:caps/>
      <w:color w:val="054878" w:themeColor="accen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6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5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9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3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7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4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0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20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4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5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_Sharpe\AppData\Roaming\Microsoft\Templates\Teacher%20appreciation%20flyer.dotx" TargetMode="External"/></Relationships>
</file>

<file path=word/theme/theme1.xml><?xml version="1.0" encoding="utf-8"?>
<a:theme xmlns:a="http://schemas.openxmlformats.org/drawingml/2006/main" name="TeacherAppricationFlyer">
  <a:themeElements>
    <a:clrScheme name="TeacherFlyer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54878"/>
      </a:accent1>
      <a:accent2>
        <a:srgbClr val="2283AB"/>
      </a:accent2>
      <a:accent3>
        <a:srgbClr val="9CBC13"/>
      </a:accent3>
      <a:accent4>
        <a:srgbClr val="FFBE00"/>
      </a:accent4>
      <a:accent5>
        <a:srgbClr val="FF7949"/>
      </a:accent5>
      <a:accent6>
        <a:srgbClr val="F67E8A"/>
      </a:accent6>
      <a:hlink>
        <a:srgbClr val="0000FF"/>
      </a:hlink>
      <a:folHlink>
        <a:srgbClr val="FF00FF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TeacherAppricationFlyer" id="{B553EFEB-740A-1344-978A-E49DEBAC2E53}" vid="{4FE90F4B-53A3-CA4C-94BF-A4DF8959F78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421728-A716-4DE9-A5CC-D11E2E576B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3168F9-5045-4C85-9A6B-D9A4AF7DDED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8097431-CD30-4700-AC4D-2DC2383817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Teacher appreciation flyer</Template>
  <TotalTime>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2024-04-10T01:45:00Z</dcterms:created>
  <dcterms:modified xsi:type="dcterms:W3CDTF">2024-04-10T03:33:00Z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